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Standard Manufacturing</w:t>
        <w:br/>
      </w:r>
      <w:r>
        <w:t>71451 Horton Crossing Suite 004</w:t>
        <w:br/>
      </w:r>
      <w:r>
        <w:t>Jasontown, MS 77101</w:t>
        <w:br/>
      </w:r>
      <w:r>
        <w:t>4952007613 | billing@standardmanufacturin.com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INV-34407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October 04,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November 03,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30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Simon, Hudson and Lamb</w:t>
        <w:br/>
      </w:r>
      <w:r>
        <w:t>314 Shawn Tunnel</w:t>
        <w:br/>
      </w:r>
      <w:r>
        <w:t>West Jennifer, WY 98261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Steel Plate - 1/4 inch (sq ft)</w:t>
            </w:r>
          </w:p>
        </w:tc>
        <w:tc>
          <w:tcPr>
            <w:tcW w:type="dxa" w:w="2340"/>
          </w:tcPr>
          <w:p>
            <w:r>
              <w:t>27.24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$7.65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$208.39</w:t>
            </w:r>
          </w:p>
        </w:tc>
      </w:tr>
      <w:tr>
        <w:tc>
          <w:tcPr>
            <w:tcW w:type="dxa" w:w="2340"/>
          </w:tcPr>
          <w:p>
            <w:r>
              <w:t>Steel Plate - 1/4 inch (sq ft)</w:t>
            </w:r>
          </w:p>
        </w:tc>
        <w:tc>
          <w:tcPr>
            <w:tcW w:type="dxa" w:w="2340"/>
          </w:tcPr>
          <w:p>
            <w:r>
              <w:t>89.23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$7.26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$647.81</w:t>
            </w:r>
          </w:p>
        </w:tc>
      </w:tr>
      <w:tr>
        <w:tc>
          <w:tcPr>
            <w:tcW w:type="dxa" w:w="2340"/>
          </w:tcPr>
          <w:p>
            <w:r>
              <w:t>CNC Machining (hour)</w:t>
            </w:r>
          </w:p>
        </w:tc>
        <w:tc>
          <w:tcPr>
            <w:tcW w:type="dxa" w:w="2340"/>
          </w:tcPr>
          <w:p>
            <w:r>
              <w:t>3.23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$108.17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$349.39</w:t>
            </w:r>
          </w:p>
        </w:tc>
      </w:tr>
      <w:tr>
        <w:tc>
          <w:tcPr>
            <w:tcW w:type="dxa" w:w="2340"/>
          </w:tcPr>
          <w:p>
            <w:r>
              <w:t>Aluminum Extrusion (linear ft)</w:t>
            </w:r>
          </w:p>
        </w:tc>
        <w:tc>
          <w:tcPr>
            <w:tcW w:type="dxa" w:w="2340"/>
          </w:tcPr>
          <w:p>
            <w:r>
              <w:t>85.65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$21.53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$1,844.04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$3,049.63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FL Sales Tax (7.00%):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$213.47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$3,263.10</w:t>
            </w:r>
          </w:p>
        </w:tc>
      </w:tr>
    </w:tbl>
    <w:p/>
    <w:p>
      <w:pPr>
        <w:pStyle w:val="IntenseQuote"/>
      </w:pPr>
      <w:r>
        <w:t>Standard lead time 4-6 weeks. Contact production@standard.com for rush orders.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