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Executive Business Briefing (For CIO / CISO / CFO)</w:t>
      </w:r>
    </w:p>
    <w:p>
      <w:r>
        <w:t>Modern cloud environments fail less often due to infrastructure outages and more often due to misconfiguration, security drift, and lack of visibility across complex network paths. In a hub-and-spoke Azure Landing Zone with hybrid connectivity, these risks translate directly into production outages, security exposure, audit findings, and unplanned operational cost.</w:t>
      </w:r>
    </w:p>
    <w:p>
      <w:r>
        <w:t>This proposal introduces a simplified, Microsoft-native security and observability architecture using Azure Firewall and Azure Application Gateway (WAF), supported by built-in Azure monitoring capabilities. The objective is to reduce operational risk, improve security posture, and provide executive-level assurance that critical business services are protected, observable, and compliant.</w:t>
      </w:r>
    </w:p>
    <w:p>
      <w:pPr>
        <w:pStyle w:val="Heading1"/>
      </w:pPr>
      <w:r>
        <w:t>The Business Problem We Are Solving</w:t>
      </w:r>
    </w:p>
    <w:p>
      <w:pPr>
        <w:pStyle w:val="ListBullet"/>
      </w:pPr>
      <w:r>
        <w:t>Limited visibility into east–west and north–south traffic leads to longer outage resolution times.</w:t>
      </w:r>
    </w:p>
    <w:p>
      <w:pPr>
        <w:pStyle w:val="ListBullet"/>
      </w:pPr>
      <w:r>
        <w:t>Security controls drift over time, creating unintended internet exposure and compliance risk.</w:t>
      </w:r>
    </w:p>
    <w:p>
      <w:pPr>
        <w:pStyle w:val="ListBullet"/>
      </w:pPr>
      <w:r>
        <w:t>Multi-vendor network appliances increase operational complexity, skills dependency, and support cost.</w:t>
      </w:r>
    </w:p>
    <w:p>
      <w:pPr>
        <w:pStyle w:val="ListBullet"/>
      </w:pPr>
      <w:r>
        <w:t>Audits require evidence of network controls, which is difficult to produce consistently.</w:t>
      </w:r>
    </w:p>
    <w:p>
      <w:pPr>
        <w:pStyle w:val="ListBullet"/>
      </w:pPr>
      <w:r>
        <w:t>Cloud incidents increasingly stem from configuration errors, not hardware failures.</w:t>
      </w:r>
    </w:p>
    <w:p>
      <w:pPr>
        <w:pStyle w:val="Heading1"/>
      </w:pPr>
      <w:r>
        <w:t>Why This Solution Is Required Now</w:t>
      </w:r>
    </w:p>
    <w:p>
      <w:pPr>
        <w:pStyle w:val="ListBullet"/>
      </w:pPr>
      <w:r>
        <w:t>Business-critical workloads are increasingly cloud-native and always-on.</w:t>
      </w:r>
    </w:p>
    <w:p>
      <w:pPr>
        <w:pStyle w:val="ListBullet"/>
      </w:pPr>
      <w:r>
        <w:t>Regulatory and audit expectations demand demonstrable security controls and monitoring.</w:t>
      </w:r>
    </w:p>
    <w:p>
      <w:pPr>
        <w:pStyle w:val="ListBullet"/>
      </w:pPr>
      <w:r>
        <w:t>Hybrid connectivity introduces multiple failure points that must be continuously validated.</w:t>
      </w:r>
    </w:p>
    <w:p>
      <w:pPr>
        <w:pStyle w:val="ListBullet"/>
      </w:pPr>
      <w:r>
        <w:t>As scale grows, manual troubleshooting and ad-hoc monitoring no longer work.</w:t>
      </w:r>
    </w:p>
    <w:p>
      <w:pPr>
        <w:pStyle w:val="Heading1"/>
      </w:pPr>
      <w:r>
        <w:t>Proposed Solution (Executive View)</w:t>
      </w:r>
    </w:p>
    <w:p>
      <w:pPr>
        <w:pStyle w:val="ListBullet"/>
      </w:pPr>
      <w:r>
        <w:t>Azure Firewall Premium as a single, centralized inspection point for all internal and external traffic.</w:t>
      </w:r>
    </w:p>
    <w:p>
      <w:pPr>
        <w:pStyle w:val="ListBullet"/>
      </w:pPr>
      <w:r>
        <w:t>Azure Application Gateway WAF v2 to protect internet-facing applications against web attacks.</w:t>
      </w:r>
    </w:p>
    <w:p>
      <w:pPr>
        <w:pStyle w:val="ListBullet"/>
      </w:pPr>
      <w:r>
        <w:t>Built-in Azure observability (Flow Logs, Traffic Analytics, Connection Monitor) for continuous assurance.</w:t>
      </w:r>
    </w:p>
    <w:p>
      <w:pPr>
        <w:pStyle w:val="ListBullet"/>
      </w:pPr>
      <w:r>
        <w:t>Standardized, policy-driven controls aligned with Microsoft Cloud Adoption Framework.</w:t>
      </w:r>
    </w:p>
    <w:p>
      <w:pPr>
        <w:pStyle w:val="Heading1"/>
      </w:pPr>
      <w:r>
        <w:t>Business Benefits</w:t>
      </w:r>
    </w:p>
    <w:p>
      <w:pPr>
        <w:pStyle w:val="ListBullet"/>
      </w:pPr>
      <w:r>
        <w:t>Reduced outage impact through faster detection and resolution of network issues.</w:t>
      </w:r>
    </w:p>
    <w:p>
      <w:pPr>
        <w:pStyle w:val="ListBullet"/>
      </w:pPr>
      <w:r>
        <w:t>Lower security risk by preventing inspection bypass and unintended internet exposure.</w:t>
      </w:r>
    </w:p>
    <w:p>
      <w:pPr>
        <w:pStyle w:val="ListBullet"/>
      </w:pPr>
      <w:r>
        <w:t>Simplified operations by standardizing on Microsoft-native services.</w:t>
      </w:r>
    </w:p>
    <w:p>
      <w:pPr>
        <w:pStyle w:val="ListBullet"/>
      </w:pPr>
      <w:r>
        <w:t>Improved audit readiness with provable evidence of network enforcement and monitoring.</w:t>
      </w:r>
    </w:p>
    <w:p>
      <w:pPr>
        <w:pStyle w:val="ListBullet"/>
      </w:pPr>
      <w:r>
        <w:t>Predictable scaling and cost transparency aligned to actual business usage.</w:t>
      </w:r>
    </w:p>
    <w:p>
      <w:pPr>
        <w:pStyle w:val="Heading1"/>
      </w:pPr>
      <w:r>
        <w:t>Why the Cost Is Justified</w:t>
      </w:r>
    </w:p>
    <w:p>
      <w:r>
        <w:t>While Azure Firewall and Application Gateway represent a higher upfront platform cost than basic networking, the investment is justified when evaluated against business risk, operational efficiency, and long-term scale.</w:t>
      </w:r>
    </w:p>
    <w:p>
      <w:pPr>
        <w:pStyle w:val="ListBullet"/>
      </w:pPr>
      <w:r>
        <w:t>The cost of a single major outage or security incident often exceeds annual platform security spend.</w:t>
      </w:r>
    </w:p>
    <w:p>
      <w:pPr>
        <w:pStyle w:val="ListBullet"/>
      </w:pPr>
      <w:r>
        <w:t>Native Azure services reduce third-party licensing, integration, and specialist skill costs.</w:t>
      </w:r>
    </w:p>
    <w:p>
      <w:pPr>
        <w:pStyle w:val="ListBullet"/>
      </w:pPr>
      <w:r>
        <w:t>Built-in monitoring reduces manual troubleshooting time and operational overhead.</w:t>
      </w:r>
    </w:p>
    <w:p>
      <w:pPr>
        <w:pStyle w:val="ListBullet"/>
      </w:pPr>
      <w:r>
        <w:t>Costs scale predictably with traffic and usage, avoiding surprise expenditures.</w:t>
      </w:r>
    </w:p>
    <w:p>
      <w:pPr>
        <w:pStyle w:val="ListBullet"/>
      </w:pPr>
      <w:r>
        <w:t>The solution aligns with Microsoft-supported reference architectures, reducing design and support risk.</w:t>
      </w:r>
    </w:p>
    <w:p>
      <w:pPr>
        <w:pStyle w:val="Heading1"/>
      </w:pPr>
      <w:r>
        <w:t>Recommendation</w:t>
      </w:r>
    </w:p>
    <w:p>
      <w:r>
        <w:t>Approval is recommended for this solution as a strategic platform investment. It balances security, resilience, and operational efficiency while providing executives with measurable assurance that the organization’s cloud foundation is protected, observable, and fit for continued growth.</w:t>
      </w:r>
    </w:p>
    <w:p>
      <w:r>
        <w:br w:type="page"/>
      </w:r>
    </w:p>
    <w:p>
      <w:pPr>
        <w:pStyle w:val="Heading1"/>
      </w:pPr>
      <w:r>
        <w:t>Executive Addendum Pack (Board Summary + Risk Comparison + CFO Cost Narrative)</w:t>
      </w:r>
    </w:p>
    <w:p>
      <w:r>
        <w:t>This addendum is designed for executive consumption. It can be copied into a board pack, steering committee deck, or investment approval note without rework.</w:t>
      </w:r>
    </w:p>
    <w:p>
      <w:pPr>
        <w:pStyle w:val="Heading2"/>
      </w:pPr>
      <w:r>
        <w:t>A. Board-level summary (1–2 pages)</w:t>
      </w:r>
    </w:p>
    <w:p>
      <w:pPr>
        <w:pStyle w:val="Heading3"/>
      </w:pPr>
      <w:r>
        <w:t>A.1 Situation</w:t>
      </w:r>
    </w:p>
    <w:p>
      <w:pPr>
        <w:pStyle w:val="ListBullet"/>
      </w:pPr>
      <w:r>
        <w:t>The organization is increasing reliance on cloud and hybrid connectivity for critical services.</w:t>
      </w:r>
    </w:p>
    <w:p>
      <w:pPr>
        <w:pStyle w:val="ListBullet"/>
      </w:pPr>
      <w:r>
        <w:t>The most common causes of cloud disruption are misconfiguration, security drift, and lack of network visibility.</w:t>
      </w:r>
    </w:p>
    <w:p>
      <w:pPr>
        <w:pStyle w:val="ListBullet"/>
      </w:pPr>
      <w:r>
        <w:t>Regulatory expectations require demonstrable network security controls and monitoring evidence.</w:t>
      </w:r>
    </w:p>
    <w:p>
      <w:pPr>
        <w:pStyle w:val="Heading3"/>
      </w:pPr>
      <w:r>
        <w:t>A.2 Business impact (what is at risk)</w:t>
      </w:r>
    </w:p>
    <w:p>
      <w:pPr>
        <w:pStyle w:val="ListBullet"/>
      </w:pPr>
      <w:r>
        <w:t>Higher probability of unplanned outages and longer recovery time (MTTR) during network incidents.</w:t>
      </w:r>
    </w:p>
    <w:p>
      <w:pPr>
        <w:pStyle w:val="ListBullet"/>
      </w:pPr>
      <w:r>
        <w:t>Elevated exposure to web attacks and unintended internet exposure due to configuration drift.</w:t>
      </w:r>
    </w:p>
    <w:p>
      <w:pPr>
        <w:pStyle w:val="ListBullet"/>
      </w:pPr>
      <w:r>
        <w:t>Audit findings and compliance risk due to inability to consistently produce evidence of controls.</w:t>
      </w:r>
    </w:p>
    <w:p>
      <w:pPr>
        <w:pStyle w:val="ListBullet"/>
      </w:pPr>
      <w:r>
        <w:t>Operational overhead from complex, multi-component network security stacks.</w:t>
      </w:r>
    </w:p>
    <w:p>
      <w:pPr>
        <w:pStyle w:val="Heading3"/>
      </w:pPr>
      <w:r>
        <w:t>A.3 Proposed decision</w:t>
      </w:r>
    </w:p>
    <w:p>
      <w:pPr>
        <w:pStyle w:val="ListBullet"/>
      </w:pPr>
      <w:r>
        <w:t>Approve a Microsoft-native landing zone security and observability baseline using Azure Firewall Premium and Application Gateway WAF v2.</w:t>
      </w:r>
    </w:p>
    <w:p>
      <w:pPr>
        <w:pStyle w:val="ListBullet"/>
      </w:pPr>
      <w:r>
        <w:t>Mandate policy-driven observability (NSG Flow Logs, Traffic Analytics, Connection Monitor) for coverage and drift detection.</w:t>
      </w:r>
    </w:p>
    <w:p>
      <w:pPr>
        <w:pStyle w:val="ListBullet"/>
      </w:pPr>
      <w:r>
        <w:t>Adopt a standardized operating cadence (change validation + monthly drift review) owned by the platform team.</w:t>
      </w:r>
    </w:p>
    <w:p>
      <w:pPr>
        <w:pStyle w:val="Heading3"/>
      </w:pPr>
      <w:r>
        <w:t>A.4 Benefits (measurable outcomes)</w:t>
      </w:r>
    </w:p>
    <w:p>
      <w:pPr>
        <w:pStyle w:val="ListBullet"/>
      </w:pPr>
      <w:r>
        <w:t>Reduce outage duration by enabling faster isolation of routing, DNS, firewall policy, and hybrid tunnel issues.</w:t>
      </w:r>
    </w:p>
    <w:p>
      <w:pPr>
        <w:pStyle w:val="ListBullet"/>
      </w:pPr>
      <w:r>
        <w:t>Reduce likelihood of inspection bypass by enforcing UDR and policy-aligned routing, verified continuously.</w:t>
      </w:r>
    </w:p>
    <w:p>
      <w:pPr>
        <w:pStyle w:val="ListBullet"/>
      </w:pPr>
      <w:r>
        <w:t>Improve audit posture with consistent evidence of network flows and control enforcement.</w:t>
      </w:r>
    </w:p>
    <w:p>
      <w:pPr>
        <w:pStyle w:val="ListBullet"/>
      </w:pPr>
      <w:r>
        <w:t>Lower operational complexity by consolidating to Microsoft-native services and standardized runbooks.</w:t>
      </w:r>
    </w:p>
    <w:p>
      <w:pPr>
        <w:pStyle w:val="Heading3"/>
      </w:pPr>
      <w:r>
        <w:t>A.5 Approval request</w:t>
      </w:r>
    </w:p>
    <w:p>
      <w:pPr>
        <w:pStyle w:val="ListBullet"/>
      </w:pPr>
      <w:r>
        <w:t>Approve the design baseline and authorize build-and-rollout across Production first, then expand to Non-Production.</w:t>
      </w:r>
    </w:p>
    <w:p>
      <w:pPr>
        <w:pStyle w:val="ListBullet"/>
      </w:pPr>
      <w:r>
        <w:t>Approve ongoing operational cadence and ownership model to prevent drift post go-live.</w:t>
      </w:r>
    </w:p>
    <w:p>
      <w:pPr>
        <w:pStyle w:val="ListBullet"/>
      </w:pPr>
      <w:r>
        <w:t>Approve budget for Azure Firewall, WAF, monitoring ingestion/retention, and required engineering time.</w:t>
      </w:r>
    </w:p>
    <w:p>
      <w:pPr>
        <w:pStyle w:val="Heading2"/>
      </w:pPr>
      <w:r>
        <w:t>B. Before vs After: risk comparison (slide-ready)</w:t>
      </w:r>
    </w:p>
    <w:p>
      <w:r>
        <w:t>The table below is designed to be copied into a single slide for leadership review.</w:t>
      </w:r>
    </w:p>
    <w:tbl>
      <w:tblPr>
        <w:tblW w:type="auto" w:w="0"/>
        <w:tblLook w:firstColumn="1" w:firstRow="1" w:lastColumn="0" w:lastRow="0" w:noHBand="0" w:noVBand="1" w:val="04A0"/>
      </w:tblPr>
      <w:tblGrid>
        <w:gridCol w:w="2340"/>
        <w:gridCol w:w="2340"/>
        <w:gridCol w:w="2340"/>
        <w:gridCol w:w="2340"/>
      </w:tblGrid>
      <w:tr>
        <w:tc>
          <w:tcPr>
            <w:tcW w:type="dxa" w:w="2340"/>
          </w:tcPr>
          <w:p>
            <w:r>
              <w:t>Risk area</w:t>
            </w:r>
          </w:p>
        </w:tc>
        <w:tc>
          <w:tcPr>
            <w:tcW w:type="dxa" w:w="2340"/>
          </w:tcPr>
          <w:p>
            <w:r>
              <w:t>Before (typical state)</w:t>
            </w:r>
          </w:p>
        </w:tc>
        <w:tc>
          <w:tcPr>
            <w:tcW w:type="dxa" w:w="2340"/>
          </w:tcPr>
          <w:p>
            <w:r>
              <w:t>After (this design)</w:t>
            </w:r>
          </w:p>
        </w:tc>
        <w:tc>
          <w:tcPr>
            <w:tcW w:type="dxa" w:w="2340"/>
          </w:tcPr>
          <w:p>
            <w:r>
              <w:t>How we measure</w:t>
            </w:r>
          </w:p>
        </w:tc>
      </w:tr>
      <w:tr>
        <w:tc>
          <w:tcPr>
            <w:tcW w:type="dxa" w:w="2340"/>
          </w:tcPr>
          <w:p>
            <w:r>
              <w:t>Inspection bypass / routing drift</w:t>
            </w:r>
          </w:p>
        </w:tc>
        <w:tc>
          <w:tcPr>
            <w:tcW w:type="dxa" w:w="2340"/>
          </w:tcPr>
          <w:p>
            <w:r>
              <w:t>UDR/route changes can unintentionally bypass inspection. Detection is manual.</w:t>
            </w:r>
          </w:p>
        </w:tc>
        <w:tc>
          <w:tcPr>
            <w:tcW w:type="dxa" w:w="2340"/>
          </w:tcPr>
          <w:p>
            <w:r>
              <w:t>All egress and east–west routes forced through Azure Firewall. Drift detected via Traffic Analytics + Connection Monitor.</w:t>
            </w:r>
          </w:p>
        </w:tc>
        <w:tc>
          <w:tcPr>
            <w:tcW w:type="dxa" w:w="2340"/>
          </w:tcPr>
          <w:p>
            <w:r>
              <w:t>Count of direct internet egress flows from spokes. Baseline vs current.</w:t>
            </w:r>
          </w:p>
        </w:tc>
      </w:tr>
      <w:tr>
        <w:tc>
          <w:tcPr>
            <w:tcW w:type="dxa" w:w="2340"/>
          </w:tcPr>
          <w:p>
            <w:r>
              <w:t>Hybrid tunnel instability (S2S VPN)</w:t>
            </w:r>
          </w:p>
        </w:tc>
        <w:tc>
          <w:tcPr>
            <w:tcW w:type="dxa" w:w="2340"/>
          </w:tcPr>
          <w:p>
            <w:r>
              <w:t>Failures detected after apps break or user complaints.</w:t>
            </w:r>
          </w:p>
        </w:tc>
        <w:tc>
          <w:tcPr>
            <w:tcW w:type="dxa" w:w="2340"/>
          </w:tcPr>
          <w:p>
            <w:r>
              <w:t>Continuous probes to UK South and UK Central VPN endpoints with alert thresholds.</w:t>
            </w:r>
          </w:p>
        </w:tc>
        <w:tc>
          <w:tcPr>
            <w:tcW w:type="dxa" w:w="2340"/>
          </w:tcPr>
          <w:p>
            <w:r>
              <w:t>Availability % and consecutive failure alerts. MTTR trend.</w:t>
            </w:r>
          </w:p>
        </w:tc>
      </w:tr>
      <w:tr>
        <w:tc>
          <w:tcPr>
            <w:tcW w:type="dxa" w:w="2340"/>
          </w:tcPr>
          <w:p>
            <w:r>
              <w:t>Web attack exposure</w:t>
            </w:r>
          </w:p>
        </w:tc>
        <w:tc>
          <w:tcPr>
            <w:tcW w:type="dxa" w:w="2340"/>
          </w:tcPr>
          <w:p>
            <w:r>
              <w:t>Basic inbound protection or inconsistent policies across apps.</w:t>
            </w:r>
          </w:p>
        </w:tc>
        <w:tc>
          <w:tcPr>
            <w:tcW w:type="dxa" w:w="2340"/>
          </w:tcPr>
          <w:p>
            <w:r>
              <w:t>Central WAF policies on Application Gateway with OWASP + custom rules.</w:t>
            </w:r>
          </w:p>
        </w:tc>
        <w:tc>
          <w:tcPr>
            <w:tcW w:type="dxa" w:w="2340"/>
          </w:tcPr>
          <w:p>
            <w:r>
              <w:t>Blocked requests, WAF detections, false positive rate, policy exceptions.</w:t>
            </w:r>
          </w:p>
        </w:tc>
      </w:tr>
      <w:tr>
        <w:tc>
          <w:tcPr>
            <w:tcW w:type="dxa" w:w="2340"/>
          </w:tcPr>
          <w:p>
            <w:r>
              <w:t>Audit evidence availability</w:t>
            </w:r>
          </w:p>
        </w:tc>
        <w:tc>
          <w:tcPr>
            <w:tcW w:type="dxa" w:w="2340"/>
          </w:tcPr>
          <w:p>
            <w:r>
              <w:t>Evidence is incomplete, inconsistent, or hard to assemble.</w:t>
            </w:r>
          </w:p>
        </w:tc>
        <w:tc>
          <w:tcPr>
            <w:tcW w:type="dxa" w:w="2340"/>
          </w:tcPr>
          <w:p>
            <w:r>
              <w:t>NSG Flow Logs v2 + analytics retained per policy. Standard export path for audits.</w:t>
            </w:r>
          </w:p>
        </w:tc>
        <w:tc>
          <w:tcPr>
            <w:tcW w:type="dxa" w:w="2340"/>
          </w:tcPr>
          <w:p>
            <w:r>
              <w:t>Time to produce evidence package. Coverage % of P0/P1 scopes.</w:t>
            </w:r>
          </w:p>
        </w:tc>
      </w:tr>
      <w:tr>
        <w:tc>
          <w:tcPr>
            <w:tcW w:type="dxa" w:w="2340"/>
          </w:tcPr>
          <w:p>
            <w:r>
              <w:t>Operational complexity</w:t>
            </w:r>
          </w:p>
        </w:tc>
        <w:tc>
          <w:tcPr>
            <w:tcW w:type="dxa" w:w="2340"/>
          </w:tcPr>
          <w:p>
            <w:r>
              <w:t>Multiple tools, inconsistent runbooks, higher skills dependency.</w:t>
            </w:r>
          </w:p>
        </w:tc>
        <w:tc>
          <w:tcPr>
            <w:tcW w:type="dxa" w:w="2340"/>
          </w:tcPr>
          <w:p>
            <w:r>
              <w:t>Standardized Microsoft-native services and repeatable operational cadence.</w:t>
            </w:r>
          </w:p>
        </w:tc>
        <w:tc>
          <w:tcPr>
            <w:tcW w:type="dxa" w:w="2340"/>
          </w:tcPr>
          <w:p>
            <w:r>
              <w:t>Incidents requiring vendor escalation. Time spent per change/incident.</w:t>
            </w:r>
          </w:p>
        </w:tc>
      </w:tr>
    </w:tbl>
    <w:p>
      <w:r>
        <w:br w:type="page"/>
      </w:r>
    </w:p>
    <w:p>
      <w:pPr>
        <w:pStyle w:val="Heading2"/>
      </w:pPr>
      <w:r>
        <w:t>C. CFO-focused cost narrative (TCO and justification)</w:t>
      </w:r>
    </w:p>
    <w:p>
      <w:pPr>
        <w:pStyle w:val="Heading3"/>
      </w:pPr>
      <w:r>
        <w:t>C.1 What we are paying for</w:t>
      </w:r>
    </w:p>
    <w:p>
      <w:pPr>
        <w:pStyle w:val="ListBullet"/>
      </w:pPr>
      <w:r>
        <w:t>Risk reduction: fewer outages and reduced blast radius when failures occur.</w:t>
      </w:r>
    </w:p>
    <w:p>
      <w:pPr>
        <w:pStyle w:val="ListBullet"/>
      </w:pPr>
      <w:r>
        <w:t>Security posture: standardized inspection, web protection, and continuous validation.</w:t>
      </w:r>
    </w:p>
    <w:p>
      <w:pPr>
        <w:pStyle w:val="ListBullet"/>
      </w:pPr>
      <w:r>
        <w:t>Audit readiness: provable evidence of controls without manual, expensive investigations.</w:t>
      </w:r>
    </w:p>
    <w:p>
      <w:pPr>
        <w:pStyle w:val="ListBullet"/>
      </w:pPr>
      <w:r>
        <w:t>Operational efficiency: fewer bespoke tools and less engineer time spent on ad-hoc troubleshooting.</w:t>
      </w:r>
    </w:p>
    <w:p>
      <w:pPr>
        <w:pStyle w:val="Heading3"/>
      </w:pPr>
      <w:r>
        <w:t>C.2 Why this spend is rational</w:t>
      </w:r>
    </w:p>
    <w:p>
      <w:r>
        <w:t>Cloud foundation security is not a discretionary feature. It is an availability and risk-control mechanism. The incremental cost of Azure Firewall Premium and WAF is justified when compared to the expected cost of outages, incident response, audit remediation, and engineering inefficiency.</w:t>
      </w:r>
    </w:p>
    <w:p>
      <w:pPr>
        <w:pStyle w:val="Heading3"/>
      </w:pPr>
      <w:r>
        <w:t>C.3 Cost drivers and levers (how we control spend)</w:t>
      </w:r>
    </w:p>
    <w:p>
      <w:pPr>
        <w:pStyle w:val="ListBullet"/>
      </w:pPr>
      <w:r>
        <w:t>Azure Firewall Premium: hourly cost + data processed. Control via right-sizing, policy efficiency, and avoiding unnecessary hairpin traffic.</w:t>
      </w:r>
    </w:p>
    <w:p>
      <w:pPr>
        <w:pStyle w:val="ListBullet"/>
      </w:pPr>
      <w:r>
        <w:t>Application Gateway WAF v2: hourly + capacity units. Control via autoscaling, right sizing, and consolidating apps where appropriate.</w:t>
      </w:r>
    </w:p>
    <w:p>
      <w:pPr>
        <w:pStyle w:val="ListBullet"/>
      </w:pPr>
      <w:r>
        <w:t>Log Analytics: ingestion + retention. Control via scoping P0/P1 first, retention tuning, and choosing appropriate table plans.</w:t>
      </w:r>
    </w:p>
    <w:p>
      <w:pPr>
        <w:pStyle w:val="ListBullet"/>
      </w:pPr>
      <w:r>
        <w:t>Connection Monitor: tests/month. Control via probe frequency and limiting monitors to golden paths.</w:t>
      </w:r>
    </w:p>
    <w:p>
      <w:pPr>
        <w:pStyle w:val="Heading3"/>
      </w:pPr>
      <w:r>
        <w:t>C.4 Simple business case structure (fill-in)</w:t>
      </w:r>
    </w:p>
    <w:p>
      <w:r>
        <w:t>Use the following structure for an approval memo. Replace placeholders with your organization’s values.</w:t>
      </w:r>
    </w:p>
    <w:p>
      <w:pPr>
        <w:pStyle w:val="ListBullet"/>
      </w:pPr>
      <w:r>
        <w:t>Annual platform cost (Firewall + WAF + Monitoring): £[X]</w:t>
      </w:r>
    </w:p>
    <w:p>
      <w:pPr>
        <w:pStyle w:val="ListBullet"/>
      </w:pPr>
      <w:r>
        <w:t>Expected reduction in high-severity incidents/year: [N] → [N-Δ]</w:t>
      </w:r>
    </w:p>
    <w:p>
      <w:pPr>
        <w:pStyle w:val="ListBullet"/>
      </w:pPr>
      <w:r>
        <w:t>Expected reduction in MTTR for network incidents: [Hours] → [Hours-Δ]</w:t>
      </w:r>
    </w:p>
    <w:p>
      <w:pPr>
        <w:pStyle w:val="ListBullet"/>
      </w:pPr>
      <w:r>
        <w:t>Estimated avoided outage cost (downtime, productivity, penalties): £[Y]</w:t>
      </w:r>
    </w:p>
    <w:p>
      <w:pPr>
        <w:pStyle w:val="ListBullet"/>
      </w:pPr>
      <w:r>
        <w:t>Estimated avoided incident response/audit remediation cost: £[Z]</w:t>
      </w:r>
    </w:p>
    <w:p>
      <w:pPr>
        <w:pStyle w:val="ListBullet"/>
      </w:pPr>
      <w:r>
        <w:t>Net justification: If (£Y + £Z) &gt; £X, approval is financially rational, even before reputational risk is considered.</w:t>
      </w:r>
    </w:p>
    <w:p>
      <w:pPr>
        <w:pStyle w:val="Heading3"/>
      </w:pPr>
      <w:r>
        <w:t>C.5 Approval recommendation (CFO wording)</w:t>
      </w:r>
    </w:p>
    <w:p>
      <w:r>
        <w:t>Approve this as a platform risk-control investment. The cost is measurable, controllable, and tied to reduced outage duration, reduced security exposure, and reduced audit remediation effort. The alternative is ongoing operational drag and a higher likelihood of expensive incidents.</w:t>
      </w:r>
    </w:p>
    <w:p>
      <w:pPr>
        <w:pStyle w:val="Heading2"/>
      </w:pPr>
      <w:r>
        <w:t>D. Slide pack extraction guide</w:t>
      </w:r>
    </w:p>
    <w:p>
      <w:pPr>
        <w:pStyle w:val="ListNumber"/>
      </w:pPr>
      <w:r>
        <w:t>Slide 1: Situation + business risk (A.1–A.2)</w:t>
      </w:r>
    </w:p>
    <w:p>
      <w:pPr>
        <w:pStyle w:val="ListNumber"/>
      </w:pPr>
      <w:r>
        <w:t>Slide 2: Proposed decision and what changes (A.3)</w:t>
      </w:r>
    </w:p>
    <w:p>
      <w:pPr>
        <w:pStyle w:val="ListNumber"/>
      </w:pPr>
      <w:r>
        <w:t>Slide 3: Before vs After risk table (Section B)</w:t>
      </w:r>
    </w:p>
    <w:p>
      <w:pPr>
        <w:pStyle w:val="ListNumber"/>
      </w:pPr>
      <w:r>
        <w:t>Slide 4: Benefits and measures (A.4 + B 'How we measure')</w:t>
      </w:r>
    </w:p>
    <w:p>
      <w:pPr>
        <w:pStyle w:val="ListNumber"/>
      </w:pPr>
      <w:r>
        <w:t>Slide 5: CFO narrative (C.1–C.5)</w:t>
      </w:r>
    </w:p>
    <w:p>
      <w:pPr>
        <w:pStyle w:val="Heading2"/>
      </w:pPr>
      <w:r>
        <w:t>E. Document control</w:t>
      </w:r>
    </w:p>
    <w:p>
      <w:r>
        <w:t>v2.0 created: 2026-02-01 (Azure Firewall + WAF baseline).</w:t>
      </w:r>
    </w:p>
    <w:p>
      <w:r>
        <w:t>v2.1 updated: executive briefing added.</w:t>
      </w:r>
    </w:p>
    <w:p>
      <w:r>
        <w:t>v2.2 updated: board summary, risk comparison, and CFO cost narrative added.</w:t>
      </w:r>
    </w:p>
    <w:sectPr/>
    <w:p>
      <w:pPr>
        <w:jc w:val="center"/>
      </w:pPr>
      <w:r>
        <w:rPr>
          <w:b/>
          <w:sz w:val="48"/>
        </w:rPr>
        <w:t>Azure Landing Zone Network Observability</w:t>
        <w:br/>
        <w:t>HLD + LLD</w:t>
      </w:r>
    </w:p>
    <w:p>
      <w:pPr>
        <w:jc w:val="center"/>
      </w:pPr>
      <w:r>
        <w:rPr>
          <w:sz w:val="24"/>
        </w:rPr>
        <w:t>Azure Firewall (Internal + Internet Egress) + Application Gateway (WAF)</w:t>
      </w:r>
    </w:p>
    <w:p>
      <w:pPr>
        <w:jc w:val="center"/>
      </w:pPr>
      <w:r>
        <w:rPr>
          <w:sz w:val="24"/>
        </w:rPr>
        <w:t>Hub-Spoke | UK South (Primary) + UK Central (DR) | Site-to-Site VPN</w:t>
      </w:r>
    </w:p>
    <w:p>
      <w:pPr>
        <w:jc w:val="center"/>
      </w:pPr>
      <w:r>
        <w:rPr>
          <w:sz w:val="24"/>
        </w:rPr>
        <w:t>Version v2.0 | 2026-02-01</w:t>
      </w:r>
    </w:p>
    <w:p>
      <w:r>
        <w:br w:type="page"/>
      </w:r>
    </w:p>
    <w:p>
      <w:pPr>
        <w:pStyle w:val="Heading1"/>
      </w:pPr>
      <w:r>
        <w:t>1. Executive summary</w:t>
      </w:r>
    </w:p>
    <w:p>
      <w:r>
        <w:t>This document defines a revised Azure Landing Zone network and observability design where Azure Firewall is the single inspection control for both internal segmentation (east–west) and external internet-facing traffic (north–south), and Azure Application Gateway (WAF v2) is used for inbound HTTP(S) protection. The design prioritizes simplicity, native Azure controls, and reduced operational overhead while retaining audit-grade visibility and continuous connectivity assurance.</w:t>
      </w:r>
    </w:p>
    <w:p>
      <w:pPr>
        <w:pStyle w:val="ListBullet"/>
      </w:pPr>
      <w:r>
        <w:t>Single inspection plane using Azure Firewall Premium for east–west and north–south traffic.</w:t>
      </w:r>
    </w:p>
    <w:p>
      <w:pPr>
        <w:pStyle w:val="ListBullet"/>
      </w:pPr>
      <w:r>
        <w:t>Azure Application Gateway (WAF v2) for inbound web traffic protection and TLS termination.</w:t>
      </w:r>
    </w:p>
    <w:p>
      <w:pPr>
        <w:pStyle w:val="ListBullet"/>
      </w:pPr>
      <w:r>
        <w:t>NSG Flow Logs, Traffic Analytics, and Connection Monitor provide evidence, insight, and assurance.</w:t>
      </w:r>
    </w:p>
    <w:p>
      <w:pPr>
        <w:pStyle w:val="ListBullet"/>
      </w:pPr>
      <w:r>
        <w:t>Designed for UK data residency with UK South primary and UK Central DR.</w:t>
      </w:r>
    </w:p>
    <w:p>
      <w:pPr>
        <w:pStyle w:val="Heading1"/>
      </w:pPr>
      <w:r>
        <w:t>2. Scope, assumptions, constraints</w:t>
      </w:r>
    </w:p>
    <w:p>
      <w:pPr>
        <w:pStyle w:val="Heading2"/>
      </w:pPr>
      <w:r>
        <w:t>2.1 Scope</w:t>
      </w:r>
    </w:p>
    <w:p>
      <w:pPr>
        <w:pStyle w:val="ListBullet"/>
      </w:pPr>
      <w:r>
        <w:t>Hub-spoke topology with Azure Firewall deployed in hub VNets (UK South and UK Central).</w:t>
      </w:r>
    </w:p>
    <w:p>
      <w:pPr>
        <w:pStyle w:val="ListBullet"/>
      </w:pPr>
      <w:r>
        <w:t>Azure Application Gateway WAF v2 for internet-facing applications.</w:t>
      </w:r>
    </w:p>
    <w:p>
      <w:pPr>
        <w:pStyle w:val="ListBullet"/>
      </w:pPr>
      <w:r>
        <w:t>Site-to-Site VPN for on-premises connectivity.</w:t>
      </w:r>
    </w:p>
    <w:p>
      <w:pPr>
        <w:pStyle w:val="ListBullet"/>
      </w:pPr>
      <w:r>
        <w:t>Network observability using Network Watcher, Traffic Analytics, and Connection Monitor.</w:t>
      </w:r>
    </w:p>
    <w:p>
      <w:pPr>
        <w:pStyle w:val="Heading2"/>
      </w:pPr>
      <w:r>
        <w:t>2.2 Assumptions</w:t>
      </w:r>
    </w:p>
    <w:p>
      <w:pPr>
        <w:pStyle w:val="ListBullet"/>
      </w:pPr>
      <w:r>
        <w:t>Azure Firewall Premium is selected to support TLS inspection, IDPS, and threat intelligence.</w:t>
      </w:r>
    </w:p>
    <w:p>
      <w:pPr>
        <w:pStyle w:val="ListBullet"/>
      </w:pPr>
      <w:r>
        <w:t>All spoke traffic (east–west and egress) is forced through Azure Firewall using UDRs.</w:t>
      </w:r>
    </w:p>
    <w:p>
      <w:pPr>
        <w:pStyle w:val="ListBullet"/>
      </w:pPr>
      <w:r>
        <w:t>Application Gateway WAF is deployed in a dedicated ingress subnet.</w:t>
      </w:r>
    </w:p>
    <w:p>
      <w:pPr>
        <w:pStyle w:val="ListBullet"/>
      </w:pPr>
      <w:r>
        <w:t>Log Analytics workspaces and storage accounts are located in UK regions.</w:t>
      </w:r>
    </w:p>
    <w:p>
      <w:pPr>
        <w:pStyle w:val="Heading2"/>
      </w:pPr>
      <w:r>
        <w:t>2.3 Constraints</w:t>
      </w:r>
    </w:p>
    <w:p>
      <w:pPr>
        <w:pStyle w:val="ListBullet"/>
      </w:pPr>
      <w:r>
        <w:t>No third-party NVAs are used.</w:t>
      </w:r>
    </w:p>
    <w:p>
      <w:pPr>
        <w:pStyle w:val="ListBullet"/>
      </w:pPr>
      <w:r>
        <w:t>Azure Firewall throughput and cost must be sized based on peak traffic.</w:t>
      </w:r>
    </w:p>
    <w:p>
      <w:pPr>
        <w:pStyle w:val="ListBullet"/>
      </w:pPr>
      <w:r>
        <w:t>Application Gateway WAF is limited to HTTP(S) traffic only.</w:t>
      </w:r>
    </w:p>
    <w:p>
      <w:pPr>
        <w:pStyle w:val="Heading1"/>
      </w:pPr>
      <w:r>
        <w:t>3. High Level Design (HLD)</w:t>
      </w:r>
    </w:p>
    <w:p>
      <w:pPr>
        <w:pStyle w:val="Heading2"/>
      </w:pPr>
      <w:r>
        <w:t>3.1 Architecture overview</w:t>
      </w:r>
    </w:p>
    <w:p>
      <w:r>
        <w:t>The hub VNet hosts Azure Firewall, VPN Gateway, and shared services. Spoke VNets host workloads and route all traffic through the hub firewall. Azure Application Gateway WAF provides inbound protection for public-facing applications, forwarding traffic to internal load balancers or private endpoints.</w:t>
      </w:r>
    </w:p>
    <w:p>
      <w:pPr>
        <w:pStyle w:val="Heading2"/>
      </w:pPr>
      <w:r>
        <w:t>3.2 Control plane mapping</w:t>
      </w:r>
    </w:p>
    <w:tbl>
      <w:tblPr>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Azure Service</w:t>
            </w:r>
          </w:p>
        </w:tc>
        <w:tc>
          <w:tcPr>
            <w:tcW w:type="dxa" w:w="2880"/>
          </w:tcPr>
          <w:p>
            <w:r>
              <w:t>Purpose</w:t>
            </w:r>
          </w:p>
        </w:tc>
      </w:tr>
      <w:tr>
        <w:tc>
          <w:tcPr>
            <w:tcW w:type="dxa" w:w="2880"/>
          </w:tcPr>
          <w:p>
            <w:r>
              <w:t>Perimeter &amp; Segmentation</w:t>
            </w:r>
          </w:p>
        </w:tc>
        <w:tc>
          <w:tcPr>
            <w:tcW w:type="dxa" w:w="2880"/>
          </w:tcPr>
          <w:p>
            <w:r>
              <w:t>Azure Firewall Premium</w:t>
            </w:r>
          </w:p>
        </w:tc>
        <w:tc>
          <w:tcPr>
            <w:tcW w:type="dxa" w:w="2880"/>
          </w:tcPr>
          <w:p>
            <w:r>
              <w:t>Inspect and control all east–west and north–south traffic</w:t>
            </w:r>
          </w:p>
        </w:tc>
      </w:tr>
      <w:tr>
        <w:tc>
          <w:tcPr>
            <w:tcW w:type="dxa" w:w="2880"/>
          </w:tcPr>
          <w:p>
            <w:r>
              <w:t>Inbound Web Security</w:t>
            </w:r>
          </w:p>
        </w:tc>
        <w:tc>
          <w:tcPr>
            <w:tcW w:type="dxa" w:w="2880"/>
          </w:tcPr>
          <w:p>
            <w:r>
              <w:t>Azure Application Gateway WAF v2</w:t>
            </w:r>
          </w:p>
        </w:tc>
        <w:tc>
          <w:tcPr>
            <w:tcW w:type="dxa" w:w="2880"/>
          </w:tcPr>
          <w:p>
            <w:r>
              <w:t>OWASP protection, TLS termination</w:t>
            </w:r>
          </w:p>
        </w:tc>
      </w:tr>
      <w:tr>
        <w:tc>
          <w:tcPr>
            <w:tcW w:type="dxa" w:w="2880"/>
          </w:tcPr>
          <w:p>
            <w:r>
              <w:t>Hybrid Connectivity</w:t>
            </w:r>
          </w:p>
        </w:tc>
        <w:tc>
          <w:tcPr>
            <w:tcW w:type="dxa" w:w="2880"/>
          </w:tcPr>
          <w:p>
            <w:r>
              <w:t>VPN Gateway</w:t>
            </w:r>
          </w:p>
        </w:tc>
        <w:tc>
          <w:tcPr>
            <w:tcW w:type="dxa" w:w="2880"/>
          </w:tcPr>
          <w:p>
            <w:r>
              <w:t>On-prem to Azure connectivity</w:t>
            </w:r>
          </w:p>
        </w:tc>
      </w:tr>
      <w:tr>
        <w:tc>
          <w:tcPr>
            <w:tcW w:type="dxa" w:w="2880"/>
          </w:tcPr>
          <w:p>
            <w:r>
              <w:t>Observability</w:t>
            </w:r>
          </w:p>
        </w:tc>
        <w:tc>
          <w:tcPr>
            <w:tcW w:type="dxa" w:w="2880"/>
          </w:tcPr>
          <w:p>
            <w:r>
              <w:t>Network Watcher + Log Analytics</w:t>
            </w:r>
          </w:p>
        </w:tc>
        <w:tc>
          <w:tcPr>
            <w:tcW w:type="dxa" w:w="2880"/>
          </w:tcPr>
          <w:p>
            <w:r>
              <w:t>Flow logs, analytics, connectivity monitoring</w:t>
            </w:r>
          </w:p>
        </w:tc>
      </w:tr>
    </w:tbl>
    <w:p>
      <w:pPr>
        <w:pStyle w:val="Heading1"/>
      </w:pPr>
      <w:r>
        <w:t>4. Low Level Design (LLD)</w:t>
      </w:r>
    </w:p>
    <w:p>
      <w:pPr>
        <w:pStyle w:val="Heading2"/>
      </w:pPr>
      <w:r>
        <w:t>4.1 Azure Firewall design</w:t>
      </w:r>
    </w:p>
    <w:p>
      <w:pPr>
        <w:pStyle w:val="ListBullet"/>
      </w:pPr>
      <w:r>
        <w:t>Deploy Azure Firewall Premium in the hub VNet with dedicated FirewallSubnet.</w:t>
      </w:r>
    </w:p>
    <w:p>
      <w:pPr>
        <w:pStyle w:val="ListBullet"/>
      </w:pPr>
      <w:r>
        <w:t>Enable DNS Proxy and integrate with Azure Private DNS Resolver or custom DNS.</w:t>
      </w:r>
    </w:p>
    <w:p>
      <w:pPr>
        <w:pStyle w:val="ListBullet"/>
      </w:pPr>
      <w:r>
        <w:t>Enable Threat Intelligence in alert/deny mode based on policy.</w:t>
      </w:r>
    </w:p>
    <w:p>
      <w:pPr>
        <w:pStyle w:val="ListBullet"/>
      </w:pPr>
      <w:r>
        <w:t>Create rule collections for east–west, north–south, and hybrid traffic.</w:t>
      </w:r>
    </w:p>
    <w:p>
      <w:pPr>
        <w:pStyle w:val="Heading3"/>
      </w:pPr>
      <w:r>
        <w:t>Routing (UDRs)</w:t>
      </w:r>
    </w:p>
    <w:p>
      <w:pPr>
        <w:pStyle w:val="ListBullet"/>
      </w:pPr>
      <w:r>
        <w:t>Spoke subnets default route (0.0.0.0/0) points to Azure Firewall private IP.</w:t>
      </w:r>
    </w:p>
    <w:p>
      <w:pPr>
        <w:pStyle w:val="ListBullet"/>
      </w:pPr>
      <w:r>
        <w:t>Specific routes for Azure service endpoints or Private Endpoints as required.</w:t>
      </w:r>
    </w:p>
    <w:p>
      <w:pPr>
        <w:pStyle w:val="ListBullet"/>
      </w:pPr>
      <w:r>
        <w:t>Ensure symmetric routing for inbound/outbound flows.</w:t>
      </w:r>
    </w:p>
    <w:p>
      <w:pPr>
        <w:pStyle w:val="Heading2"/>
      </w:pPr>
      <w:r>
        <w:t>4.2 Application Gateway WAF</w:t>
      </w:r>
    </w:p>
    <w:p>
      <w:pPr>
        <w:pStyle w:val="ListBullet"/>
      </w:pPr>
      <w:r>
        <w:t>Deploy Application Gateway WAF v2 in a dedicated ingress subnet.</w:t>
      </w:r>
    </w:p>
    <w:p>
      <w:pPr>
        <w:pStyle w:val="ListBullet"/>
      </w:pPr>
      <w:r>
        <w:t>Public frontend with WAF policy (OWASP CRS, custom rules).</w:t>
      </w:r>
    </w:p>
    <w:p>
      <w:pPr>
        <w:pStyle w:val="ListBullet"/>
      </w:pPr>
      <w:r>
        <w:t>Backend pools use internal load balancers or private endpoints.</w:t>
      </w:r>
    </w:p>
    <w:p>
      <w:pPr>
        <w:pStyle w:val="ListBullet"/>
      </w:pPr>
      <w:r>
        <w:t>Enable diagnostics to Log Analytics.</w:t>
      </w:r>
    </w:p>
    <w:p>
      <w:pPr>
        <w:pStyle w:val="Heading2"/>
      </w:pPr>
      <w:r>
        <w:t>4.3 Observability configuration</w:t>
      </w:r>
    </w:p>
    <w:p>
      <w:pPr>
        <w:pStyle w:val="ListBullet"/>
      </w:pPr>
      <w:r>
        <w:t>Enable NSG Flow Logs v2 on hub subnets, spoke subnets, and Application Gateway subnet.</w:t>
      </w:r>
    </w:p>
    <w:p>
      <w:pPr>
        <w:pStyle w:val="ListBullet"/>
      </w:pPr>
      <w:r>
        <w:t>Enable Traffic Analytics for drift detection and security reviews.</w:t>
      </w:r>
    </w:p>
    <w:p>
      <w:pPr>
        <w:pStyle w:val="ListBullet"/>
      </w:pPr>
      <w:r>
        <w:t>Deploy Connection Monitor for golden paths (VPN, firewall enforcement, DNS, private endpoints).</w:t>
      </w:r>
    </w:p>
    <w:p>
      <w:pPr>
        <w:pStyle w:val="Heading1"/>
      </w:pPr>
      <w:r>
        <w:t>5. Implementation steps</w:t>
      </w:r>
    </w:p>
    <w:p>
      <w:pPr>
        <w:pStyle w:val="ListNumber"/>
      </w:pPr>
      <w:r>
        <w:t>Create hub VNets in UK South and UK Central.</w:t>
      </w:r>
    </w:p>
    <w:p>
      <w:pPr>
        <w:pStyle w:val="ListNumber"/>
      </w:pPr>
      <w:r>
        <w:t>Deploy Azure Firewall Premium and VPN Gateway in each hub.</w:t>
      </w:r>
    </w:p>
    <w:p>
      <w:pPr>
        <w:pStyle w:val="ListNumber"/>
      </w:pPr>
      <w:r>
        <w:t>Deploy Application Gateway WAF v2 for internet-facing apps.</w:t>
      </w:r>
    </w:p>
    <w:p>
      <w:pPr>
        <w:pStyle w:val="ListNumber"/>
      </w:pPr>
      <w:r>
        <w:t>Configure UDRs to force all traffic through Azure Firewall.</w:t>
      </w:r>
    </w:p>
    <w:p>
      <w:pPr>
        <w:pStyle w:val="ListNumber"/>
      </w:pPr>
      <w:r>
        <w:t>Enable NSG Flow Logs and Traffic Analytics.</w:t>
      </w:r>
    </w:p>
    <w:p>
      <w:pPr>
        <w:pStyle w:val="ListNumber"/>
      </w:pPr>
      <w:r>
        <w:t>Deploy Connection Monitor probes and golden path tests.</w:t>
      </w:r>
    </w:p>
    <w:p>
      <w:pPr>
        <w:pStyle w:val="Heading1"/>
      </w:pPr>
      <w:r>
        <w:t>6. Bill of Materials and cost considerations</w:t>
      </w:r>
    </w:p>
    <w:p>
      <w:r>
        <w:t>Key cost drivers in this design are Azure Firewall Premium (hourly + data processed), Application Gateway WAF v2 (capacity units), VPN Gateway SKU, and Log Analytics ingestion.</w:t>
      </w:r>
    </w:p>
    <w:p>
      <w:pPr>
        <w:pStyle w:val="ListBullet"/>
      </w:pPr>
      <w:r>
        <w:t>Azure Firewall Premium – per hour + per GB processed.</w:t>
      </w:r>
    </w:p>
    <w:p>
      <w:pPr>
        <w:pStyle w:val="ListBullet"/>
      </w:pPr>
      <w:r>
        <w:t>Application Gateway WAF v2 – per hour + capacity units.</w:t>
      </w:r>
    </w:p>
    <w:p>
      <w:pPr>
        <w:pStyle w:val="ListBullet"/>
      </w:pPr>
      <w:r>
        <w:t>VPN Gateway – per hour per gateway.</w:t>
      </w:r>
    </w:p>
    <w:p>
      <w:pPr>
        <w:pStyle w:val="ListBullet"/>
      </w:pPr>
      <w:r>
        <w:t>Log Analytics – GB ingested + retention.</w:t>
      </w:r>
    </w:p>
    <w:p>
      <w:pPr>
        <w:pStyle w:val="Heading1"/>
      </w:pPr>
      <w:r>
        <w:t>7. Benefits</w:t>
      </w:r>
    </w:p>
    <w:p>
      <w:pPr>
        <w:pStyle w:val="ListBullet"/>
      </w:pPr>
      <w:r>
        <w:t>Simplified architecture using native Azure services only.</w:t>
      </w:r>
    </w:p>
    <w:p>
      <w:pPr>
        <w:pStyle w:val="ListBullet"/>
      </w:pPr>
      <w:r>
        <w:t>Reduced operational complexity compared to multi-vendor NVAs.</w:t>
      </w:r>
    </w:p>
    <w:p>
      <w:pPr>
        <w:pStyle w:val="ListBullet"/>
      </w:pPr>
      <w:r>
        <w:t>Consistent security posture across east–west and north–south traffic.</w:t>
      </w:r>
    </w:p>
    <w:p>
      <w:pPr>
        <w:pStyle w:val="ListBullet"/>
      </w:pPr>
      <w:r>
        <w:t>Easier compliance and audit alignment with Microsoft-native tooling.</w:t>
      </w:r>
    </w:p>
    <w:p>
      <w:pPr>
        <w:pStyle w:val="Heading1"/>
      </w:pPr>
      <w:r>
        <w:t>8. References</w:t>
      </w:r>
    </w:p>
    <w:p>
      <w:pPr>
        <w:pStyle w:val="ListBullet"/>
      </w:pPr>
      <w:r>
        <w:t>Azure Firewall documentation: https://learn.microsoft.com/azure/firewall/</w:t>
      </w:r>
    </w:p>
    <w:p>
      <w:pPr>
        <w:pStyle w:val="ListBullet"/>
      </w:pPr>
      <w:r>
        <w:t>Application Gateway WAF documentation: https://learn.microsoft.com/azure/application-gateway/</w:t>
      </w:r>
    </w:p>
    <w:p>
      <w:pPr>
        <w:pStyle w:val="ListBullet"/>
      </w:pPr>
      <w:r>
        <w:t>NSG Flow Logs and Traffic Analytics: https://learn.microsoft.com/azure/network-watcher/</w:t>
      </w:r>
    </w:p>
    <w:p>
      <w:pPr>
        <w:pStyle w:val="ListBullet"/>
      </w:pPr>
      <w:r>
        <w:t>Azure Landing Zone design: https://learn.microsoft.com/azure/cloud-adoption-framework/landing-zones/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