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5703" w14:textId="77777777" w:rsidR="00F17CE1" w:rsidRPr="00F17CE1" w:rsidRDefault="00F17CE1" w:rsidP="00F17CE1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F17CE1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 xml:space="preserve">HILO #4 INTRODUCCION GENERAL. </w:t>
      </w:r>
      <w:proofErr w:type="spellStart"/>
      <w:r w:rsidRPr="00F17CE1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BOOKDOWN.</w:t>
      </w:r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Os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propongo ir utilizando hilos específicos y escribir los comentarios sobre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bookdown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en este hilo, siempre. de esta manera abrimos pocos hilos y es más fácil encontrarlo.</w:t>
      </w:r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  <w:t>Quería proponeros que os miréis </w:t>
      </w:r>
      <w:hyperlink r:id="rId4" w:tgtFrame="_blank" w:history="1">
        <w:r w:rsidRPr="00F17C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 xml:space="preserve">este documento sobre </w:t>
        </w:r>
        <w:proofErr w:type="spellStart"/>
        <w:r w:rsidRPr="00F17C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>bookdown</w:t>
        </w:r>
        <w:proofErr w:type="spellEnd"/>
      </w:hyperlink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. Creo que está bien que tengamos una visión general de cómo funciona esto. Creo que es sencillo, se puede echar un vistazo en menos de una hora.</w:t>
      </w:r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br/>
        <w:t xml:space="preserve">Si os fijáis, la estructura formal es muy parecida a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epiRbookdown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, a </w:t>
      </w:r>
      <w:hyperlink r:id="rId5" w:tgtFrame="_blank" w:history="1">
        <w:r w:rsidRPr="00F17C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>r4ds</w:t>
        </w:r>
      </w:hyperlink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, </w:t>
      </w:r>
      <w:hyperlink r:id="rId6" w:tgtFrame="_blank" w:history="1">
        <w:r w:rsidRPr="00F17C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 xml:space="preserve">r4ds en </w:t>
        </w:r>
        <w:proofErr w:type="spellStart"/>
        <w:r w:rsidRPr="00F17C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>español</w:t>
        </w:r>
      </w:hyperlink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l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, y este </w:t>
      </w:r>
      <w:hyperlink r:id="rId7" w:tgtFrame="_blank" w:history="1">
        <w:r w:rsidRPr="00F17C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ES"/>
          </w:rPr>
          <w:t>montón de libros</w:t>
        </w:r>
      </w:hyperlink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 . Perdonad si me he puesto un poco plasta con este mensaje, pero es que este paquete me parece una maravilla. Antes del COVID estábamos trabajando en una memoria estadística con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Rmarkdown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a lo bruto. El trabajo se quedó sin terminar y veo que con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bookdown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habríamos avanzado más y, sobre todo, podríamos haber publicado el producto a medida que crecía, si vosotros Ximena e Ignacio estáis en la elaboración de informes esto sería fantástico. Imaginad vuestro informe navegable en la red local de la oficina.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Vuestrxs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jefes no os pedirían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excells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, consultarían en la página.</w:t>
      </w:r>
      <w:r w:rsidRPr="00F17CE1">
        <w:rPr>
          <w:rFonts w:ascii="Arial" w:eastAsia="Times New Roman" w:hAnsi="Arial" w:cs="Arial"/>
          <w:color w:val="D1D2D3"/>
          <w:sz w:val="20"/>
          <w:szCs w:val="20"/>
          <w:lang w:eastAsia="es-ES"/>
        </w:rPr>
        <w:t> (editado) </w:t>
      </w:r>
    </w:p>
    <w:p w14:paraId="216AC5FD" w14:textId="77777777" w:rsidR="00F17CE1" w:rsidRPr="00F17CE1" w:rsidRDefault="00F17CE1" w:rsidP="00F17CE1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F17CE1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rubenfcasal.github.io</w:t>
      </w:r>
    </w:p>
    <w:p w14:paraId="183A41B8" w14:textId="77777777" w:rsidR="00F17CE1" w:rsidRPr="00F17CE1" w:rsidRDefault="00F17CE1" w:rsidP="00F17CE1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hyperlink r:id="rId8" w:tgtFrame="_blank" w:history="1">
        <w:r w:rsidRPr="00F17CE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s-ES"/>
          </w:rPr>
          <w:t xml:space="preserve">Escritura de libros con </w:t>
        </w:r>
        <w:proofErr w:type="spellStart"/>
        <w:r w:rsidRPr="00F17CE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s-ES"/>
          </w:rPr>
          <w:t>bookdown</w:t>
        </w:r>
        <w:proofErr w:type="spellEnd"/>
      </w:hyperlink>
    </w:p>
    <w:p w14:paraId="0DF7FC46" w14:textId="77777777" w:rsidR="00F17CE1" w:rsidRPr="00F17CE1" w:rsidRDefault="00F17CE1" w:rsidP="00F17CE1">
      <w:pPr>
        <w:shd w:val="clear" w:color="auto" w:fill="1A1D21"/>
        <w:spacing w:after="12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Este libro es una introducción al paquete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bookdown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para la escritura de libros (en castellano,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galego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, …).</w:t>
      </w:r>
    </w:p>
    <w:p w14:paraId="7D95C764" w14:textId="77777777" w:rsidR="00F17CE1" w:rsidRPr="00F17CE1" w:rsidRDefault="00F17CE1" w:rsidP="00F17CE1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F17CE1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t>bookdown.org</w:t>
      </w:r>
    </w:p>
    <w:p w14:paraId="760F4FD8" w14:textId="77777777" w:rsidR="00F17CE1" w:rsidRPr="00F17CE1" w:rsidRDefault="00F17CE1" w:rsidP="00F17CE1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hyperlink r:id="rId9" w:tgtFrame="_blank" w:history="1">
        <w:proofErr w:type="spellStart"/>
        <w:r w:rsidRPr="00F17CE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es-ES"/>
          </w:rPr>
          <w:t>bookdown</w:t>
        </w:r>
        <w:proofErr w:type="spellEnd"/>
        <w:r w:rsidRPr="00F17CE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es-ES"/>
          </w:rPr>
          <w:t>: Authoring Books and Technical Documents with R Markdown</w:t>
        </w:r>
      </w:hyperlink>
    </w:p>
    <w:p w14:paraId="44770FDF" w14:textId="77777777" w:rsidR="00F17CE1" w:rsidRPr="00F17CE1" w:rsidRDefault="00F17CE1" w:rsidP="00F17CE1">
      <w:pPr>
        <w:shd w:val="clear" w:color="auto" w:fill="1A1D21"/>
        <w:spacing w:after="12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F17CE1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The platform </w:t>
      </w:r>
      <w:hyperlink r:id="rId10" w:tgtFrame="_blank" w:history="1">
        <w:r w:rsidRPr="00F17CE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es-ES"/>
          </w:rPr>
          <w:t>bookdown.org</w:t>
        </w:r>
      </w:hyperlink>
      <w:r w:rsidRPr="00F17CE1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 xml:space="preserve"> is provided by RStudio for authors to publish books online for free. The </w:t>
      </w:r>
      <w:proofErr w:type="spellStart"/>
      <w:r w:rsidRPr="00F17CE1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bookdown</w:t>
      </w:r>
      <w:proofErr w:type="spellEnd"/>
      <w:r w:rsidRPr="00F17CE1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 xml:space="preserve"> package is an open-source R package that facilitates writing books and long-form articles/reports with R Markdown.</w:t>
      </w:r>
    </w:p>
    <w:p w14:paraId="0AAAF76C" w14:textId="77777777" w:rsidR="000C3B37" w:rsidRPr="00F17CE1" w:rsidRDefault="000C3B37">
      <w:pPr>
        <w:rPr>
          <w:lang w:val="en-US"/>
        </w:rPr>
      </w:pPr>
    </w:p>
    <w:sectPr w:rsidR="000C3B37" w:rsidRPr="00F17CE1" w:rsidSect="0077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C8"/>
    <w:rsid w:val="000C3B37"/>
    <w:rsid w:val="002D3D48"/>
    <w:rsid w:val="00774567"/>
    <w:rsid w:val="007E5C68"/>
    <w:rsid w:val="00E121C8"/>
    <w:rsid w:val="00F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D2548-A779-4A62-9B4A-46BC6F81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1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709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enfcasal.github.io/bookdown_int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down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r4ds.hadley.nz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4ds.had.co.nz/" TargetMode="External"/><Relationship Id="rId10" Type="http://schemas.openxmlformats.org/officeDocument/2006/relationships/hyperlink" Target="http://bookdown.org/" TargetMode="External"/><Relationship Id="rId4" Type="http://schemas.openxmlformats.org/officeDocument/2006/relationships/hyperlink" Target="https://rubenfcasal.github.io/bookdown_intro/" TargetMode="External"/><Relationship Id="rId9" Type="http://schemas.openxmlformats.org/officeDocument/2006/relationships/hyperlink" Target="https://bookdow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Monteagudo Pérez</dc:creator>
  <cp:keywords/>
  <dc:description/>
  <cp:lastModifiedBy>Juan Francisco Monteagudo Pérez</cp:lastModifiedBy>
  <cp:revision>2</cp:revision>
  <dcterms:created xsi:type="dcterms:W3CDTF">2022-10-13T16:23:00Z</dcterms:created>
  <dcterms:modified xsi:type="dcterms:W3CDTF">2022-10-13T16:24:00Z</dcterms:modified>
</cp:coreProperties>
</file>