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 xml:space="preserve">Beberapa penelitian yang menggunakan sosial media Facebook juga masih memiliki akurasi yang tergolong rendah.  </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Default="00D10F1D"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berbagai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7B2546"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2.   </w:t>
      </w:r>
      <w:r w:rsidR="00733104">
        <w:rPr>
          <w:rFonts w:ascii="Times New Roman" w:eastAsia="Times New Roman" w:cs="Times New Roman"/>
          <w:bCs/>
          <w:color w:val="000000" w:themeColor="text1"/>
          <w:sz w:val="24"/>
          <w:szCs w:val="24"/>
        </w:rPr>
        <w:t xml:space="preserve">Melakukan perbandingan berbagai </w:t>
      </w:r>
      <w:r w:rsidR="00733104" w:rsidRPr="00BE7250">
        <w:rPr>
          <w:rFonts w:ascii="Times New Roman" w:eastAsia="Times New Roman" w:cs="Times New Roman"/>
          <w:bCs/>
          <w:i/>
          <w:color w:val="000000" w:themeColor="text1"/>
          <w:sz w:val="24"/>
          <w:szCs w:val="24"/>
        </w:rPr>
        <w:t>feature pre-defined</w:t>
      </w:r>
      <w:r w:rsidR="00733104">
        <w:rPr>
          <w:rFonts w:ascii="Times New Roman" w:eastAsia="Times New Roman" w:cs="Times New Roman"/>
          <w:bCs/>
          <w:color w:val="000000" w:themeColor="text1"/>
          <w:sz w:val="24"/>
          <w:szCs w:val="24"/>
        </w:rPr>
        <w:t xml:space="preserve"> (</w:t>
      </w:r>
      <w:r w:rsidR="00733104" w:rsidRPr="00BE7250">
        <w:rPr>
          <w:rFonts w:ascii="Times New Roman" w:eastAsia="Times New Roman" w:cs="Times New Roman"/>
          <w:bCs/>
          <w:i/>
          <w:color w:val="000000" w:themeColor="text1"/>
          <w:sz w:val="24"/>
          <w:szCs w:val="24"/>
        </w:rPr>
        <w:t>closed vocabulary</w:t>
      </w:r>
      <w:r w:rsidR="00733104">
        <w:rPr>
          <w:rFonts w:ascii="Times New Roman" w:eastAsia="Times New Roman" w:cs="Times New Roman"/>
          <w:bCs/>
          <w:color w:val="000000" w:themeColor="text1"/>
          <w:sz w:val="24"/>
          <w:szCs w:val="24"/>
        </w:rPr>
        <w:t xml:space="preserve">) </w:t>
      </w:r>
      <w:r w:rsidR="004F456B">
        <w:rPr>
          <w:rFonts w:ascii="Times New Roman" w:eastAsia="Times New Roman" w:cs="Times New Roman"/>
          <w:bCs/>
          <w:color w:val="000000" w:themeColor="text1"/>
          <w:sz w:val="24"/>
          <w:szCs w:val="24"/>
          <w:lang w:val="en-US"/>
        </w:rPr>
        <w:t xml:space="preserve">untuk mendapatkan hasil </w:t>
      </w:r>
      <w:r w:rsidR="00733104">
        <w:rPr>
          <w:rFonts w:ascii="Times New Roman" w:eastAsia="Times New Roman" w:cs="Times New Roman"/>
          <w:bCs/>
          <w:color w:val="000000" w:themeColor="text1"/>
          <w:sz w:val="24"/>
          <w:szCs w:val="24"/>
        </w:rPr>
        <w:t>yang paling akurat untuk sistem prediksi.</w:t>
      </w:r>
    </w:p>
    <w:p w:rsidR="00733104" w:rsidRDefault="00D10F1D"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3.</w:t>
      </w:r>
      <w:r>
        <w:rPr>
          <w:rFonts w:ascii="Times New Roman" w:eastAsia="Times New Roman" w:cs="Times New Roman"/>
          <w:bCs/>
          <w:color w:val="000000" w:themeColor="text1"/>
          <w:sz w:val="24"/>
          <w:szCs w:val="24"/>
          <w:lang w:val="en-US"/>
        </w:rPr>
        <w:t xml:space="preserve"> </w:t>
      </w:r>
      <w:r w:rsidR="007B2546">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untuk training sistem dengan metode </w:t>
      </w:r>
      <w:r w:rsidR="00733104" w:rsidRPr="00BE7250">
        <w:rPr>
          <w:rFonts w:ascii="Times New Roman" w:eastAsia="Times New Roman" w:cs="Times New Roman"/>
          <w:bCs/>
          <w:i/>
          <w:color w:val="000000" w:themeColor="text1"/>
          <w:sz w:val="24"/>
          <w:szCs w:val="24"/>
        </w:rPr>
        <w:t>open</w:t>
      </w:r>
      <w:r w:rsidR="00733104">
        <w:rPr>
          <w:rFonts w:ascii="Times New Roman" w:eastAsia="Times New Roman" w:cs="Times New Roman"/>
          <w:bCs/>
          <w:color w:val="000000" w:themeColor="text1"/>
          <w:sz w:val="24"/>
          <w:szCs w:val="24"/>
        </w:rPr>
        <w:t xml:space="preserve"> </w:t>
      </w:r>
      <w:r w:rsidR="00733104" w:rsidRPr="00BE7250">
        <w:rPr>
          <w:rFonts w:ascii="Times New Roman" w:eastAsia="Times New Roman" w:cs="Times New Roman"/>
          <w:bCs/>
          <w:i/>
          <w:color w:val="000000" w:themeColor="text1"/>
          <w:sz w:val="24"/>
          <w:szCs w:val="24"/>
        </w:rPr>
        <w:t>vocabulary</w:t>
      </w:r>
      <w:r w:rsidR="00733104">
        <w:rPr>
          <w:rFonts w:ascii="Times New Roman" w:eastAsia="Times New Roman" w:cs="Times New Roman"/>
          <w:bCs/>
          <w:color w:val="000000" w:themeColor="text1"/>
          <w:sz w:val="24"/>
          <w:szCs w:val="24"/>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BA14C6"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447.9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user tersebut dapat dilihat pada tabel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4732D5">
        <w:trPr>
          <w:trHeight w:val="340"/>
        </w:trPr>
        <w:tc>
          <w:tcPr>
            <w:tcW w:w="1214"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w:t>
      </w:r>
      <w:r>
        <w:rPr>
          <w:rFonts w:ascii="Times New Roman" w:eastAsia="Times New Roman" w:cs="Times New Roman"/>
          <w:bCs/>
          <w:color w:val="000000" w:themeColor="text1"/>
          <w:sz w:val="24"/>
          <w:szCs w:val="24"/>
          <w:lang w:val="en-US"/>
        </w:rPr>
        <w:t xml:space="preserve">terdapat </w:t>
      </w:r>
      <w:r>
        <w:rPr>
          <w:rFonts w:ascii="Times New Roman" w:eastAsia="Times New Roman" w:cs="Times New Roman"/>
          <w:bCs/>
          <w:color w:val="000000" w:themeColor="text1"/>
          <w:sz w:val="24"/>
          <w:szCs w:val="24"/>
          <w:lang w:val="en-US"/>
        </w:rPr>
        <w:t>176</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w:t>
      </w:r>
      <w:r>
        <w:rPr>
          <w:rFonts w:ascii="Times New Roman" w:eastAsia="Times New Roman" w:cs="Times New Roman"/>
          <w:bCs/>
          <w:color w:val="000000" w:themeColor="text1"/>
          <w:sz w:val="24"/>
          <w:szCs w:val="24"/>
          <w:lang w:val="en-US"/>
        </w:rPr>
        <w:t xml:space="preserve">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dimana s</w:t>
      </w:r>
      <w:r>
        <w:rPr>
          <w:rFonts w:ascii="Times New Roman" w:eastAsia="Times New Roman" w:cs="Times New Roman"/>
          <w:bCs/>
          <w:color w:val="000000" w:themeColor="text1"/>
          <w:sz w:val="24"/>
          <w:szCs w:val="24"/>
          <w:lang w:val="en-US"/>
        </w:rPr>
        <w:t xml:space="preserve">ebanyak </w:t>
      </w:r>
      <w:r>
        <w:rPr>
          <w:rFonts w:ascii="Times New Roman" w:eastAsia="Times New Roman" w:cs="Times New Roman"/>
          <w:bCs/>
          <w:color w:val="000000" w:themeColor="text1"/>
          <w:sz w:val="24"/>
          <w:szCs w:val="24"/>
          <w:lang w:val="en-US"/>
        </w:rPr>
        <w:t>130</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w:t>
      </w:r>
      <w:r>
        <w:rPr>
          <w:rFonts w:ascii="Times New Roman" w:eastAsia="Times New Roman" w:cs="Times New Roman"/>
          <w:bCs/>
          <w:color w:val="000000" w:themeColor="text1"/>
          <w:sz w:val="24"/>
          <w:szCs w:val="24"/>
          <w:lang w:val="en-US"/>
        </w:rPr>
        <w:t>120</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w:t>
      </w:r>
      <w:r>
        <w:rPr>
          <w:rFonts w:ascii="Times New Roman" w:eastAsia="Times New Roman" w:cs="Times New Roman"/>
          <w:bCs/>
          <w:color w:val="000000" w:themeColor="text1"/>
          <w:sz w:val="24"/>
          <w:szCs w:val="24"/>
          <w:lang w:val="en-US"/>
        </w:rPr>
        <w:t xml:space="preserve">juga </w:t>
      </w:r>
      <w:r>
        <w:rPr>
          <w:rFonts w:ascii="Times New Roman" w:eastAsia="Times New Roman" w:cs="Times New Roman"/>
          <w:bCs/>
          <w:color w:val="000000" w:themeColor="text1"/>
          <w:sz w:val="24"/>
          <w:szCs w:val="24"/>
          <w:lang w:val="en-US"/>
        </w:rPr>
        <w:t xml:space="preserve">cukup signifikan dan tidak seimbang karena hanya </w:t>
      </w:r>
      <w:r>
        <w:rPr>
          <w:rFonts w:ascii="Times New Roman" w:eastAsia="Times New Roman" w:cs="Times New Roman"/>
          <w:bCs/>
          <w:color w:val="000000" w:themeColor="text1"/>
          <w:sz w:val="24"/>
          <w:szCs w:val="24"/>
          <w:lang w:val="en-US"/>
        </w:rPr>
        <w:t>96</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w:t>
      </w:r>
      <w:r>
        <w:rPr>
          <w:rFonts w:ascii="Times New Roman" w:eastAsia="Times New Roman" w:cs="Times New Roman"/>
          <w:bCs/>
          <w:color w:val="000000" w:themeColor="text1"/>
          <w:sz w:val="24"/>
          <w:szCs w:val="24"/>
          <w:lang w:val="en-US"/>
        </w:rPr>
        <w:t>154</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134</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w:t>
      </w:r>
      <w:r>
        <w:rPr>
          <w:rFonts w:ascii="Times New Roman" w:eastAsia="Times New Roman" w:cs="Times New Roman"/>
          <w:bCs/>
          <w:color w:val="000000" w:themeColor="text1"/>
          <w:sz w:val="24"/>
          <w:szCs w:val="24"/>
          <w:lang w:val="en-US"/>
        </w:rPr>
        <w:t>116</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w:t>
      </w:r>
      <w:r>
        <w:rPr>
          <w:rFonts w:ascii="Times New Roman" w:eastAsia="Times New Roman" w:cs="Times New Roman"/>
          <w:bCs/>
          <w:color w:val="000000" w:themeColor="text1"/>
          <w:sz w:val="24"/>
          <w:szCs w:val="24"/>
          <w:lang w:val="en-US"/>
        </w:rPr>
        <w:t>99</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w:t>
      </w:r>
      <w:r>
        <w:rPr>
          <w:rFonts w:ascii="Times New Roman" w:eastAsia="Times New Roman" w:cs="Times New Roman"/>
          <w:bCs/>
          <w:color w:val="000000" w:themeColor="text1"/>
          <w:sz w:val="24"/>
          <w:szCs w:val="24"/>
          <w:lang w:val="en-US"/>
        </w:rPr>
        <w:t>151</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w:t>
      </w:r>
      <w:r>
        <w:rPr>
          <w:rFonts w:ascii="Times New Roman" w:eastAsia="Times New Roman" w:cs="Times New Roman"/>
          <w:bCs/>
          <w:color w:val="000000" w:themeColor="text1"/>
          <w:sz w:val="24"/>
          <w:szCs w:val="24"/>
          <w:lang w:val="en-US"/>
        </w:rPr>
        <w:t xml:space="preserve">sedikit </w:t>
      </w:r>
      <w:r>
        <w:rPr>
          <w:rFonts w:ascii="Times New Roman" w:eastAsia="Times New Roman" w:cs="Times New Roman"/>
          <w:bCs/>
          <w:color w:val="000000" w:themeColor="text1"/>
          <w:sz w:val="24"/>
          <w:szCs w:val="24"/>
          <w:lang w:val="en-US"/>
        </w:rPr>
        <w:t xml:space="preserve">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4732D5" w:rsidRPr="006547AD" w:rsidRDefault="004732D5" w:rsidP="004732D5">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6547AD" w:rsidRPr="006547AD" w:rsidRDefault="006547AD" w:rsidP="006547AD">
      <w:pPr>
        <w:pStyle w:val="ListParagraph"/>
        <w:spacing w:after="0" w:line="360" w:lineRule="auto"/>
        <w:ind w:left="1276" w:hanging="709"/>
        <w:jc w:val="center"/>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 xml:space="preserve">(gambar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D366A8">
        <w:rPr>
          <w:rFonts w:ascii="Times New Roman" w:eastAsia="Times New Roman" w:cs="Times New Roman"/>
          <w:bCs/>
          <w:color w:val="000000" w:themeColor="text1"/>
          <w:sz w:val="24"/>
          <w:szCs w:val="24"/>
          <w:lang w:val="en-US"/>
        </w:rPr>
        <w:t xml:space="preserve"> Pada gambar 3.2 terlihat sebuah interface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w:t>
      </w:r>
      <w:r>
        <w:rPr>
          <w:rFonts w:ascii="Times New Roman" w:eastAsia="Times New Roman" w:cs="Times New Roman"/>
          <w:bCs/>
          <w:color w:val="000000" w:themeColor="text1"/>
          <w:sz w:val="24"/>
          <w:szCs w:val="24"/>
          <w:lang w:val="en-US"/>
        </w:rPr>
        <w:lastRenderedPageBreak/>
        <w:t>mahasiswa universitas Bina Nusantara untuk mendapatkan st</w:t>
      </w:r>
      <w:r w:rsidR="005B22CF">
        <w:rPr>
          <w:rFonts w:ascii="Times New Roman" w:eastAsia="Times New Roman" w:cs="Times New Roman"/>
          <w:bCs/>
          <w:color w:val="000000" w:themeColor="text1"/>
          <w:sz w:val="24"/>
          <w:szCs w:val="24"/>
          <w:lang w:val="en-US"/>
        </w:rPr>
        <w:t>atus dari 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gambar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Pr>
          <w:rFonts w:ascii="Times New Roman" w:eastAsia="Times New Roman" w:cs="Times New Roman"/>
          <w:bCs/>
          <w:color w:val="000000" w:themeColor="text1"/>
          <w:sz w:val="24"/>
          <w:szCs w:val="24"/>
          <w:lang w:val="en-US"/>
        </w:rPr>
        <w:t xml:space="preserve">Facebook (gambar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Pr>
          <w:rFonts w:ascii="Times New Roman" w:eastAsia="Times New Roman" w:cs="Times New Roman"/>
          <w:bCs/>
          <w:color w:val="000000" w:themeColor="text1"/>
          <w:sz w:val="24"/>
          <w:szCs w:val="24"/>
          <w:lang w:val="en-US"/>
        </w:rPr>
        <w:t xml:space="preserve"> di gambar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5B22CF" w:rsidRDefault="005B22CF"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C37817" w:rsidP="00C37817">
      <w:pPr>
        <w:ind w:left="1276"/>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Gambar 3.4 Status dari user #37</w:t>
      </w:r>
    </w:p>
    <w:p w:rsidR="005B22CF" w:rsidRDefault="00C37817" w:rsidP="00C37817">
      <w:pPr>
        <w:spacing w:after="0" w:line="360" w:lineRule="auto"/>
        <w:ind w:left="1134"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4200E743" wp14:editId="37B4C570">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37817" w:rsidRPr="00C37817" w:rsidRDefault="00C37817" w:rsidP="00C37817">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C37817" w:rsidRDefault="00C37817" w:rsidP="00C3781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C37817" w:rsidRPr="00C37817" w:rsidRDefault="00C37817" w:rsidP="00C37817">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C37817" w:rsidRDefault="00C37817" w:rsidP="00C37817"/>
                  </w:txbxContent>
                </v:textbox>
                <w10:anchorlock/>
              </v:shape>
            </w:pict>
          </mc:Fallback>
        </mc:AlternateContent>
      </w:r>
    </w:p>
    <w:p w:rsidR="00C37817" w:rsidRDefault="00C37817" w:rsidP="00820406">
      <w:pPr>
        <w:spacing w:after="0" w:line="360" w:lineRule="auto"/>
        <w:ind w:left="1276" w:firstLine="425"/>
        <w:jc w:val="both"/>
        <w:rPr>
          <w:rFonts w:ascii="Times New Roman" w:eastAsia="Times New Roman" w:cs="Times New Roman"/>
          <w:bCs/>
          <w:color w:val="000000" w:themeColor="text1"/>
          <w:sz w:val="24"/>
          <w:szCs w:val="24"/>
          <w:lang w:val="en-US"/>
        </w:rPr>
      </w:pP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Dari gambar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0A520C">
        <w:rPr>
          <w:rFonts w:ascii="Times New Roman" w:eastAsia="Times New Roman" w:cs="Times New Roman"/>
          <w:bCs/>
          <w:color w:val="000000" w:themeColor="text1"/>
          <w:sz w:val="24"/>
          <w:szCs w:val="24"/>
          <w:lang w:val="en-US"/>
        </w:rPr>
        <w:t xml:space="preserve"> tabel </w:t>
      </w:r>
      <w:r w:rsidR="00C37817">
        <w:rPr>
          <w:rFonts w:ascii="Times New Roman" w:eastAsia="Times New Roman" w:cs="Times New Roman"/>
          <w:bCs/>
          <w:color w:val="000000" w:themeColor="text1"/>
          <w:sz w:val="24"/>
          <w:szCs w:val="24"/>
          <w:lang w:val="en-US"/>
        </w:rPr>
        <w:t>3.2.</w:t>
      </w: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50193B" w:rsidRDefault="0050193B" w:rsidP="000A520C">
      <w:pPr>
        <w:spacing w:after="0" w:line="360" w:lineRule="auto"/>
        <w:jc w:val="center"/>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56</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75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49</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52</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83</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139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 xml:space="preserve">traits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p>
    <w:p w:rsidR="00C93232" w:rsidRPr="00615BC8" w:rsidRDefault="00C93232" w:rsidP="00615BC8">
      <w:pPr>
        <w:spacing w:after="0" w:line="360" w:lineRule="auto"/>
        <w:jc w:val="both"/>
        <w:rPr>
          <w:rFonts w:ascii="Times New Roman" w:eastAsia="Times New Roman" w:cs="Times New Roman"/>
          <w:bCs/>
          <w:color w:val="000000" w:themeColor="text1"/>
          <w:sz w:val="24"/>
          <w:szCs w:val="24"/>
          <w:lang w:val="en-US"/>
        </w:rPr>
      </w:pPr>
    </w:p>
    <w:p w:rsidR="00C332A4" w:rsidRDefault="00BA14C6"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pict>
          <v:shape id="_x0000_i1026" type="#_x0000_t75" style="width:471.25pt;height:4in">
            <v:imagedata r:id="rId14" o:title="Untitled Diagram (1)"/>
          </v:shape>
        </w:pict>
      </w:r>
    </w:p>
    <w:p w:rsidR="006547AD" w:rsidRPr="006B676B" w:rsidRDefault="006547AD"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Pr="00615BC8">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color w:val="000000" w:themeColor="text1"/>
          <w:sz w:val="24"/>
          <w:szCs w:val="24"/>
          <w:lang w:val="en-US"/>
        </w:rPr>
        <w:t>Flow Preprocessing data</w:t>
      </w:r>
    </w:p>
    <w:p w:rsidR="006547AD" w:rsidRDefault="006547AD"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t>Remove URLs</w:t>
      </w:r>
    </w:p>
    <w:p w:rsidR="00480788" w:rsidRPr="00B51482"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yang pertama adalah menghilangkan urls yang ada di dalam teks atau status dari dataset user yang </w:t>
      </w:r>
      <w:r w:rsidR="00B51482">
        <w:rPr>
          <w:rFonts w:ascii="Times New Roman" w:eastAsia="Times New Roman" w:cs="Times New Roman"/>
          <w:bCs/>
          <w:color w:val="000000" w:themeColor="text1"/>
          <w:sz w:val="24"/>
          <w:szCs w:val="24"/>
          <w:lang w:val="en-US"/>
        </w:rPr>
        <w:t>telah dikumpulkan.</w:t>
      </w:r>
    </w:p>
    <w:p w:rsid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B51482" w:rsidRDefault="00B51482"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B51482" w:rsidRPr="00480788" w:rsidRDefault="00B51482"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P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Slang Word</w:t>
      </w:r>
      <w:r w:rsidRPr="00480788">
        <w:rPr>
          <w:rFonts w:ascii="Times New Roman" w:eastAsia="Times New Roman" w:cs="Times New Roman"/>
          <w:b/>
          <w:bCs/>
          <w:color w:val="000000" w:themeColor="text1"/>
          <w:sz w:val="24"/>
          <w:szCs w:val="24"/>
          <w:lang w:val="en-US"/>
        </w:rPr>
        <w:t>s</w:t>
      </w:r>
      <w:r>
        <w:rPr>
          <w:rFonts w:ascii="Times New Roman" w:eastAsia="Times New Roman" w:cs="Times New Roman"/>
          <w:b/>
          <w:bCs/>
          <w:color w:val="000000" w:themeColor="text1"/>
          <w:sz w:val="24"/>
          <w:szCs w:val="24"/>
          <w:lang w:val="en-US"/>
        </w:rPr>
        <w:t xml:space="preserve"> Filter</w:t>
      </w:r>
    </w:p>
    <w:p w:rsid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Pr>
          <w:rFonts w:ascii="Times New Roman" w:eastAsia="Times New Roman" w:cs="Times New Roman"/>
          <w:bCs/>
          <w:color w:val="000000" w:themeColor="text1"/>
          <w:sz w:val="24"/>
          <w:szCs w:val="24"/>
          <w:lang w:val="en-US"/>
        </w:rPr>
        <w:t xml:space="preserve">Slang Words Filter ini dikhususkan untuk status dengan bahasa Indonesia. </w:t>
      </w:r>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anchor distT="0" distB="0" distL="114300" distR="114300" simplePos="0" relativeHeight="251661312" behindDoc="0" locked="0" layoutInCell="1" allowOverlap="1" wp14:anchorId="099C073E" wp14:editId="41CE9D01">
                <wp:simplePos x="0" y="0"/>
                <wp:positionH relativeFrom="column">
                  <wp:posOffset>1362397</wp:posOffset>
                </wp:positionH>
                <wp:positionV relativeFrom="paragraph">
                  <wp:posOffset>168795</wp:posOffset>
                </wp:positionV>
                <wp:extent cx="3491073" cy="985651"/>
                <wp:effectExtent l="0" t="0" r="14605" b="241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073" cy="985651"/>
                        </a:xfrm>
                        <a:prstGeom prst="rect">
                          <a:avLst/>
                        </a:prstGeom>
                        <a:solidFill>
                          <a:srgbClr val="FFFFFF"/>
                        </a:solidFill>
                        <a:ln w="9525">
                          <a:solidFill>
                            <a:srgbClr val="000000"/>
                          </a:solidFill>
                          <a:miter lim="800000"/>
                          <a:headEnd/>
                          <a:tailEnd/>
                        </a:ln>
                      </wps:spPr>
                      <wps:txbx>
                        <w:txbxContent>
                          <w:sdt>
                            <w:sdtPr>
                              <w:id w:val="568603642"/>
                              <w:temporary/>
                              <w:showingPlcHdr/>
                            </w:sdtPr>
                            <w:sdtContent>
                              <w:p w:rsidR="0099528A" w:rsidRDefault="0099528A">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7.3pt;margin-top:13.3pt;width:274.9pt;height:7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">
                <v:textbox>
                  <w:txbxContent>
                    <w:sdt>
                      <w:sdtPr>
                        <w:id w:val="568603642"/>
                        <w:temporary/>
                        <w:showingPlcHdr/>
                      </w:sdtPr>
                      <w:sdtContent>
                        <w:p w:rsidR="0099528A" w:rsidRDefault="0099528A">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bookmarkStart w:id="0" w:name="_GoBack"/>
      <w:bookmarkEnd w:id="0"/>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99528A"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99528A" w:rsidRPr="00480788" w:rsidRDefault="0099528A"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p>
    <w:p w:rsidR="00480788" w:rsidRP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Pr="00B51482"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Pr="00B51482"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C93232" w:rsidRDefault="00C9323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B51482" w:rsidRPr="004450BB" w:rsidRDefault="00B51482"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3575FC" w:rsidRPr="003575FC" w:rsidRDefault="00857CE7" w:rsidP="000C3483">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Pr="001F0ECE" w:rsidRDefault="00840672" w:rsidP="001F0ECE">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user.</w:t>
      </w:r>
    </w:p>
    <w:p w:rsidR="00D658E1" w:rsidRDefault="00D658E1" w:rsidP="008861CD">
      <w:pPr>
        <w:pStyle w:val="ListParagraph"/>
        <w:spacing w:after="0" w:line="360" w:lineRule="auto"/>
        <w:ind w:left="0" w:firstLine="328"/>
        <w:jc w:val="center"/>
        <w:rPr>
          <w:rFonts w:ascii="Times New Roman" w:eastAsia="Times New Roman" w:cs="Times New Roman"/>
          <w:b/>
          <w:bCs/>
          <w:color w:val="000000" w:themeColor="text1"/>
          <w:sz w:val="24"/>
          <w:szCs w:val="24"/>
          <w:lang w:val="en-US"/>
        </w:rPr>
      </w:pPr>
    </w:p>
    <w:p w:rsidR="00C332A4" w:rsidRPr="00FA5EB2" w:rsidRDefault="008861CD" w:rsidP="00FA5EB2">
      <w:pPr>
        <w:pStyle w:val="ListParagraph"/>
        <w:spacing w:after="0" w:line="360" w:lineRule="auto"/>
        <w:ind w:left="0"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FA5EB2">
        <w:trPr>
          <w:trHeight w:val="780"/>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51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3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8"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anchor distT="0" distB="0" distL="114300" distR="114300" simplePos="0" relativeHeight="251659264" behindDoc="0" locked="0" layoutInCell="1" allowOverlap="1" wp14:anchorId="70BB2866" wp14:editId="5709CE55">
                <wp:simplePos x="0" y="0"/>
                <wp:positionH relativeFrom="column">
                  <wp:posOffset>384546</wp:posOffset>
                </wp:positionH>
                <wp:positionV relativeFrom="paragraph">
                  <wp:posOffset>224790</wp:posOffset>
                </wp:positionV>
                <wp:extent cx="5364336" cy="795647"/>
                <wp:effectExtent l="0" t="0" r="2730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A5EB2" w:rsidRPr="00C37817" w:rsidRDefault="00FA5EB2">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3pt;margin-top:17.7pt;width:422.4pt;height: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" fillcolor="white [3201]" strokecolor="#4f81bd [3204]" strokeweight="2pt">
                <v:textbox>
                  <w:txbxContent>
                    <w:p w:rsidR="00FA5EB2" w:rsidRPr="00C37817" w:rsidRDefault="00FA5EB2">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v:shape>
            </w:pict>
          </mc:Fallback>
        </mc:AlternateContent>
      </w:r>
      <w:r w:rsidR="00C37817" w:rsidRPr="00C37817">
        <w:rPr>
          <w:rFonts w:ascii="Times New Roman" w:eastAsia="Times New Roman" w:cs="Times New Roman"/>
          <w:b/>
          <w:bCs/>
          <w:color w:val="000000" w:themeColor="text1"/>
          <w:sz w:val="24"/>
          <w:szCs w:val="24"/>
          <w:lang w:val="en-US"/>
        </w:rPr>
        <w:t>Gambar 3.6</w:t>
      </w:r>
      <w:r w:rsidR="00C37817">
        <w:rPr>
          <w:rFonts w:ascii="Times New Roman" w:eastAsia="Times New Roman" w:cs="Times New Roman"/>
          <w:bCs/>
          <w:color w:val="000000" w:themeColor="text1"/>
          <w:sz w:val="24"/>
          <w:szCs w:val="24"/>
          <w:lang w:val="en-US"/>
        </w:rPr>
        <w:t xml:space="preserve"> Contoh status dari user #250</w:t>
      </w:r>
    </w:p>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Hassil </w:t>
      </w:r>
      <w:r w:rsidR="00C37817">
        <w:rPr>
          <w:rFonts w:ascii="Times New Roman" w:eastAsia="Times New Roman" w:cs="Times New Roman"/>
          <w:bCs/>
          <w:color w:val="000000" w:themeColor="text1"/>
          <w:sz w:val="24"/>
          <w:szCs w:val="24"/>
          <w:lang w:val="en-US"/>
        </w:rPr>
        <w:t xml:space="preserve">ekstraksi fitur </w:t>
      </w:r>
      <w:r>
        <w:rPr>
          <w:rFonts w:ascii="Times New Roman" w:eastAsia="Times New Roman" w:cs="Times New Roman"/>
          <w:bCs/>
          <w:color w:val="000000" w:themeColor="text1"/>
          <w:sz w:val="24"/>
          <w:szCs w:val="24"/>
          <w:lang w:val="en-US"/>
        </w:rPr>
        <w:t>LIWC dari user #</w:t>
      </w:r>
      <w:r w:rsidR="00C37817">
        <w:rPr>
          <w:rFonts w:ascii="Times New Roman" w:eastAsia="Times New Roman" w:cs="Times New Roman"/>
          <w:bCs/>
          <w:color w:val="000000" w:themeColor="text1"/>
          <w:sz w:val="24"/>
          <w:szCs w:val="24"/>
          <w:lang w:val="en-US"/>
        </w:rPr>
        <w:t>250</w:t>
      </w:r>
    </w:p>
    <w:tbl>
      <w:tblPr>
        <w:tblW w:w="7326" w:type="dxa"/>
        <w:tblInd w:w="93" w:type="dxa"/>
        <w:tblLook w:val="04A0" w:firstRow="1" w:lastRow="0" w:firstColumn="1" w:lastColumn="0" w:noHBand="0" w:noVBand="1"/>
      </w:tblPr>
      <w:tblGrid>
        <w:gridCol w:w="1300"/>
        <w:gridCol w:w="1476"/>
        <w:gridCol w:w="1429"/>
        <w:gridCol w:w="1240"/>
        <w:gridCol w:w="1309"/>
        <w:gridCol w:w="996"/>
      </w:tblGrid>
      <w:tr w:rsidR="00FA5EB2" w:rsidRPr="00FA5EB2" w:rsidTr="00FA5EB2">
        <w:trPr>
          <w:trHeight w:val="870"/>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1460"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243"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123"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960" w:type="dxa"/>
            <w:tcBorders>
              <w:top w:val="single" w:sz="8" w:space="0" w:color="auto"/>
              <w:left w:val="nil"/>
              <w:bottom w:val="single" w:sz="8" w:space="0" w:color="auto"/>
              <w:right w:val="single" w:sz="8"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63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motion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discrep</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1123"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960"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r>
    </w:tbl>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D74953" w:rsidRDefault="001C42BD"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w:t>
      </w:r>
      <w:r w:rsidR="00C26B12">
        <w:rPr>
          <w:rFonts w:ascii="Times New Roman" w:eastAsia="Times New Roman" w:cs="Times New Roman"/>
          <w:bCs/>
          <w:color w:val="000000" w:themeColor="text1"/>
          <w:sz w:val="24"/>
          <w:szCs w:val="24"/>
        </w:rPr>
        <w:lastRenderedPageBreak/>
        <w:t xml:space="preserve">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3575FC" w:rsidRPr="00C332A4" w:rsidRDefault="003575FC" w:rsidP="003575FC">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Open Vocabulary ini berbeda dengan fitur-fitur lainnya dimana semua nilai dari fitur di define di awal sebelum proses training dilakukan. </w:t>
      </w:r>
      <w:r w:rsidR="00140179">
        <w:rPr>
          <w:rFonts w:ascii="Times New Roman" w:eastAsia="Times New Roman" w:cs="Times New Roman"/>
          <w:bCs/>
          <w:color w:val="000000" w:themeColor="text1"/>
          <w:sz w:val="24"/>
          <w:szCs w:val="24"/>
          <w:lang w:val="en-US"/>
        </w:rPr>
        <w:t xml:space="preserve">Metode Open Vocabulary tidak memiliki jumlah fitur pasti, tetapi fitur didapatkan dengan menelusuri dataset yang kita gunakan. Kemudian, kata-kata dari dataset yang kita kumpulkan dibagi dan dihitung jumlahnya (word count). Setiap kata itulah yang dikembangkan menjadi fitur dan dibandingkan dengan Big Five Model Personality.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Closed Vocabulary (LIWC, SPLICE, MRC, dan lainnya) atau dengan metode Open Vocabulary.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Open Vocabulary untuk </w:t>
      </w:r>
      <w:r>
        <w:rPr>
          <w:rFonts w:ascii="Times New Roman" w:eastAsia="Times New Roman" w:cs="Times New Roman"/>
          <w:bCs/>
          <w:color w:val="000000" w:themeColor="text1"/>
          <w:sz w:val="24"/>
          <w:szCs w:val="24"/>
          <w:lang w:val="en-US"/>
        </w:rPr>
        <w:lastRenderedPageBreak/>
        <w:t>mendapatkan hasil akurasi prediksi dan  dibandingkan dengan metode lainnya.</w:t>
      </w:r>
    </w:p>
    <w:p w:rsidR="00BA14C6" w:rsidRDefault="00BA14C6"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A3461D" w:rsidRDefault="00A3461D"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menerapkan beberapa algoritma classifier yaitu SVM, gradient boosting, Linear Regression dan lainnya.</w:t>
      </w:r>
    </w:p>
    <w:p w:rsidR="00783271" w:rsidRPr="000C3483" w:rsidRDefault="00783271"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701" w:hanging="425"/>
        <w:jc w:val="both"/>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t>Deep learning</w:t>
      </w:r>
    </w:p>
    <w:p w:rsidR="00A3461D" w:rsidRDefault="00A3461D"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learning tersebut. Peneliti kemudian mencoba kembali menggunakan proses Deep Learning dengan beberapa arsitektur seperti MLP, CNN, dan LSTM. Hasil dari penggunaan fitur yang berbeda dan proses learning yang berbeda akan terus dibandingkan akurasinya untuk mendapatkan sistem prediksi yang paling akurat. </w:t>
      </w:r>
    </w:p>
    <w:p w:rsidR="00783271" w:rsidRPr="00A3461D" w:rsidRDefault="00783271"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3461D" w:rsidRP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melalui proses pengambilan dataset, feature selection dan mengetahui model learning yang akan digunakan. Tabel 3.4 akan menampilkan pembagian keseluruhan metode feature selection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p>
    <w:tbl>
      <w:tblPr>
        <w:tblStyle w:val="TableGrid"/>
        <w:tblpPr w:leftFromText="180" w:rightFromText="180" w:vertAnchor="text" w:horzAnchor="margin" w:tblpY="113"/>
        <w:tblW w:w="9706" w:type="dxa"/>
        <w:tblLook w:val="04A0" w:firstRow="1" w:lastRow="0" w:firstColumn="1" w:lastColumn="0" w:noHBand="0" w:noVBand="1"/>
      </w:tblPr>
      <w:tblGrid>
        <w:gridCol w:w="1736"/>
        <w:gridCol w:w="1603"/>
        <w:gridCol w:w="1082"/>
        <w:gridCol w:w="1357"/>
        <w:gridCol w:w="1630"/>
        <w:gridCol w:w="1082"/>
        <w:gridCol w:w="1216"/>
      </w:tblGrid>
      <w:tr w:rsidR="00A3461D" w:rsidTr="00A3461D">
        <w:trPr>
          <w:trHeight w:val="479"/>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Learning method</w:t>
            </w:r>
          </w:p>
        </w:tc>
        <w:tc>
          <w:tcPr>
            <w:tcW w:w="4042" w:type="dxa"/>
            <w:gridSpan w:val="3"/>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928" w:type="dxa"/>
            <w:gridSpan w:val="3"/>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A3461D">
        <w:trPr>
          <w:trHeight w:val="907"/>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82"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357"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30"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82"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A3461D">
        <w:trPr>
          <w:trHeight w:val="141"/>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246"/>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168"/>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557"/>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A3461D" w:rsidRDefault="000C3483"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3.4</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t akurasi yang paling maksimal berdasarkan</w:t>
      </w:r>
      <w:r>
        <w:rPr>
          <w:rFonts w:ascii="Times New Roman" w:eastAsia="Times New Roman" w:cs="Times New Roman"/>
          <w:bCs/>
          <w:color w:val="000000" w:themeColor="text1"/>
          <w:sz w:val="24"/>
          <w:szCs w:val="24"/>
          <w:lang w:val="en-US"/>
        </w:rPr>
        <w:t xml:space="preserve"> 3</w:t>
      </w:r>
      <w:r w:rsidR="00CE6A00">
        <w:rPr>
          <w:rFonts w:ascii="Times New Roman" w:eastAsia="Times New Roman" w:cs="Times New Roman"/>
          <w:bCs/>
          <w:color w:val="000000" w:themeColor="text1"/>
          <w:sz w:val="24"/>
          <w:szCs w:val="24"/>
          <w:lang w:val="en-US"/>
        </w:rPr>
        <w:t xml:space="preserve"> faktor paling menentukan dalam hasil sistem prediksi ini yang disebut oleh peneliti dengan FAL (</w:t>
      </w:r>
      <w:r w:rsidR="00CE6A00" w:rsidRPr="00CE6A00">
        <w:rPr>
          <w:rFonts w:ascii="Times New Roman" w:eastAsia="Times New Roman" w:cs="Times New Roman"/>
          <w:bCs/>
          <w:i/>
          <w:color w:val="000000" w:themeColor="text1"/>
          <w:sz w:val="24"/>
          <w:szCs w:val="24"/>
          <w:lang w:val="en-US"/>
        </w:rPr>
        <w:t>Feature extraction</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Algorithm</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classifier</w:t>
      </w:r>
      <w:r w:rsidR="00CE6A00">
        <w:rPr>
          <w:rFonts w:ascii="Times New Roman" w:eastAsia="Times New Roman" w:cs="Times New Roman"/>
          <w:bCs/>
          <w:color w:val="000000" w:themeColor="text1"/>
          <w:sz w:val="24"/>
          <w:szCs w:val="24"/>
          <w:lang w:val="en-US"/>
        </w:rPr>
        <w:t xml:space="preserve">, and </w:t>
      </w:r>
      <w:r w:rsidR="00CE6A00" w:rsidRPr="00CE6A00">
        <w:rPr>
          <w:rFonts w:ascii="Times New Roman" w:eastAsia="Times New Roman" w:cs="Times New Roman"/>
          <w:bCs/>
          <w:i/>
          <w:color w:val="000000" w:themeColor="text1"/>
          <w:sz w:val="24"/>
          <w:szCs w:val="24"/>
          <w:lang w:val="en-US"/>
        </w:rPr>
        <w:t>Learning</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process</w:t>
      </w:r>
      <w:r w:rsidR="00CE6A00">
        <w:rPr>
          <w:rFonts w:ascii="Times New Roman" w:eastAsia="Times New Roman" w:cs="Times New Roman"/>
          <w:bCs/>
          <w:color w:val="000000" w:themeColor="text1"/>
          <w:sz w:val="24"/>
          <w:szCs w:val="24"/>
          <w:lang w:val="en-US"/>
        </w:rPr>
        <w:t xml:space="preserve">). </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5B2D02" w:rsidRPr="006927DE" w:rsidRDefault="005B2D02" w:rsidP="005269A2">
      <w:pPr>
        <w:pStyle w:val="ListParagraph"/>
        <w:spacing w:after="0" w:line="360" w:lineRule="auto"/>
        <w:ind w:left="567" w:firstLine="709"/>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w:t>
      </w:r>
      <w:r>
        <w:rPr>
          <w:rFonts w:ascii="Times New Roman" w:eastAsia="Times New Roman" w:cs="Times New Roman"/>
          <w:bCs/>
          <w:color w:val="000000" w:themeColor="text1"/>
          <w:sz w:val="24"/>
          <w:szCs w:val="24"/>
          <w:lang w:val="en-US"/>
        </w:rPr>
        <w:lastRenderedPageBreak/>
        <w:t>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701CFE" w:rsidRPr="00701CFE" w:rsidRDefault="00701CFE"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783271" w:rsidRPr="00783271" w:rsidRDefault="00A60401" w:rsidP="00783271">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BA14C6"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7" type="#_x0000_t75" style="width:409.55pt;height:217.85pt">
            <v:imagedata r:id="rId15" o:title="Homepage design"/>
          </v:shape>
        </w:pict>
      </w:r>
    </w:p>
    <w:p w:rsidR="004350B1" w:rsidRPr="000C3483" w:rsidRDefault="004350B1"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lastRenderedPageBreak/>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3.7</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BA14C6"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8" type="#_x0000_t75" style="width:410.5pt;height:219.75pt">
            <v:imagedata r:id="rId17" o:title="Result page design"/>
          </v:shape>
        </w:pict>
      </w:r>
    </w:p>
    <w:p w:rsidR="004350B1" w:rsidRDefault="004450BB"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3.8</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BA14C6"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29" type="#_x0000_t75" style="width:410.5pt;height:219.75pt">
            <v:imagedata r:id="rId18" o:title="Result page design bottom"/>
          </v:shape>
        </w:pict>
      </w:r>
    </w:p>
    <w:p w:rsidR="004350B1" w:rsidRPr="000C3483" w:rsidRDefault="004450B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Pr>
          <w:rFonts w:ascii="Times New Roman" w:eastAsia="Times New Roman" w:cs="Times New Roman"/>
          <w:bCs/>
          <w:color w:val="000000" w:themeColor="text1"/>
          <w:sz w:val="24"/>
          <w:szCs w:val="24"/>
          <w:lang w:val="en-US"/>
        </w:rPr>
        <w:t xml:space="preserve"> seperti terlihat pada gamba</w:t>
      </w:r>
      <w:r w:rsidR="004450BB">
        <w:rPr>
          <w:rFonts w:ascii="Times New Roman" w:eastAsia="Times New Roman" w:cs="Times New Roman"/>
          <w:bCs/>
          <w:color w:val="000000" w:themeColor="text1"/>
          <w:sz w:val="24"/>
          <w:szCs w:val="24"/>
          <w:lang w:val="en-US"/>
        </w:rPr>
        <w:t>r 3.9</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D10F1D">
      <w:pgSz w:w="12240" w:h="15840"/>
      <w:pgMar w:top="1418" w:right="1750"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140" w:rsidRDefault="004D2140" w:rsidP="0045667E">
      <w:pPr>
        <w:spacing w:after="0" w:line="240" w:lineRule="auto"/>
      </w:pPr>
      <w:r>
        <w:separator/>
      </w:r>
    </w:p>
  </w:endnote>
  <w:endnote w:type="continuationSeparator" w:id="0">
    <w:p w:rsidR="004D2140" w:rsidRDefault="004D2140"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140" w:rsidRDefault="004D2140" w:rsidP="0045667E">
      <w:pPr>
        <w:spacing w:after="0" w:line="240" w:lineRule="auto"/>
      </w:pPr>
      <w:r>
        <w:separator/>
      </w:r>
    </w:p>
  </w:footnote>
  <w:footnote w:type="continuationSeparator" w:id="0">
    <w:p w:rsidR="004D2140" w:rsidRDefault="004D2140" w:rsidP="00456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407F6"/>
    <w:rsid w:val="000439F6"/>
    <w:rsid w:val="000843B5"/>
    <w:rsid w:val="000A520C"/>
    <w:rsid w:val="000C3483"/>
    <w:rsid w:val="000D28FD"/>
    <w:rsid w:val="000F4536"/>
    <w:rsid w:val="00111486"/>
    <w:rsid w:val="00140179"/>
    <w:rsid w:val="00141CC2"/>
    <w:rsid w:val="001C42BD"/>
    <w:rsid w:val="001D6319"/>
    <w:rsid w:val="001F0ECE"/>
    <w:rsid w:val="00212440"/>
    <w:rsid w:val="0029286D"/>
    <w:rsid w:val="002A313C"/>
    <w:rsid w:val="003575FC"/>
    <w:rsid w:val="003B328F"/>
    <w:rsid w:val="003D74BF"/>
    <w:rsid w:val="00405039"/>
    <w:rsid w:val="00421167"/>
    <w:rsid w:val="004350B1"/>
    <w:rsid w:val="004450BB"/>
    <w:rsid w:val="0045667E"/>
    <w:rsid w:val="004732D5"/>
    <w:rsid w:val="00480788"/>
    <w:rsid w:val="004D2140"/>
    <w:rsid w:val="004F456B"/>
    <w:rsid w:val="0050193B"/>
    <w:rsid w:val="00515BAC"/>
    <w:rsid w:val="005269A2"/>
    <w:rsid w:val="005827AC"/>
    <w:rsid w:val="005B22CF"/>
    <w:rsid w:val="005B2D02"/>
    <w:rsid w:val="005E4940"/>
    <w:rsid w:val="00613F39"/>
    <w:rsid w:val="00615BC8"/>
    <w:rsid w:val="006547AD"/>
    <w:rsid w:val="00690C12"/>
    <w:rsid w:val="006927DE"/>
    <w:rsid w:val="006B676B"/>
    <w:rsid w:val="006C149F"/>
    <w:rsid w:val="006F02EA"/>
    <w:rsid w:val="00701CFE"/>
    <w:rsid w:val="0072408C"/>
    <w:rsid w:val="00725949"/>
    <w:rsid w:val="00733104"/>
    <w:rsid w:val="00783271"/>
    <w:rsid w:val="007966B4"/>
    <w:rsid w:val="007B2546"/>
    <w:rsid w:val="007B2BCB"/>
    <w:rsid w:val="00820406"/>
    <w:rsid w:val="00834E14"/>
    <w:rsid w:val="00840672"/>
    <w:rsid w:val="00857CE7"/>
    <w:rsid w:val="0086134F"/>
    <w:rsid w:val="008861CD"/>
    <w:rsid w:val="008B73A9"/>
    <w:rsid w:val="009329FB"/>
    <w:rsid w:val="00967920"/>
    <w:rsid w:val="0099528A"/>
    <w:rsid w:val="009D03E7"/>
    <w:rsid w:val="00A00343"/>
    <w:rsid w:val="00A1292B"/>
    <w:rsid w:val="00A13D81"/>
    <w:rsid w:val="00A3461D"/>
    <w:rsid w:val="00A60401"/>
    <w:rsid w:val="00A75CF8"/>
    <w:rsid w:val="00A93A9F"/>
    <w:rsid w:val="00AA7C8A"/>
    <w:rsid w:val="00AC2E1E"/>
    <w:rsid w:val="00AC6860"/>
    <w:rsid w:val="00B51482"/>
    <w:rsid w:val="00B54E36"/>
    <w:rsid w:val="00BA14C6"/>
    <w:rsid w:val="00BC6AB5"/>
    <w:rsid w:val="00BE7250"/>
    <w:rsid w:val="00C26B12"/>
    <w:rsid w:val="00C332A4"/>
    <w:rsid w:val="00C37817"/>
    <w:rsid w:val="00C762C9"/>
    <w:rsid w:val="00C81D6E"/>
    <w:rsid w:val="00C87C42"/>
    <w:rsid w:val="00C93232"/>
    <w:rsid w:val="00CB0266"/>
    <w:rsid w:val="00CE6A00"/>
    <w:rsid w:val="00CF024C"/>
    <w:rsid w:val="00D10F1D"/>
    <w:rsid w:val="00D366A8"/>
    <w:rsid w:val="00D658E1"/>
    <w:rsid w:val="00D74953"/>
    <w:rsid w:val="00DD08DE"/>
    <w:rsid w:val="00E12178"/>
    <w:rsid w:val="00E225B3"/>
    <w:rsid w:val="00E2439D"/>
    <w:rsid w:val="00E869D6"/>
    <w:rsid w:val="00EB5CAB"/>
    <w:rsid w:val="00EC3D7A"/>
    <w:rsid w:val="00FA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plymagicsauce.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B3DD1-B586-4B69-951D-4E9A77B8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23</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40</cp:revision>
  <dcterms:created xsi:type="dcterms:W3CDTF">2017-05-08T14:23:00Z</dcterms:created>
  <dcterms:modified xsi:type="dcterms:W3CDTF">2017-06-02T06:00:00Z</dcterms:modified>
</cp:coreProperties>
</file>