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0B" w:rsidRPr="00C07446" w:rsidRDefault="008B3D0B" w:rsidP="001B3C9D">
      <w:pPr>
        <w:pStyle w:val="Heading1"/>
        <w:spacing w:before="0"/>
        <w:contextualSpacing/>
        <w:jc w:val="center"/>
        <w:rPr>
          <w:b/>
          <w:sz w:val="24"/>
          <w:szCs w:val="24"/>
        </w:rPr>
      </w:pPr>
      <w:bookmarkStart w:id="0" w:name="_Toc476555930"/>
      <w:r w:rsidRPr="00C07446">
        <w:rPr>
          <w:b/>
          <w:sz w:val="24"/>
          <w:szCs w:val="24"/>
        </w:rPr>
        <w:t>BAB 4</w:t>
      </w:r>
      <w:bookmarkEnd w:id="0"/>
    </w:p>
    <w:p w:rsidR="008B3D0B" w:rsidRPr="00C07446" w:rsidRDefault="008B3D0B" w:rsidP="001B3C9D">
      <w:pPr>
        <w:spacing w:after="0"/>
        <w:contextualSpacing/>
        <w:jc w:val="center"/>
        <w:rPr>
          <w:b/>
          <w:szCs w:val="24"/>
        </w:rPr>
      </w:pPr>
      <w:r w:rsidRPr="00C07446">
        <w:rPr>
          <w:b/>
          <w:szCs w:val="24"/>
        </w:rPr>
        <w:t>HASIL PENELITIAN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  <w:bookmarkStart w:id="1" w:name="_Toc472571310"/>
      <w:bookmarkStart w:id="2" w:name="_Toc472573458"/>
      <w:bookmarkStart w:id="3" w:name="_Toc472600272"/>
      <w:bookmarkStart w:id="4" w:name="_Toc472600476"/>
      <w:bookmarkStart w:id="5" w:name="_Toc472767898"/>
      <w:bookmarkStart w:id="6" w:name="_Toc472832903"/>
      <w:bookmarkStart w:id="7" w:name="_Toc472918081"/>
      <w:bookmarkStart w:id="8" w:name="_Toc472929359"/>
      <w:bookmarkStart w:id="9" w:name="_Toc472972309"/>
      <w:bookmarkStart w:id="10" w:name="_Toc472975426"/>
      <w:bookmarkStart w:id="11" w:name="_Toc472987272"/>
      <w:bookmarkStart w:id="12" w:name="_Toc472990432"/>
      <w:bookmarkStart w:id="13" w:name="_Toc472991407"/>
      <w:bookmarkStart w:id="14" w:name="_Toc472996464"/>
      <w:bookmarkStart w:id="15" w:name="_Toc476509942"/>
      <w:bookmarkStart w:id="16" w:name="_Toc476555777"/>
      <w:bookmarkStart w:id="17" w:name="_Toc476555931"/>
      <w:bookmarkStart w:id="18" w:name="_Toc47655593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i/>
          <w:color w:val="auto"/>
          <w:sz w:val="24"/>
          <w:szCs w:val="24"/>
        </w:rPr>
      </w:pPr>
      <w:r w:rsidRPr="00C07446">
        <w:rPr>
          <w:rFonts w:ascii="Times New Roman" w:hAnsi="Times New Roman"/>
          <w:b/>
          <w:i/>
          <w:color w:val="auto"/>
          <w:sz w:val="24"/>
          <w:szCs w:val="24"/>
        </w:rPr>
        <w:t>Testing Environment</w:t>
      </w:r>
      <w:bookmarkEnd w:id="18"/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Spesifikasi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Sistem</w:t>
      </w:r>
      <w:proofErr w:type="spellEnd"/>
    </w:p>
    <w:p w:rsidR="008B3D0B" w:rsidRPr="00C07446" w:rsidRDefault="008B3D0B" w:rsidP="006F1124">
      <w:pPr>
        <w:pStyle w:val="Heading4"/>
        <w:numPr>
          <w:ilvl w:val="3"/>
          <w:numId w:val="1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9" w:name="_Toc476555934"/>
      <w:r w:rsidRPr="00C07446">
        <w:rPr>
          <w:rFonts w:ascii="Times New Roman" w:hAnsi="Times New Roman"/>
          <w:b/>
          <w:i w:val="0"/>
          <w:color w:val="auto"/>
          <w:szCs w:val="24"/>
        </w:rPr>
        <w:t>Device</w:t>
      </w:r>
      <w:bookmarkEnd w:id="19"/>
    </w:p>
    <w:p w:rsidR="008B3D0B" w:rsidRPr="00C07446" w:rsidRDefault="003F1426" w:rsidP="006F1124">
      <w:pPr>
        <w:pStyle w:val="ListParagraph"/>
        <w:spacing w:after="0" w:line="360" w:lineRule="auto"/>
        <w:ind w:left="1276" w:firstLine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801C2" w:rsidRPr="00C0744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7277" w:type="dxa"/>
        <w:tblInd w:w="1285" w:type="dxa"/>
        <w:tblLook w:val="04A0" w:firstRow="1" w:lastRow="0" w:firstColumn="1" w:lastColumn="0" w:noHBand="0" w:noVBand="1"/>
      </w:tblPr>
      <w:tblGrid>
        <w:gridCol w:w="2557"/>
        <w:gridCol w:w="558"/>
        <w:gridCol w:w="4162"/>
      </w:tblGrid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Pro Edition</w:t>
            </w:r>
          </w:p>
        </w:tc>
      </w:tr>
      <w:tr w:rsidR="008B3D0B" w:rsidRPr="00C07446" w:rsidTr="0028790C">
        <w:trPr>
          <w:trHeight w:val="484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tabs>
                <w:tab w:val="right" w:pos="1939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Intel Core i7-4710HQ CPU @2.50 GHz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941EC1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20" w:name="_Toc472571314"/>
      <w:bookmarkStart w:id="21" w:name="_Toc472573462"/>
      <w:bookmarkStart w:id="22" w:name="_Toc472600276"/>
      <w:bookmarkStart w:id="23" w:name="_Toc472600480"/>
      <w:bookmarkStart w:id="24" w:name="_Toc472767902"/>
      <w:bookmarkStart w:id="25" w:name="_Toc472832907"/>
      <w:bookmarkStart w:id="26" w:name="_Toc472918085"/>
      <w:bookmarkStart w:id="27" w:name="_Toc472929363"/>
      <w:bookmarkStart w:id="28" w:name="_Toc472972313"/>
      <w:bookmarkStart w:id="29" w:name="_Toc472975430"/>
      <w:bookmarkStart w:id="30" w:name="_Toc472987276"/>
      <w:bookmarkStart w:id="31" w:name="_Toc472990436"/>
      <w:bookmarkStart w:id="32" w:name="_Toc472991411"/>
      <w:bookmarkStart w:id="33" w:name="_Toc472996468"/>
      <w:bookmarkStart w:id="34" w:name="_Toc476509946"/>
      <w:bookmarkStart w:id="35" w:name="_Toc476555781"/>
      <w:bookmarkStart w:id="36" w:name="_Toc47655593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37" w:name="_Toc472571315"/>
      <w:bookmarkStart w:id="38" w:name="_Toc472573463"/>
      <w:bookmarkStart w:id="39" w:name="_Toc472600277"/>
      <w:bookmarkStart w:id="40" w:name="_Toc472600481"/>
      <w:bookmarkStart w:id="41" w:name="_Toc472767903"/>
      <w:bookmarkStart w:id="42" w:name="_Toc472832908"/>
      <w:bookmarkStart w:id="43" w:name="_Toc472918086"/>
      <w:bookmarkStart w:id="44" w:name="_Toc472929364"/>
      <w:bookmarkStart w:id="45" w:name="_Toc472972314"/>
      <w:bookmarkStart w:id="46" w:name="_Toc472975431"/>
      <w:bookmarkStart w:id="47" w:name="_Toc472987277"/>
      <w:bookmarkStart w:id="48" w:name="_Toc472990437"/>
      <w:bookmarkStart w:id="49" w:name="_Toc472991412"/>
      <w:bookmarkStart w:id="50" w:name="_Toc472996469"/>
      <w:bookmarkStart w:id="51" w:name="_Toc476509947"/>
      <w:bookmarkStart w:id="52" w:name="_Toc476555782"/>
      <w:bookmarkStart w:id="53" w:name="_Toc4765559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54" w:name="_Toc472571316"/>
      <w:bookmarkStart w:id="55" w:name="_Toc472573464"/>
      <w:bookmarkStart w:id="56" w:name="_Toc472600278"/>
      <w:bookmarkStart w:id="57" w:name="_Toc472600482"/>
      <w:bookmarkStart w:id="58" w:name="_Toc472767904"/>
      <w:bookmarkStart w:id="59" w:name="_Toc472832909"/>
      <w:bookmarkStart w:id="60" w:name="_Toc472918087"/>
      <w:bookmarkStart w:id="61" w:name="_Toc472929365"/>
      <w:bookmarkStart w:id="62" w:name="_Toc472972315"/>
      <w:bookmarkStart w:id="63" w:name="_Toc472975432"/>
      <w:bookmarkStart w:id="64" w:name="_Toc472987278"/>
      <w:bookmarkStart w:id="65" w:name="_Toc472990438"/>
      <w:bookmarkStart w:id="66" w:name="_Toc472991413"/>
      <w:bookmarkStart w:id="67" w:name="_Toc472996470"/>
      <w:bookmarkStart w:id="68" w:name="_Toc476509948"/>
      <w:bookmarkStart w:id="69" w:name="_Toc476555783"/>
      <w:bookmarkStart w:id="70" w:name="_Toc476555937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71" w:name="_Toc472571317"/>
      <w:bookmarkStart w:id="72" w:name="_Toc472573465"/>
      <w:bookmarkStart w:id="73" w:name="_Toc472600279"/>
      <w:bookmarkStart w:id="74" w:name="_Toc472600483"/>
      <w:bookmarkStart w:id="75" w:name="_Toc472767905"/>
      <w:bookmarkStart w:id="76" w:name="_Toc472832910"/>
      <w:bookmarkStart w:id="77" w:name="_Toc472918088"/>
      <w:bookmarkStart w:id="78" w:name="_Toc472929366"/>
      <w:bookmarkStart w:id="79" w:name="_Toc472972316"/>
      <w:bookmarkStart w:id="80" w:name="_Toc472975433"/>
      <w:bookmarkStart w:id="81" w:name="_Toc472987279"/>
      <w:bookmarkStart w:id="82" w:name="_Toc472990439"/>
      <w:bookmarkStart w:id="83" w:name="_Toc472991414"/>
      <w:bookmarkStart w:id="84" w:name="_Toc472996471"/>
      <w:bookmarkStart w:id="85" w:name="_Toc476509949"/>
      <w:bookmarkStart w:id="86" w:name="_Toc476555784"/>
      <w:bookmarkStart w:id="87" w:name="_Toc47655593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8B3D0B" w:rsidRPr="00C07446" w:rsidRDefault="008B3D0B" w:rsidP="001B3C9D">
      <w:pPr>
        <w:pStyle w:val="ListParagraph"/>
        <w:keepNext/>
        <w:keepLines/>
        <w:numPr>
          <w:ilvl w:val="1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88" w:name="_Toc472571318"/>
      <w:bookmarkStart w:id="89" w:name="_Toc472573466"/>
      <w:bookmarkStart w:id="90" w:name="_Toc472600280"/>
      <w:bookmarkStart w:id="91" w:name="_Toc472600484"/>
      <w:bookmarkStart w:id="92" w:name="_Toc472767906"/>
      <w:bookmarkStart w:id="93" w:name="_Toc472832911"/>
      <w:bookmarkStart w:id="94" w:name="_Toc472918089"/>
      <w:bookmarkStart w:id="95" w:name="_Toc472929367"/>
      <w:bookmarkStart w:id="96" w:name="_Toc472972317"/>
      <w:bookmarkStart w:id="97" w:name="_Toc472975434"/>
      <w:bookmarkStart w:id="98" w:name="_Toc472987280"/>
      <w:bookmarkStart w:id="99" w:name="_Toc472990440"/>
      <w:bookmarkStart w:id="100" w:name="_Toc472991415"/>
      <w:bookmarkStart w:id="101" w:name="_Toc472996472"/>
      <w:bookmarkStart w:id="102" w:name="_Toc476509950"/>
      <w:bookmarkStart w:id="103" w:name="_Toc476555785"/>
      <w:bookmarkStart w:id="104" w:name="_Toc47655593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B3D0B" w:rsidRPr="00C07446" w:rsidRDefault="008B3D0B" w:rsidP="001B3C9D">
      <w:pPr>
        <w:pStyle w:val="ListParagraph"/>
        <w:keepNext/>
        <w:keepLines/>
        <w:numPr>
          <w:ilvl w:val="2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05" w:name="_Toc472571319"/>
      <w:bookmarkStart w:id="106" w:name="_Toc472573467"/>
      <w:bookmarkStart w:id="107" w:name="_Toc472600281"/>
      <w:bookmarkStart w:id="108" w:name="_Toc472600485"/>
      <w:bookmarkStart w:id="109" w:name="_Toc472767907"/>
      <w:bookmarkStart w:id="110" w:name="_Toc472832912"/>
      <w:bookmarkStart w:id="111" w:name="_Toc472918090"/>
      <w:bookmarkStart w:id="112" w:name="_Toc472929368"/>
      <w:bookmarkStart w:id="113" w:name="_Toc472972318"/>
      <w:bookmarkStart w:id="114" w:name="_Toc472975435"/>
      <w:bookmarkStart w:id="115" w:name="_Toc472987281"/>
      <w:bookmarkStart w:id="116" w:name="_Toc472990441"/>
      <w:bookmarkStart w:id="117" w:name="_Toc472991416"/>
      <w:bookmarkStart w:id="118" w:name="_Toc472996473"/>
      <w:bookmarkStart w:id="119" w:name="_Toc476509951"/>
      <w:bookmarkStart w:id="120" w:name="_Toc476555786"/>
      <w:bookmarkStart w:id="121" w:name="_Toc476555940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B3D0B" w:rsidRPr="00C07446" w:rsidRDefault="008B3D0B" w:rsidP="001B3C9D">
      <w:pPr>
        <w:pStyle w:val="ListParagraph"/>
        <w:keepNext/>
        <w:keepLines/>
        <w:numPr>
          <w:ilvl w:val="3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22" w:name="_Toc472571320"/>
      <w:bookmarkStart w:id="123" w:name="_Toc472573468"/>
      <w:bookmarkStart w:id="124" w:name="_Toc472600282"/>
      <w:bookmarkStart w:id="125" w:name="_Toc472600486"/>
      <w:bookmarkStart w:id="126" w:name="_Toc472767908"/>
      <w:bookmarkStart w:id="127" w:name="_Toc472832913"/>
      <w:bookmarkStart w:id="128" w:name="_Toc472918091"/>
      <w:bookmarkStart w:id="129" w:name="_Toc472929369"/>
      <w:bookmarkStart w:id="130" w:name="_Toc472972319"/>
      <w:bookmarkStart w:id="131" w:name="_Toc472975436"/>
      <w:bookmarkStart w:id="132" w:name="_Toc472987282"/>
      <w:bookmarkStart w:id="133" w:name="_Toc472990442"/>
      <w:bookmarkStart w:id="134" w:name="_Toc472991417"/>
      <w:bookmarkStart w:id="135" w:name="_Toc472996474"/>
      <w:bookmarkStart w:id="136" w:name="_Toc476509952"/>
      <w:bookmarkStart w:id="137" w:name="_Toc476555787"/>
      <w:bookmarkStart w:id="138" w:name="_Toc47655594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A60D6" w:rsidRDefault="006A60D6" w:rsidP="006A60D6">
      <w:pPr>
        <w:pStyle w:val="Heading4"/>
        <w:spacing w:before="0"/>
        <w:ind w:left="1701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39" w:name="_Toc476555942"/>
    </w:p>
    <w:p w:rsidR="008B3D0B" w:rsidRDefault="008B3D0B" w:rsidP="006A60D6">
      <w:pPr>
        <w:pStyle w:val="Heading4"/>
        <w:numPr>
          <w:ilvl w:val="3"/>
          <w:numId w:val="2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r w:rsidRPr="00C07446">
        <w:rPr>
          <w:rFonts w:ascii="Times New Roman" w:hAnsi="Times New Roman"/>
          <w:b/>
          <w:i w:val="0"/>
          <w:color w:val="auto"/>
          <w:szCs w:val="24"/>
        </w:rPr>
        <w:t>Server</w:t>
      </w:r>
      <w:bookmarkEnd w:id="139"/>
    </w:p>
    <w:p w:rsidR="008B3D0B" w:rsidRPr="00B31AAD" w:rsidRDefault="003F1426" w:rsidP="00B31AAD">
      <w:pPr>
        <w:ind w:left="1701" w:firstLine="459"/>
      </w:pPr>
      <w:proofErr w:type="spellStart"/>
      <w:r>
        <w:t>Sistem</w:t>
      </w:r>
      <w:proofErr w:type="spellEnd"/>
      <w:r>
        <w:t xml:space="preserve"> web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Apache</w:t>
      </w:r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Perangkat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Lunak</w:t>
      </w:r>
      <w:proofErr w:type="spellEnd"/>
    </w:p>
    <w:p w:rsidR="008B3D0B" w:rsidRPr="00C07446" w:rsidRDefault="003F1426" w:rsidP="006F1124">
      <w:pPr>
        <w:pStyle w:val="ListParagraph"/>
        <w:spacing w:after="0" w:line="360" w:lineRule="auto"/>
        <w:ind w:left="1254" w:firstLine="44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IDE 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2010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B3D0B" w:rsidRPr="00C07446" w:rsidRDefault="008B3D0B" w:rsidP="001B3C9D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8B3D0B" w:rsidRPr="00EE5488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i/>
          <w:color w:val="auto"/>
        </w:rPr>
      </w:pPr>
      <w:bookmarkStart w:id="140" w:name="_Toc476555944"/>
      <w:r w:rsidRPr="00EE5488">
        <w:rPr>
          <w:rFonts w:ascii="Times New Roman" w:hAnsi="Times New Roman"/>
          <w:b/>
          <w:i/>
          <w:color w:val="auto"/>
        </w:rPr>
        <w:t>Library</w:t>
      </w:r>
      <w:bookmarkEnd w:id="140"/>
    </w:p>
    <w:p w:rsidR="008B3D0B" w:rsidRPr="00C07446" w:rsidRDefault="003F1426" w:rsidP="006F1124">
      <w:pPr>
        <w:pStyle w:val="ListParagraph"/>
        <w:spacing w:after="0"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Twitter4j 4.0.4</w:t>
      </w:r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JExcel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2.6.12</w:t>
      </w:r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3.8.0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C07446">
        <w:rPr>
          <w:rFonts w:ascii="Times New Roman" w:hAnsi="Times New Roman"/>
          <w:b/>
          <w:color w:val="auto"/>
          <w:sz w:val="24"/>
          <w:szCs w:val="24"/>
        </w:rPr>
        <w:lastRenderedPageBreak/>
        <w:t>Hasil</w:t>
      </w:r>
      <w:proofErr w:type="spellEnd"/>
    </w:p>
    <w:p w:rsidR="00EE5488" w:rsidRDefault="00EE5488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Distribusi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 data user Facebook</w:t>
      </w:r>
      <w:r w:rsidR="0028790C">
        <w:rPr>
          <w:rFonts w:ascii="Times New Roman" w:hAnsi="Times New Roman" w:cs="Times New Roman"/>
          <w:sz w:val="24"/>
          <w:szCs w:val="24"/>
        </w:rPr>
        <w:t>.</w:t>
      </w:r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manual gathering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 user Facebook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data user.</w:t>
      </w:r>
    </w:p>
    <w:p w:rsidR="002E7721" w:rsidRDefault="002E7721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E7721" w:rsidRPr="002E7721" w:rsidRDefault="002E7721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E5488" w:rsidRPr="00EE5488" w:rsidRDefault="00EE5488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Machine Learning</w:t>
      </w:r>
    </w:p>
    <w:p w:rsidR="00F4580D" w:rsidRDefault="00F4580D" w:rsidP="006F1124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1B3C9D" w:rsidRDefault="001B3C9D" w:rsidP="006F1124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(Support Vector Machine, Naïve Bayes, Logistic Regression, LDA,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Gradient Boosting)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features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(LIWC, SPLICE,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SNA)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15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4.2.1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>enario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04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C9D" w:rsidRDefault="001B3C9D" w:rsidP="00B31AAD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Selections</w:t>
      </w:r>
    </w:p>
    <w:p w:rsidR="001B3C9D" w:rsidRDefault="001B3C9D" w:rsidP="00B31AAD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LIWC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features, SPLICE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 features,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features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feature selections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C9D" w:rsidRDefault="001B3C9D" w:rsidP="00B31AAD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paling optimal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="00B31AAD">
        <w:rPr>
          <w:rFonts w:ascii="Times New Roman" w:hAnsi="Times New Roman" w:cs="Times New Roman"/>
          <w:sz w:val="24"/>
          <w:szCs w:val="24"/>
        </w:rPr>
        <w:t>.</w:t>
      </w:r>
    </w:p>
    <w:p w:rsidR="00B31AAD" w:rsidRDefault="00B31AAD" w:rsidP="00B31AAD">
      <w:pPr>
        <w:pStyle w:val="ListParagraph"/>
        <w:tabs>
          <w:tab w:val="left" w:pos="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B3C9D" w:rsidRDefault="001B3C9D" w:rsidP="00B31AAD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Resampling</w:t>
      </w:r>
    </w:p>
    <w:p w:rsidR="001B3C9D" w:rsidRDefault="007858AD" w:rsidP="00B31AAD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3C9D">
        <w:rPr>
          <w:rFonts w:ascii="Times New Roman" w:hAnsi="Times New Roman" w:cs="Times New Roman"/>
          <w:sz w:val="24"/>
          <w:szCs w:val="24"/>
        </w:rPr>
        <w:t xml:space="preserve">Proses resampling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>:</w:t>
      </w:r>
    </w:p>
    <w:p w:rsidR="001B3C9D" w:rsidRDefault="001B3C9D" w:rsidP="00B31AAD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Oversampling</w:t>
      </w:r>
    </w:p>
    <w:p w:rsidR="001B3C9D" w:rsidRDefault="007858AD" w:rsidP="00B31AAD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3C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oversampling</w:t>
      </w:r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3C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C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B3C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oversampling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100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data.</w:t>
      </w:r>
    </w:p>
    <w:p w:rsidR="001B3C9D" w:rsidRDefault="001B3C9D" w:rsidP="00B31AAD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p w:rsidR="001B3C9D" w:rsidRDefault="0028790C" w:rsidP="00B31AAD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858AD">
        <w:rPr>
          <w:rFonts w:ascii="Times New Roman" w:hAnsi="Times New Roman" w:cs="Times New Roman"/>
          <w:sz w:val="24"/>
          <w:szCs w:val="24"/>
        </w:rPr>
        <w:t>engurangi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858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8A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8AD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8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8AD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7858AD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04DB" w:rsidRPr="00F304DB" w:rsidRDefault="00F304DB" w:rsidP="00B31AAD">
      <w:pPr>
        <w:tabs>
          <w:tab w:val="left" w:pos="0"/>
        </w:tabs>
        <w:ind w:left="1276" w:firstLine="425"/>
        <w:jc w:val="both"/>
        <w:rPr>
          <w:szCs w:val="24"/>
        </w:rPr>
      </w:pPr>
      <w:r w:rsidRPr="00F304DB">
        <w:rPr>
          <w:szCs w:val="24"/>
        </w:rPr>
        <w:t xml:space="preserve">Dari 2 </w:t>
      </w:r>
      <w:proofErr w:type="spellStart"/>
      <w:r w:rsidRPr="00F304DB">
        <w:rPr>
          <w:szCs w:val="24"/>
        </w:rPr>
        <w:t>faktor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skenario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diatas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dapat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dibentuk</w:t>
      </w:r>
      <w:proofErr w:type="spellEnd"/>
      <w:r w:rsidRPr="00F304DB">
        <w:rPr>
          <w:szCs w:val="24"/>
        </w:rPr>
        <w:t xml:space="preserve"> </w:t>
      </w:r>
      <w:proofErr w:type="spellStart"/>
      <w:r w:rsidR="00C6202F">
        <w:rPr>
          <w:szCs w:val="24"/>
        </w:rPr>
        <w:t>sk</w:t>
      </w:r>
      <w:r w:rsidRPr="00F304DB">
        <w:rPr>
          <w:szCs w:val="24"/>
        </w:rPr>
        <w:t>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percobaan</w:t>
      </w:r>
      <w:proofErr w:type="spellEnd"/>
      <w:r w:rsidRPr="00F304DB">
        <w:rPr>
          <w:szCs w:val="24"/>
        </w:rPr>
        <w:t xml:space="preserve"> </w:t>
      </w:r>
      <w:proofErr w:type="spellStart"/>
      <w:r w:rsidR="00B31AAD">
        <w:rPr>
          <w:szCs w:val="24"/>
        </w:rPr>
        <w:t>untuk</w:t>
      </w:r>
      <w:proofErr w:type="spellEnd"/>
      <w:r w:rsidR="00B31AAD">
        <w:rPr>
          <w:szCs w:val="24"/>
        </w:rPr>
        <w:t xml:space="preserve"> machine learning </w:t>
      </w:r>
      <w:proofErr w:type="spellStart"/>
      <w:r w:rsidRPr="00F304DB">
        <w:rPr>
          <w:szCs w:val="24"/>
        </w:rPr>
        <w:t>sebagai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berikut</w:t>
      </w:r>
      <w:proofErr w:type="spellEnd"/>
      <w:r w:rsidRPr="00F304DB">
        <w:rPr>
          <w:szCs w:val="24"/>
        </w:rPr>
        <w:t>: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</w:t>
      </w:r>
      <w:r w:rsidR="006F1124">
        <w:rPr>
          <w:rFonts w:ascii="Times New Roman" w:hAnsi="Times New Roman" w:cs="Times New Roman"/>
          <w:szCs w:val="24"/>
        </w:rPr>
        <w:t>engan</w:t>
      </w:r>
      <w:proofErr w:type="spellEnd"/>
      <w:r w:rsidR="006F112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28790C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r>
        <w:rPr>
          <w:rFonts w:ascii="Times New Roman" w:hAnsi="Times New Roman" w:cs="Times New Roman"/>
          <w:szCs w:val="24"/>
        </w:rPr>
        <w:t>manual gathering</w:t>
      </w:r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6F1124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28790C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</w:p>
    <w:p w:rsidR="00311A53" w:rsidRPr="00311A53" w:rsidRDefault="00311A53" w:rsidP="00311A53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bookmarkStart w:id="141" w:name="_GoBack"/>
      <w:bookmarkEnd w:id="141"/>
    </w:p>
    <w:p w:rsidR="00F4580D" w:rsidRDefault="00F4580D" w:rsidP="00B31AAD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Pr="00EE5488">
        <w:rPr>
          <w:rFonts w:ascii="Times New Roman" w:hAnsi="Times New Roman" w:cs="Times New Roman"/>
          <w:b/>
          <w:sz w:val="24"/>
          <w:szCs w:val="24"/>
        </w:rPr>
        <w:t>yPersonality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</w:t>
      </w:r>
      <w:r>
        <w:rPr>
          <w:rFonts w:ascii="Times New Roman" w:hAnsi="Times New Roman" w:cs="Times New Roman"/>
          <w:b/>
          <w:sz w:val="24"/>
          <w:szCs w:val="24"/>
        </w:rPr>
        <w:t>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</w:t>
      </w:r>
      <w:r w:rsidR="00F304DB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Pr="006F1124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Pr="00F304DB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Pr="00F304DB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124">
        <w:rPr>
          <w:rFonts w:ascii="Times New Roman" w:hAnsi="Times New Roman" w:cs="Times New Roman"/>
          <w:b/>
          <w:sz w:val="24"/>
          <w:szCs w:val="24"/>
        </w:rPr>
        <w:t>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B31AAD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1AAD" w:rsidRPr="00F4580D" w:rsidRDefault="00B31AAD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28790C" w:rsidRPr="006F1124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1AAD" w:rsidRPr="00EE5488" w:rsidRDefault="00B31AAD" w:rsidP="00B31AAD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E5488" w:rsidRDefault="00EE5488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 w:rsidRPr="00EE5488">
        <w:rPr>
          <w:rFonts w:ascii="Times New Roman" w:hAnsi="Times New Roman" w:cs="Times New Roman"/>
          <w:b/>
          <w:sz w:val="24"/>
          <w:szCs w:val="24"/>
        </w:rPr>
        <w:t>Combined dataset</w:t>
      </w: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28790C" w:rsidRPr="006F1124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numPr>
          <w:ilvl w:val="4"/>
          <w:numId w:val="1"/>
        </w:numPr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28790C" w:rsidRPr="00EE5488" w:rsidRDefault="0028790C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E5488" w:rsidRPr="00EE5488" w:rsidRDefault="00EE5488" w:rsidP="001B3C9D">
      <w:pPr>
        <w:pStyle w:val="ListParagraph"/>
        <w:numPr>
          <w:ilvl w:val="2"/>
          <w:numId w:val="1"/>
        </w:numPr>
        <w:spacing w:line="360" w:lineRule="auto"/>
        <w:ind w:hanging="15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Deep Learning</w:t>
      </w:r>
    </w:p>
    <w:p w:rsidR="00F4580D" w:rsidRDefault="00F4580D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F4580D" w:rsidRPr="00F4580D" w:rsidRDefault="00F4580D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myPersonality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EE5488" w:rsidRP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3F1426" w:rsidRPr="00EE5488" w:rsidRDefault="00EE5488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 w:rsidRPr="00EE5488">
        <w:rPr>
          <w:rFonts w:ascii="Times New Roman" w:hAnsi="Times New Roman" w:cs="Times New Roman"/>
          <w:b/>
          <w:sz w:val="24"/>
          <w:szCs w:val="24"/>
        </w:rPr>
        <w:t>Combined dataset</w:t>
      </w:r>
    </w:p>
    <w:p w:rsidR="00E77911" w:rsidRPr="00EE5488" w:rsidRDefault="007801C2" w:rsidP="001B3C9D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488" w:rsidRPr="00EE5488" w:rsidRDefault="00EE5488" w:rsidP="001B3C9D">
      <w:pPr>
        <w:pStyle w:val="ListParagraph"/>
        <w:numPr>
          <w:ilvl w:val="2"/>
          <w:numId w:val="1"/>
        </w:numPr>
        <w:spacing w:line="360" w:lineRule="auto"/>
        <w:ind w:hanging="15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Subjektif</w:t>
      </w:r>
      <w:proofErr w:type="spellEnd"/>
    </w:p>
    <w:p w:rsidR="00EE5488" w:rsidRPr="00EE5488" w:rsidRDefault="00EE5488" w:rsidP="001B3C9D">
      <w:pPr>
        <w:pStyle w:val="ListParagraph"/>
        <w:numPr>
          <w:ilvl w:val="2"/>
          <w:numId w:val="1"/>
        </w:numPr>
        <w:spacing w:line="360" w:lineRule="auto"/>
        <w:ind w:hanging="15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Objektif</w:t>
      </w:r>
      <w:proofErr w:type="spellEnd"/>
    </w:p>
    <w:sectPr w:rsidR="00EE5488" w:rsidRPr="00EE5488" w:rsidSect="006F1124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AB7"/>
    <w:multiLevelType w:val="hybridMultilevel"/>
    <w:tmpl w:val="F23EF100"/>
    <w:lvl w:ilvl="0" w:tplc="83E8EB5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D9836A2"/>
    <w:multiLevelType w:val="multilevel"/>
    <w:tmpl w:val="17EE6C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F346B29"/>
    <w:multiLevelType w:val="hybridMultilevel"/>
    <w:tmpl w:val="BC7C7E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CE121E8"/>
    <w:multiLevelType w:val="multilevel"/>
    <w:tmpl w:val="FC421C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2B1B7488"/>
    <w:multiLevelType w:val="hybridMultilevel"/>
    <w:tmpl w:val="05FA86CA"/>
    <w:lvl w:ilvl="0" w:tplc="F21A815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492D4D"/>
    <w:multiLevelType w:val="hybridMultilevel"/>
    <w:tmpl w:val="F7B6B766"/>
    <w:lvl w:ilvl="0" w:tplc="86F8461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03F7840"/>
    <w:multiLevelType w:val="multilevel"/>
    <w:tmpl w:val="F76EBA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0B"/>
    <w:rsid w:val="001B3C9D"/>
    <w:rsid w:val="0028790C"/>
    <w:rsid w:val="002E7721"/>
    <w:rsid w:val="00311A53"/>
    <w:rsid w:val="003F1426"/>
    <w:rsid w:val="006A60D6"/>
    <w:rsid w:val="006F1124"/>
    <w:rsid w:val="00771563"/>
    <w:rsid w:val="007801C2"/>
    <w:rsid w:val="007858AD"/>
    <w:rsid w:val="008B3D0B"/>
    <w:rsid w:val="00941EC1"/>
    <w:rsid w:val="00B31AAD"/>
    <w:rsid w:val="00C07446"/>
    <w:rsid w:val="00C6202F"/>
    <w:rsid w:val="00C7619E"/>
    <w:rsid w:val="00DC2306"/>
    <w:rsid w:val="00E77911"/>
    <w:rsid w:val="00EE5488"/>
    <w:rsid w:val="00F304DB"/>
    <w:rsid w:val="00F3296C"/>
    <w:rsid w:val="00F4580D"/>
    <w:rsid w:val="00F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10</cp:revision>
  <dcterms:created xsi:type="dcterms:W3CDTF">2017-06-01T15:48:00Z</dcterms:created>
  <dcterms:modified xsi:type="dcterms:W3CDTF">2017-06-06T16:41:00Z</dcterms:modified>
</cp:coreProperties>
</file>