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ackground w:color="F2F2F2" w:themeColor="background1" w:themeShade="F2"/>
  <w:body>
    <w:tbl>
      <w:tblPr>
        <w:tblStyle w:val="TableGrid"/>
        <w:tblW w:w="15545" w:type="dxa"/>
        <w:tblInd w:w="108" w:type="dxa"/>
        <w:tblBorders>
          <w:top w:val="single" w:sz="4" w:space="0" w:color="F2F2F2" w:themeColor="background1" w:themeShade="F2"/>
          <w:left w:val="single" w:sz="4" w:space="0" w:color="F2F2F2" w:themeColor="background1" w:themeShade="F2"/>
          <w:bottom w:val="single" w:sz="4" w:space="0" w:color="F2F2F2" w:themeColor="background1" w:themeShade="F2"/>
          <w:right w:val="single" w:sz="4" w:space="0" w:color="F2F2F2" w:themeColor="background1" w:themeShade="F2"/>
          <w:insideH w:val="single" w:sz="4" w:space="0" w:color="F2F2F2" w:themeColor="background1" w:themeShade="F2"/>
          <w:insideV w:val="single" w:sz="4" w:space="0" w:color="F2F2F2" w:themeColor="background1" w:themeShade="F2"/>
        </w:tblBorders>
        <w:shd w:val="clear" w:color="auto" w:fill="F3F3F3"/>
        <w:tblLayout w:type="fixed"/>
        <w:tblCellMar>
          <w:right w:w="113" w:type="dxa"/>
        </w:tblCellMar>
        <w:tblLook w:val="04A0" w:firstRow="1" w:lastRow="0" w:firstColumn="1" w:lastColumn="0" w:noHBand="0" w:noVBand="1"/>
      </w:tblPr>
      <w:tblGrid>
        <w:gridCol w:w="3038"/>
        <w:gridCol w:w="3026"/>
        <w:gridCol w:w="172"/>
        <w:gridCol w:w="1481"/>
        <w:gridCol w:w="1171"/>
        <w:gridCol w:w="403"/>
        <w:gridCol w:w="172"/>
        <w:gridCol w:w="2637"/>
        <w:gridCol w:w="395"/>
        <w:gridCol w:w="1812"/>
        <w:gridCol w:w="416"/>
        <w:gridCol w:w="822"/>
      </w:tblGrid>
      <w:tr w:rsidR="00C70B55" w:rsidRPr="00F076D7" w14:paraId="6C3B7355" w14:textId="77777777" w:rsidTr="55B2BED6">
        <w:trPr>
          <w:trHeight w:val="415"/>
        </w:trPr>
        <w:tc>
          <w:tcPr>
            <w:tcW w:w="3038" w:type="dxa"/>
            <w:tcBorders>
              <w:bottom w:val="single" w:sz="4" w:space="0" w:color="F2F2F2" w:themeColor="background1" w:themeShade="F2"/>
            </w:tcBorders>
            <w:shd w:val="clear" w:color="auto" w:fill="F3F3F3"/>
            <w:vAlign w:val="center"/>
          </w:tcPr>
          <w:p w14:paraId="38CD837A" w14:textId="77777777" w:rsidR="00C70B55" w:rsidRPr="00F076D7" w:rsidRDefault="00C70B55">
            <w:pPr>
              <w:ind w:right="-944"/>
              <w:rPr>
                <w:rFonts w:ascii="Arial" w:hAnsi="Arial"/>
              </w:rPr>
            </w:pPr>
          </w:p>
        </w:tc>
        <w:tc>
          <w:tcPr>
            <w:tcW w:w="3026" w:type="dxa"/>
            <w:tcBorders>
              <w:bottom w:val="single" w:sz="4" w:space="0" w:color="F2F2F2" w:themeColor="background1" w:themeShade="F2"/>
            </w:tcBorders>
            <w:shd w:val="clear" w:color="auto" w:fill="F3F3F3"/>
            <w:vAlign w:val="center"/>
          </w:tcPr>
          <w:p w14:paraId="3F39BA95" w14:textId="77777777" w:rsidR="00C70B55" w:rsidRPr="00F076D7" w:rsidRDefault="00C70B55">
            <w:pPr>
              <w:ind w:right="-944"/>
              <w:rPr>
                <w:rFonts w:ascii="Arial" w:hAnsi="Arial"/>
              </w:rPr>
            </w:pPr>
          </w:p>
        </w:tc>
        <w:tc>
          <w:tcPr>
            <w:tcW w:w="3399" w:type="dxa"/>
            <w:gridSpan w:val="5"/>
            <w:tcBorders>
              <w:bottom w:val="single" w:sz="4" w:space="0" w:color="F2F2F2" w:themeColor="background1" w:themeShade="F2"/>
            </w:tcBorders>
            <w:shd w:val="clear" w:color="auto" w:fill="F3F3F3"/>
            <w:vAlign w:val="bottom"/>
          </w:tcPr>
          <w:p w14:paraId="24B7C91C" w14:textId="77777777" w:rsidR="00C70B55" w:rsidRPr="00F076D7" w:rsidRDefault="00C70B55">
            <w:pPr>
              <w:ind w:right="-944"/>
              <w:rPr>
                <w:rFonts w:ascii="Arial" w:hAnsi="Arial"/>
                <w:sz w:val="18"/>
              </w:rPr>
            </w:pPr>
            <w:r>
              <w:rPr>
                <w:rFonts w:ascii="Arial" w:hAnsi="Arial"/>
                <w:sz w:val="18"/>
              </w:rPr>
              <w:t>Designed for:</w:t>
            </w:r>
          </w:p>
        </w:tc>
        <w:tc>
          <w:tcPr>
            <w:tcW w:w="3032" w:type="dxa"/>
            <w:gridSpan w:val="2"/>
            <w:tcBorders>
              <w:bottom w:val="single" w:sz="4" w:space="0" w:color="F2F2F2" w:themeColor="background1" w:themeShade="F2"/>
            </w:tcBorders>
            <w:shd w:val="clear" w:color="auto" w:fill="F3F3F3"/>
            <w:vAlign w:val="bottom"/>
          </w:tcPr>
          <w:p w14:paraId="39AB0EFD" w14:textId="77777777" w:rsidR="00C70B55" w:rsidRPr="00F076D7" w:rsidRDefault="00C70B55">
            <w:pPr>
              <w:ind w:left="-51" w:right="-944"/>
              <w:rPr>
                <w:rFonts w:ascii="Arial" w:hAnsi="Arial"/>
                <w:sz w:val="18"/>
              </w:rPr>
            </w:pPr>
            <w:r>
              <w:rPr>
                <w:rFonts w:ascii="Arial" w:hAnsi="Arial"/>
                <w:sz w:val="18"/>
              </w:rPr>
              <w:t>Designed by:</w:t>
            </w:r>
          </w:p>
        </w:tc>
        <w:tc>
          <w:tcPr>
            <w:tcW w:w="2228" w:type="dxa"/>
            <w:gridSpan w:val="2"/>
            <w:tcBorders>
              <w:bottom w:val="single" w:sz="4" w:space="0" w:color="F2F2F2" w:themeColor="background1" w:themeShade="F2"/>
            </w:tcBorders>
            <w:shd w:val="clear" w:color="auto" w:fill="F3F3F3"/>
            <w:vAlign w:val="bottom"/>
          </w:tcPr>
          <w:p w14:paraId="726AD540" w14:textId="77777777" w:rsidR="00C70B55" w:rsidRPr="00F076D7" w:rsidRDefault="00C70B55">
            <w:pPr>
              <w:ind w:left="-80" w:right="-944"/>
              <w:rPr>
                <w:rFonts w:ascii="Arial" w:hAnsi="Arial"/>
                <w:sz w:val="18"/>
              </w:rPr>
            </w:pPr>
            <w:r>
              <w:rPr>
                <w:rFonts w:ascii="Arial" w:hAnsi="Arial"/>
                <w:sz w:val="18"/>
              </w:rPr>
              <w:t>Date:</w:t>
            </w:r>
          </w:p>
        </w:tc>
        <w:tc>
          <w:tcPr>
            <w:tcW w:w="822" w:type="dxa"/>
            <w:tcBorders>
              <w:bottom w:val="single" w:sz="4" w:space="0" w:color="F2F2F2" w:themeColor="background1" w:themeShade="F2"/>
            </w:tcBorders>
            <w:shd w:val="clear" w:color="auto" w:fill="F3F3F3"/>
            <w:vAlign w:val="bottom"/>
          </w:tcPr>
          <w:p w14:paraId="0783F42F" w14:textId="77777777" w:rsidR="00C70B55" w:rsidRPr="00F076D7" w:rsidRDefault="00C70B55">
            <w:pPr>
              <w:ind w:left="-108" w:right="-944"/>
              <w:rPr>
                <w:rFonts w:ascii="Arial" w:hAnsi="Arial"/>
                <w:sz w:val="18"/>
              </w:rPr>
            </w:pPr>
            <w:r>
              <w:rPr>
                <w:rFonts w:ascii="Arial" w:hAnsi="Arial"/>
                <w:sz w:val="18"/>
              </w:rPr>
              <w:t>Version:</w:t>
            </w:r>
          </w:p>
        </w:tc>
      </w:tr>
      <w:tr w:rsidR="00C70B55" w:rsidRPr="00F076D7" w14:paraId="5BAEF5AC" w14:textId="77777777" w:rsidTr="55B2BED6">
        <w:trPr>
          <w:trHeight w:val="415"/>
        </w:trPr>
        <w:tc>
          <w:tcPr>
            <w:tcW w:w="6064" w:type="dxa"/>
            <w:gridSpan w:val="2"/>
            <w:shd w:val="clear" w:color="auto" w:fill="F3F3F3"/>
            <w:vAlign w:val="center"/>
          </w:tcPr>
          <w:p w14:paraId="3FC46FED" w14:textId="77777777" w:rsidR="00C70B55" w:rsidRPr="00000413" w:rsidRDefault="00C70B55">
            <w:pPr>
              <w:ind w:right="-944"/>
              <w:rPr>
                <w:rFonts w:ascii="Arial" w:hAnsi="Arial"/>
                <w:sz w:val="36"/>
              </w:rPr>
            </w:pPr>
            <w:r>
              <w:rPr>
                <w:rFonts w:ascii="Arial" w:hAnsi="Arial"/>
                <w:b/>
                <w:sz w:val="36"/>
              </w:rPr>
              <w:t xml:space="preserve">Lean Canvas</w:t>
            </w:r>
          </w:p>
        </w:tc>
        <w:tc>
          <w:tcPr>
            <w:tcW w:w="2824" w:type="dxa"/>
            <w:gridSpan w:val="3"/>
            <w:tcBorders>
              <w:bottom w:val="single" w:sz="4" w:space="0" w:color="F2F2F2" w:themeColor="background1" w:themeShade="F2"/>
            </w:tcBorders>
            <w:shd w:val="clear" w:color="auto" w:fill="FFFFFF" w:themeFill="background1"/>
            <w:vAlign w:val="center"/>
          </w:tcPr>
          <w:p w14:paraId="6E06AE3D" w14:textId="4C9D7184" w:rsidR="00C70B55" w:rsidRPr="00F076D7" w:rsidRDefault="00730EC8">
            <w:pPr>
              <w:ind w:right="-944"/>
              <w:rPr>
                <w:rFonts w:ascii="Arial" w:hAnsi="Arial"/>
              </w:rPr>
            </w:pPr>
            <w:r>
              <w:rPr>
                <w:rFonts w:ascii="Arial" w:hAnsi="Arial"/>
              </w:rPr>
              <w:t>TrainLoop</w:t>
            </w:r>
          </w:p>
        </w:tc>
        <w:tc>
          <w:tcPr>
            <w:tcW w:w="575" w:type="dxa"/>
            <w:gridSpan w:val="2"/>
            <w:tcBorders>
              <w:bottom w:val="single" w:sz="4" w:space="0" w:color="F2F2F2" w:themeColor="background1" w:themeShade="F2"/>
            </w:tcBorders>
            <w:shd w:val="clear" w:color="auto" w:fill="F3F3F3"/>
            <w:vAlign w:val="center"/>
          </w:tcPr>
          <w:p w14:paraId="11573D85" w14:textId="77777777" w:rsidR="00C70B55" w:rsidRPr="00F076D7" w:rsidRDefault="00C70B55">
            <w:pPr>
              <w:ind w:right="-944"/>
              <w:rPr>
                <w:rFonts w:ascii="Arial" w:hAnsi="Arial"/>
              </w:rPr>
            </w:pPr>
          </w:p>
        </w:tc>
        <w:tc>
          <w:tcPr>
            <w:tcW w:w="2637" w:type="dxa"/>
            <w:tcBorders>
              <w:bottom w:val="single" w:sz="4" w:space="0" w:color="F2F2F2" w:themeColor="background1" w:themeShade="F2"/>
            </w:tcBorders>
            <w:shd w:val="clear" w:color="auto" w:fill="FFFFFF" w:themeFill="background1"/>
            <w:vAlign w:val="center"/>
          </w:tcPr>
          <w:p w14:paraId="5ADFC565" w14:textId="7FC14641" w:rsidR="00C70B55" w:rsidRPr="00F076D7" w:rsidRDefault="00730EC8">
            <w:pPr>
              <w:ind w:right="-944"/>
              <w:rPr>
                <w:rFonts w:ascii="Arial" w:hAnsi="Arial"/>
              </w:rPr>
            </w:pPr>
            <w:r>
              <w:rPr>
                <w:rFonts w:ascii="Arial" w:hAnsi="Arial"/>
              </w:rPr>
              <w:t xml:space="preserve">Tým 5 </w:t>
            </w:r>
          </w:p>
        </w:tc>
        <w:tc>
          <w:tcPr>
            <w:tcW w:w="395" w:type="dxa"/>
            <w:tcBorders>
              <w:bottom w:val="single" w:sz="4" w:space="0" w:color="F2F2F2" w:themeColor="background1" w:themeShade="F2"/>
            </w:tcBorders>
            <w:shd w:val="clear" w:color="auto" w:fill="F3F3F3"/>
            <w:vAlign w:val="center"/>
          </w:tcPr>
          <w:p w14:paraId="55A4A8BA" w14:textId="77777777" w:rsidR="00C70B55" w:rsidRPr="00F076D7" w:rsidRDefault="00C70B55">
            <w:pPr>
              <w:ind w:right="-944"/>
              <w:rPr>
                <w:rFonts w:ascii="Arial" w:hAnsi="Arial"/>
              </w:rPr>
            </w:pPr>
          </w:p>
        </w:tc>
        <w:tc>
          <w:tcPr>
            <w:tcW w:w="1812" w:type="dxa"/>
            <w:tcBorders>
              <w:bottom w:val="single" w:sz="4" w:space="0" w:color="F2F2F2" w:themeColor="background1" w:themeShade="F2"/>
            </w:tcBorders>
            <w:shd w:val="clear" w:color="auto" w:fill="FFFFFF" w:themeFill="background1"/>
            <w:vAlign w:val="center"/>
          </w:tcPr>
          <w:p w14:paraId="28E9DD22" w14:textId="3005D057" w:rsidR="00C70B55" w:rsidRPr="00F076D7" w:rsidRDefault="00A261CB">
            <w:pPr>
              <w:ind w:right="-944"/>
              <w:rPr>
                <w:rFonts w:ascii="Arial" w:hAnsi="Arial"/>
              </w:rPr>
            </w:pPr>
            <w:r>
              <w:rPr>
                <w:rFonts w:ascii="Arial" w:hAnsi="Arial"/>
              </w:rPr>
              <w:t>9.10.2026</w:t>
            </w:r>
          </w:p>
        </w:tc>
        <w:tc>
          <w:tcPr>
            <w:tcW w:w="416" w:type="dxa"/>
            <w:tcBorders>
              <w:bottom w:val="single" w:sz="4" w:space="0" w:color="F2F2F2" w:themeColor="background1" w:themeShade="F2"/>
            </w:tcBorders>
            <w:shd w:val="clear" w:color="auto" w:fill="F3F3F3"/>
            <w:vAlign w:val="center"/>
          </w:tcPr>
          <w:p w14:paraId="2ED53AF8" w14:textId="77777777" w:rsidR="00C70B55" w:rsidRPr="00F076D7" w:rsidRDefault="00C70B55">
            <w:pPr>
              <w:ind w:right="-944"/>
              <w:rPr>
                <w:rFonts w:ascii="Arial" w:hAnsi="Arial"/>
              </w:rPr>
            </w:pPr>
          </w:p>
        </w:tc>
        <w:tc>
          <w:tcPr>
            <w:tcW w:w="822" w:type="dxa"/>
            <w:tcBorders>
              <w:bottom w:val="single" w:sz="4" w:space="0" w:color="F2F2F2" w:themeColor="background1" w:themeShade="F2"/>
            </w:tcBorders>
            <w:shd w:val="clear" w:color="auto" w:fill="FFFFFF" w:themeFill="background1"/>
            <w:vAlign w:val="center"/>
          </w:tcPr>
          <w:p w14:paraId="4543F8DC" w14:textId="4257BA3F" w:rsidR="00C70B55" w:rsidRPr="00F076D7" w:rsidRDefault="00A261CB">
            <w:pPr>
              <w:spacing w:before="0" w:after="0"/>
              <w:ind w:right="-944"/>
              <w:rPr>
                <w:rFonts w:ascii="Arial" w:hAnsi="Arial"/>
              </w:rPr>
            </w:pPr>
            <w:r/>
            <w:r>
              <w:rPr>
                <w:rFonts w:ascii="Arial" w:hAnsi="Arial"/>
                <w:sz w:val="20"/>
              </w:rPr>
              <w:t xml:space="preserve">1.3</w:t>
            </w:r>
          </w:p>
        </w:tc>
      </w:tr>
      <w:tr w:rsidR="00C70B55" w:rsidRPr="00F076D7" w14:paraId="0608A4DA" w14:textId="77777777" w:rsidTr="55B2BED6">
        <w:trPr>
          <w:trHeight w:val="262"/>
        </w:trPr>
        <w:tc>
          <w:tcPr>
            <w:tcW w:w="3038" w:type="dxa"/>
            <w:tcBorders>
              <w:bottom w:val="single" w:sz="4" w:space="0" w:color="F2F2F2" w:themeColor="background1" w:themeShade="F2"/>
            </w:tcBorders>
            <w:shd w:val="clear" w:color="auto" w:fill="F3F3F3"/>
            <w:vAlign w:val="center"/>
          </w:tcPr>
          <w:p w14:paraId="6213BAF2" w14:textId="77777777" w:rsidR="00C70B55" w:rsidRPr="00F076D7" w:rsidRDefault="00C70B55">
            <w:pPr>
              <w:ind w:right="-944"/>
              <w:rPr>
                <w:rFonts w:ascii="Arial" w:hAnsi="Arial"/>
              </w:rPr>
            </w:pPr>
          </w:p>
        </w:tc>
        <w:tc>
          <w:tcPr>
            <w:tcW w:w="3026" w:type="dxa"/>
            <w:tcBorders>
              <w:bottom w:val="single" w:sz="4" w:space="0" w:color="F2F2F2" w:themeColor="background1" w:themeShade="F2"/>
            </w:tcBorders>
            <w:shd w:val="clear" w:color="auto" w:fill="F3F3F3"/>
            <w:vAlign w:val="center"/>
          </w:tcPr>
          <w:p w14:paraId="29F7D299" w14:textId="77777777" w:rsidR="00C70B55" w:rsidRPr="00F076D7" w:rsidRDefault="00C70B55">
            <w:pPr>
              <w:ind w:right="-944"/>
              <w:rPr>
                <w:rFonts w:ascii="Arial" w:hAnsi="Arial"/>
              </w:rPr>
            </w:pPr>
          </w:p>
        </w:tc>
        <w:tc>
          <w:tcPr>
            <w:tcW w:w="3399" w:type="dxa"/>
            <w:gridSpan w:val="5"/>
            <w:tcBorders>
              <w:bottom w:val="single" w:sz="4" w:space="0" w:color="F2F2F2" w:themeColor="background1" w:themeShade="F2"/>
            </w:tcBorders>
            <w:shd w:val="clear" w:color="auto" w:fill="F3F3F3"/>
            <w:vAlign w:val="center"/>
          </w:tcPr>
          <w:p w14:paraId="2356F4A7" w14:textId="77777777" w:rsidR="00C70B55" w:rsidRPr="00F076D7" w:rsidRDefault="00C70B55">
            <w:pPr>
              <w:ind w:right="-944"/>
              <w:rPr>
                <w:rFonts w:ascii="Arial" w:hAnsi="Arial"/>
              </w:rPr>
            </w:pPr>
          </w:p>
        </w:tc>
        <w:tc>
          <w:tcPr>
            <w:tcW w:w="3032" w:type="dxa"/>
            <w:gridSpan w:val="2"/>
            <w:tcBorders>
              <w:bottom w:val="single" w:sz="4" w:space="0" w:color="F2F2F2" w:themeColor="background1" w:themeShade="F2"/>
            </w:tcBorders>
            <w:shd w:val="clear" w:color="auto" w:fill="F3F3F3"/>
            <w:vAlign w:val="center"/>
          </w:tcPr>
          <w:p w14:paraId="59F45F91" w14:textId="77777777" w:rsidR="00C70B55" w:rsidRPr="00F076D7" w:rsidRDefault="00C70B55">
            <w:pPr>
              <w:ind w:right="-944"/>
              <w:rPr>
                <w:rFonts w:ascii="Arial" w:hAnsi="Arial"/>
              </w:rPr>
            </w:pPr>
          </w:p>
        </w:tc>
        <w:tc>
          <w:tcPr>
            <w:tcW w:w="3050" w:type="dxa"/>
            <w:gridSpan w:val="3"/>
            <w:tcBorders>
              <w:bottom w:val="single" w:sz="4" w:space="0" w:color="F2F2F2" w:themeColor="background1" w:themeShade="F2"/>
            </w:tcBorders>
            <w:shd w:val="clear" w:color="auto" w:fill="F3F3F3"/>
            <w:vAlign w:val="center"/>
          </w:tcPr>
          <w:p w14:paraId="0F0320A9" w14:textId="77777777" w:rsidR="00C70B55" w:rsidRPr="00F076D7" w:rsidRDefault="00C70B55">
            <w:pPr>
              <w:ind w:right="-944"/>
              <w:rPr>
                <w:rFonts w:ascii="Arial" w:hAnsi="Arial"/>
              </w:rPr>
            </w:pPr>
          </w:p>
        </w:tc>
      </w:tr>
      <w:tr w:rsidR="00C70B55" w:rsidRPr="00F076D7" w14:paraId="34EB3FDB" w14:textId="77777777" w:rsidTr="55B2BED6">
        <w:trPr>
          <w:trHeight w:val="266"/>
        </w:trPr>
        <w:tc>
          <w:tcPr>
            <w:tcW w:w="3038" w:type="dxa"/>
            <w:tcBorders>
              <w:bottom w:val="nil"/>
            </w:tcBorders>
            <w:shd w:val="clear" w:color="auto" w:fill="FFFFFF" w:themeFill="background1"/>
          </w:tcPr>
          <w:p w14:paraId="14A8EE2E" w14:textId="77777777" w:rsidR="00C70B55" w:rsidRPr="00000413" w:rsidRDefault="00C70B55">
            <w:pPr>
              <w:ind w:right="-944"/>
              <w:rPr>
                <w:rFonts w:ascii="Arial" w:hAnsi="Arial"/>
                <w:b/>
                <w:sz w:val="22"/>
              </w:rPr>
            </w:pPr>
            <w:r>
              <w:rPr>
                <w:rFonts w:ascii="Arial" w:hAnsi="Arial"/>
                <w:b/>
                <w:sz w:val="22"/>
              </w:rPr>
              <w:t>Problem</w:t>
            </w:r>
          </w:p>
        </w:tc>
        <w:tc>
          <w:tcPr>
            <w:tcW w:w="3198" w:type="dxa"/>
            <w:gridSpan w:val="2"/>
            <w:tcBorders>
              <w:bottom w:val="nil"/>
            </w:tcBorders>
            <w:shd w:val="clear" w:color="auto" w:fill="FFFFFF" w:themeFill="background1"/>
          </w:tcPr>
          <w:p w14:paraId="2FC609EB" w14:textId="77777777" w:rsidR="00C70B55" w:rsidRPr="00000413" w:rsidRDefault="00C70B55">
            <w:pPr>
              <w:ind w:right="-944"/>
              <w:rPr>
                <w:rFonts w:ascii="Arial" w:hAnsi="Arial"/>
                <w:b/>
                <w:sz w:val="22"/>
              </w:rPr>
            </w:pPr>
            <w:r>
              <w:rPr>
                <w:rFonts w:ascii="Arial" w:hAnsi="Arial"/>
                <w:b/>
                <w:sz w:val="22"/>
              </w:rPr>
              <w:t>Solution</w:t>
            </w:r>
          </w:p>
        </w:tc>
        <w:tc>
          <w:tcPr>
            <w:tcW w:w="3055" w:type="dxa"/>
            <w:gridSpan w:val="3"/>
            <w:tcBorders>
              <w:bottom w:val="nil"/>
            </w:tcBorders>
            <w:shd w:val="clear" w:color="auto" w:fill="FFFFFF" w:themeFill="background1"/>
          </w:tcPr>
          <w:p w14:paraId="5B77407B" w14:textId="77777777" w:rsidR="00C70B55" w:rsidRPr="00000413" w:rsidRDefault="00C70B55">
            <w:pPr>
              <w:ind w:right="-944"/>
              <w:rPr>
                <w:rFonts w:ascii="Arial" w:hAnsi="Arial"/>
                <w:b/>
                <w:sz w:val="22"/>
              </w:rPr>
            </w:pPr>
            <w:r>
              <w:rPr>
                <w:rFonts w:ascii="Arial" w:hAnsi="Arial"/>
                <w:b/>
                <w:sz w:val="22"/>
              </w:rPr>
              <w:t xml:space="preserve">Unique Value Proposition</w:t>
            </w:r>
          </w:p>
        </w:tc>
        <w:tc>
          <w:tcPr>
            <w:tcW w:w="3204" w:type="dxa"/>
            <w:gridSpan w:val="3"/>
            <w:tcBorders>
              <w:bottom w:val="nil"/>
            </w:tcBorders>
            <w:shd w:val="clear" w:color="auto" w:fill="FFFFFF" w:themeFill="background1"/>
          </w:tcPr>
          <w:p w14:paraId="08F18CCC" w14:textId="77777777" w:rsidR="00C70B55" w:rsidRPr="00000413" w:rsidRDefault="00C70B55">
            <w:pPr>
              <w:ind w:right="-944"/>
              <w:rPr>
                <w:rFonts w:ascii="Arial" w:hAnsi="Arial"/>
                <w:b/>
                <w:sz w:val="22"/>
              </w:rPr>
            </w:pPr>
            <w:r>
              <w:rPr>
                <w:rFonts w:ascii="Arial" w:hAnsi="Arial"/>
                <w:b/>
                <w:sz w:val="22"/>
              </w:rPr>
              <w:t>Unfair Advantage</w:t>
            </w:r>
          </w:p>
        </w:tc>
        <w:tc>
          <w:tcPr>
            <w:tcW w:w="3050" w:type="dxa"/>
            <w:gridSpan w:val="3"/>
            <w:tcBorders>
              <w:bottom w:val="nil"/>
            </w:tcBorders>
            <w:shd w:val="clear" w:color="auto" w:fill="FFFFFF" w:themeFill="background1"/>
          </w:tcPr>
          <w:p w14:paraId="35B326FB" w14:textId="77777777" w:rsidR="00C70B55" w:rsidRPr="00000413" w:rsidRDefault="00C70B55">
            <w:pPr>
              <w:ind w:right="-944"/>
              <w:rPr>
                <w:rFonts w:ascii="Arial" w:hAnsi="Arial"/>
                <w:b/>
                <w:sz w:val="22"/>
              </w:rPr>
            </w:pPr>
            <w:r>
              <w:rPr>
                <w:rFonts w:ascii="Arial" w:hAnsi="Arial"/>
                <w:b/>
                <w:sz w:val="22"/>
              </w:rPr>
              <w:t>Customer Segments</w:t>
            </w:r>
          </w:p>
        </w:tc>
      </w:tr>
      <w:tr w:rsidR="00C70B55" w:rsidRPr="00955B9B" w14:paraId="6C859613" w14:textId="77777777" w:rsidTr="55B2BED6">
        <w:trPr>
          <w:trHeight w:val="2677"/>
        </w:trPr>
        <w:tc>
          <w:tcPr>
            <w:tcW w:w="3038" w:type="dxa"/>
            <w:tcBorders>
              <w:top w:val="nil"/>
              <w:bottom w:val="nil"/>
            </w:tcBorders>
            <w:shd w:val="clear" w:color="auto" w:fill="FFFFFF" w:themeFill="background1"/>
          </w:tcPr>
          <w:p w14:paraId="3DB2882B" w14:textId="77777777" w:rsidR="00955B9B" w:rsidRPr="00955B9B" w:rsidRDefault="00955B9B" w:rsidP="00955B9B">
            <w:pPr>
              <w:spacing w:before="0" w:after="40" w:line="252" w:lineRule="auto"/>
              <w:rPr>
                <w:rFonts w:ascii="Arial" w:hAnsi="Arial"/>
                <w:color w:val="808080" w:themeColor="background1" w:themeShade="80"/>
                <w:sz w:val="20"/>
              </w:rPr>
            </w:pPr>
            <w:r/>
            <w:r>
              <w:rPr>
                <w:rFonts w:ascii="Arial" w:hAnsi="Arial"/>
                <w:b w:val="0"/>
                <w:color w:val="000000"/>
                <w:sz w:val="18"/>
              </w:rPr>
              <w:t xml:space="preserve">• Klienti si z ústního zadání na lekci zapamatují jen část a doma nevědí, jak postupovat, takže dělají zbytečné chyby</w:t>
            </w:r>
          </w:p>
          <w:p>
            <w:pPr>
              <w:spacing w:before="0" w:after="40" w:line="252" w:lineRule="auto"/>
            </w:pPr>
            <w:r>
              <w:rPr>
                <w:rFonts w:ascii="Arial" w:hAnsi="Arial"/>
                <w:b w:val="0"/>
                <w:color w:val="000000"/>
                <w:sz w:val="18"/>
              </w:rPr>
              <w:t xml:space="preserve">• Zpětná vazba mezi lekcemi běží přes WhatsApp odtrženě od zadání a videa i odpovědi se klientovi ztrácejí v chatu</w:t>
            </w:r>
          </w:p>
          <w:p>
            <w:pPr>
              <w:spacing w:before="0" w:after="40" w:line="252" w:lineRule="auto"/>
            </w:pPr>
            <w:r>
              <w:rPr>
                <w:rFonts w:ascii="Arial" w:hAnsi="Arial"/>
                <w:b w:val="0"/>
                <w:color w:val="000000"/>
                <w:sz w:val="18"/>
              </w:rPr>
              <w:t xml:space="preserve">• Trenér opakovaně vysvětluje totéž („A jak bylo tohle?“)</w:t>
            </w:r>
          </w:p>
        </w:tc>
        <w:tc>
          <w:tcPr>
            <w:tcW w:w="3198" w:type="dxa"/>
            <w:gridSpan w:val="2"/>
            <w:tcBorders>
              <w:top w:val="nil"/>
              <w:bottom w:val="nil"/>
            </w:tcBorders>
            <w:shd w:val="clear" w:color="auto" w:fill="FFFFFF" w:themeFill="background1"/>
          </w:tcPr>
          <w:p w14:paraId="7512A6B9" w14:textId="6CF94217" w:rsidR="00C70B55" w:rsidRPr="00955B9B" w:rsidRDefault="0058582F">
            <w:pPr>
              <w:spacing w:before="0" w:after="40" w:line="252" w:lineRule="auto"/>
              <w:rPr>
                <w:rFonts w:ascii="Arial" w:hAnsi="Arial"/>
                <w:color w:val="808080" w:themeColor="background1" w:themeShade="80"/>
                <w:sz w:val="20"/>
                <w:lang w:val="it-IT"/>
              </w:rPr>
            </w:pPr>
            <w:r/>
            <w:r>
              <w:rPr>
                <w:rFonts w:ascii="Arial" w:hAnsi="Arial"/>
                <w:b w:val="0"/>
                <w:color w:val="000000"/>
                <w:sz w:val="19"/>
              </w:rPr>
              <w:t xml:space="preserve">Responzivní webová aplikace (optimalizovaná pro mobilní telefony / PWA) pro trenéra a jeho klienty. Trenér zadá plán: nejdřív princip a na co si dát pozor, pak cviky s instrukcí a kritériem zvládnutí. Klient ho má v týdenním kalendáři, trénink může přesunout nebo přeskočit a k odcvičenému tréninku pošle výsledek, poznámku a odkaz na video. Trenér odpoví ve vlákně u tréninku a rovnou upraví plán.</w:t>
            </w:r>
          </w:p>
        </w:tc>
        <w:tc>
          <w:tcPr>
            <w:tcW w:w="3227" w:type="dxa"/>
            <w:gridSpan w:val="4"/>
            <w:tcBorders>
              <w:top w:val="nil"/>
              <w:bottom w:val="nil"/>
            </w:tcBorders>
            <w:shd w:val="clear" w:color="auto" w:fill="FFFFFF" w:themeFill="background1"/>
          </w:tcPr>
          <w:p w14:paraId="0E621AF7" w14:textId="71C884A1" w:rsidR="00C70B55" w:rsidRPr="00955B9B" w:rsidRDefault="0B6BA60A">
            <w:pPr>
              <w:spacing w:before="0" w:after="100" w:line="252" w:lineRule="auto"/>
            </w:pPr>
            <w:r/>
            <w:r>
              <w:rPr>
                <w:rFonts w:ascii="Arial" w:hAnsi="Arial"/>
                <w:b w:val="0"/>
                <w:color w:val="000000"/>
                <w:sz w:val="19"/>
              </w:rPr>
              <w:t xml:space="preserve">Vaši klienti doma přesně vědí, co a jak cvičit, a vy nemusíte totéž vysvětlovat znovu.</w:t>
            </w:r>
          </w:p>
          <w:p>
            <w:pPr>
              <w:spacing w:before="0" w:after="40" w:line="252" w:lineRule="auto"/>
            </w:pPr>
            <w:r>
              <w:rPr>
                <w:rFonts w:ascii="Arial" w:hAnsi="Arial"/>
                <w:b w:val="0"/>
                <w:color w:val="000000"/>
                <w:sz w:val="19"/>
              </w:rPr>
              <w:t xml:space="preserve">Zadání z lekce v telefonu klienta, týden v kalendáři a dotaz s videem u konkrétního tréninku. Celý výcvik psa na jednom místě.</w:t>
            </w:r>
          </w:p>
        </w:tc>
        <w:tc>
          <w:tcPr>
            <w:tcW w:w="3032" w:type="dxa"/>
            <w:gridSpan w:val="2"/>
            <w:tcBorders>
              <w:top w:val="nil"/>
              <w:bottom w:val="nil"/>
            </w:tcBorders>
            <w:shd w:val="clear" w:color="auto" w:fill="FFFFFF" w:themeFill="background1"/>
          </w:tcPr>
          <w:p w14:paraId="7AE2CF4B" w14:textId="34FA648D" w:rsidR="00C70B55" w:rsidRPr="00955B9B" w:rsidRDefault="00EE0BC6">
            <w:pPr>
              <w:spacing w:before="0" w:after="40" w:line="252" w:lineRule="auto"/>
              <w:ind w:right="-10"/>
              <w:rPr>
                <w:rFonts w:ascii="Arial" w:hAnsi="Arial"/>
                <w:color w:val="808080" w:themeColor="background1" w:themeShade="80"/>
                <w:sz w:val="20"/>
                <w:lang w:val="it-IT"/>
              </w:rPr>
            </w:pPr>
            <w:r/>
            <w:r>
              <w:rPr>
                <w:rFonts w:ascii="Arial" w:hAnsi="Arial"/>
                <w:b w:val="0"/>
                <w:color w:val="000000"/>
                <w:sz w:val="19"/>
              </w:rPr>
              <w:t>Neexistuje</w:t>
            </w:r>
          </w:p>
        </w:tc>
        <w:tc>
          <w:tcPr>
            <w:tcW w:w="3050" w:type="dxa"/>
            <w:gridSpan w:val="3"/>
            <w:tcBorders>
              <w:top w:val="nil"/>
              <w:bottom w:val="nil"/>
            </w:tcBorders>
            <w:shd w:val="clear" w:color="auto" w:fill="FFFFFF" w:themeFill="background1"/>
          </w:tcPr>
          <w:p w14:paraId="23BC5F90" w14:textId="65F69E2D" w:rsidR="00C70B55" w:rsidRPr="00955B9B" w:rsidRDefault="0B6BA60A">
            <w:pPr>
              <w:spacing w:before="0" w:after="100" w:line="252" w:lineRule="auto"/>
              <w:ind w:right="-18"/>
            </w:pPr>
            <w:r/>
            <w:r>
              <w:rPr>
                <w:rFonts w:ascii="Arial" w:hAnsi="Arial"/>
                <w:b/>
                <w:color w:val="000000"/>
                <w:sz w:val="19"/>
              </w:rPr>
              <w:t xml:space="preserve">Zákazník (platí):</w:t>
            </w:r>
            <w:r>
              <w:rPr>
                <w:rFonts w:ascii="Arial" w:hAnsi="Arial"/>
                <w:b w:val="0"/>
                <w:color w:val="000000"/>
                <w:sz w:val="19"/>
              </w:rPr>
              <w:t xml:space="preserve"> Nezávislí trenéři, trenérky a psí školy, kteří vedou desítky klientů. Klienti chodí na lekci zhruba 1× měsíčně a mezi lekcemi trénují sami podle zadání.</w:t>
            </w:r>
          </w:p>
          <w:p>
            <w:pPr>
              <w:spacing w:before="0" w:after="40" w:line="252" w:lineRule="auto"/>
            </w:pPr>
            <w:r>
              <w:rPr>
                <w:rFonts w:ascii="Arial" w:hAnsi="Arial"/>
                <w:b/>
                <w:color w:val="000000"/>
                <w:sz w:val="19"/>
              </w:rPr>
              <w:t xml:space="preserve">Uživatel (zdarma):</w:t>
            </w:r>
            <w:r>
              <w:rPr>
                <w:rFonts w:ascii="Arial" w:hAnsi="Arial"/>
                <w:b w:val="0"/>
                <w:color w:val="000000"/>
                <w:sz w:val="19"/>
              </w:rPr>
              <w:t xml:space="preserve"> Psovodi, kteří s jedním či více psy trénují pod vedením trenéra a dostávají úkoly na doma.</w:t>
            </w:r>
          </w:p>
        </w:tc>
      </w:tr>
      <w:tr w:rsidR="00C70B55" w:rsidRPr="00F076D7" w14:paraId="146F1333" w14:textId="77777777" w:rsidTr="55B2BED6">
        <w:trPr>
          <w:trHeight w:val="264"/>
        </w:trPr>
        <w:tc>
          <w:tcPr>
            <w:tcW w:w="3038" w:type="dxa"/>
            <w:tcBorders>
              <w:top w:val="nil"/>
              <w:bottom w:val="nil"/>
            </w:tcBorders>
            <w:shd w:val="clear" w:color="auto" w:fill="FFFFFF" w:themeFill="background1"/>
          </w:tcPr>
          <w:p w14:paraId="5BDB51EF" w14:textId="77777777" w:rsidR="00C70B55" w:rsidRPr="00F076D7" w:rsidRDefault="00C70B55">
            <w:pPr>
              <w:ind w:right="-944"/>
              <w:rPr>
                <w:rFonts w:ascii="Arial" w:hAnsi="Arial"/>
              </w:rPr>
            </w:pPr>
            <w:r>
              <w:rPr>
                <w:rFonts w:ascii="Arial" w:hAnsi="Arial"/>
                <w:b/>
                <w:sz w:val="22"/>
              </w:rPr>
              <w:t>Existing Alternatives</w:t>
            </w:r>
          </w:p>
        </w:tc>
        <w:tc>
          <w:tcPr>
            <w:tcW w:w="3198" w:type="dxa"/>
            <w:gridSpan w:val="2"/>
            <w:tcBorders>
              <w:top w:val="nil"/>
              <w:bottom w:val="nil"/>
            </w:tcBorders>
            <w:shd w:val="clear" w:color="auto" w:fill="FFFFFF" w:themeFill="background1"/>
          </w:tcPr>
          <w:p w14:paraId="07E3218F" w14:textId="77777777" w:rsidR="00C70B55" w:rsidRPr="00000413" w:rsidRDefault="00C70B55">
            <w:pPr>
              <w:ind w:right="-944"/>
              <w:rPr>
                <w:rFonts w:ascii="Arial" w:hAnsi="Arial"/>
                <w:b/>
                <w:sz w:val="22"/>
              </w:rPr>
            </w:pPr>
            <w:r>
              <w:rPr>
                <w:rFonts w:ascii="Arial" w:hAnsi="Arial"/>
                <w:b/>
                <w:sz w:val="22"/>
              </w:rPr>
              <w:t xml:space="preserve">Key Metrics</w:t>
            </w:r>
          </w:p>
        </w:tc>
        <w:tc>
          <w:tcPr>
            <w:tcW w:w="3227" w:type="dxa"/>
            <w:gridSpan w:val="4"/>
            <w:tcBorders>
              <w:top w:val="nil"/>
              <w:bottom w:val="nil"/>
            </w:tcBorders>
            <w:shd w:val="clear" w:color="auto" w:fill="FFFFFF" w:themeFill="background1"/>
          </w:tcPr>
          <w:p w14:paraId="2F8B155C" w14:textId="77777777" w:rsidR="00C70B55" w:rsidRPr="00000413" w:rsidRDefault="00C70B55">
            <w:pPr>
              <w:ind w:right="-944"/>
              <w:rPr>
                <w:rFonts w:ascii="Arial" w:hAnsi="Arial"/>
                <w:b/>
                <w:sz w:val="22"/>
              </w:rPr>
            </w:pPr>
            <w:r>
              <w:rPr>
                <w:rFonts w:ascii="Arial" w:hAnsi="Arial"/>
                <w:b/>
                <w:sz w:val="22"/>
              </w:rPr>
              <w:t>High-Level Concept</w:t>
            </w:r>
          </w:p>
        </w:tc>
        <w:tc>
          <w:tcPr>
            <w:tcW w:w="3032" w:type="dxa"/>
            <w:gridSpan w:val="2"/>
            <w:tcBorders>
              <w:top w:val="nil"/>
              <w:bottom w:val="nil"/>
            </w:tcBorders>
            <w:shd w:val="clear" w:color="auto" w:fill="FFFFFF" w:themeFill="background1"/>
          </w:tcPr>
          <w:p w14:paraId="05BF3CEC" w14:textId="77777777" w:rsidR="00C70B55" w:rsidRPr="00000413" w:rsidRDefault="00C70B55">
            <w:pPr>
              <w:ind w:right="-944"/>
              <w:rPr>
                <w:rFonts w:ascii="Arial" w:hAnsi="Arial"/>
                <w:b/>
                <w:sz w:val="22"/>
              </w:rPr>
            </w:pPr>
            <w:r>
              <w:rPr>
                <w:rFonts w:ascii="Arial" w:hAnsi="Arial"/>
                <w:b/>
                <w:sz w:val="22"/>
              </w:rPr>
              <w:t>Channels</w:t>
            </w:r>
          </w:p>
        </w:tc>
        <w:tc>
          <w:tcPr>
            <w:tcW w:w="3050" w:type="dxa"/>
            <w:gridSpan w:val="3"/>
            <w:tcBorders>
              <w:top w:val="nil"/>
              <w:bottom w:val="nil"/>
            </w:tcBorders>
            <w:shd w:val="clear" w:color="auto" w:fill="FFFFFF" w:themeFill="background1"/>
          </w:tcPr>
          <w:p w14:paraId="1490DCB0" w14:textId="77777777" w:rsidR="00C70B55" w:rsidRPr="00F076D7" w:rsidRDefault="00C70B55">
            <w:pPr>
              <w:ind w:right="-944"/>
              <w:rPr>
                <w:rFonts w:ascii="Arial" w:hAnsi="Arial"/>
              </w:rPr>
            </w:pPr>
            <w:r>
              <w:rPr>
                <w:rFonts w:ascii="Arial" w:hAnsi="Arial"/>
                <w:b/>
                <w:sz w:val="22"/>
              </w:rPr>
              <w:t>Early Adopters</w:t>
            </w:r>
          </w:p>
        </w:tc>
      </w:tr>
      <w:tr w:rsidR="00C70B55" w:rsidRPr="003C302C" w14:paraId="5F072AE0" w14:textId="77777777" w:rsidTr="55B2BED6">
        <w:trPr>
          <w:trHeight w:val="2822"/>
        </w:trPr>
        <w:tc>
          <w:tcPr>
            <w:tcW w:w="3038" w:type="dxa"/>
            <w:tcBorders>
              <w:top w:val="nil"/>
              <w:bottom w:val="single" w:sz="4" w:space="0" w:color="F2F2F2" w:themeColor="background1" w:themeShade="F2"/>
            </w:tcBorders>
            <w:shd w:val="clear" w:color="auto" w:fill="FFFFFF" w:themeFill="background1"/>
          </w:tcPr>
          <w:p w14:paraId="1EF1FACC" w14:textId="77777777" w:rsidR="003C2E73" w:rsidRPr="003C2E73" w:rsidRDefault="003C2E73" w:rsidP="003C2E73">
            <w:pPr>
              <w:spacing w:before="0" w:after="40" w:line="252" w:lineRule="auto"/>
              <w:rPr>
                <w:rFonts w:ascii="Arial" w:hAnsi="Arial"/>
                <w:color w:val="808080" w:themeColor="background1" w:themeShade="80"/>
                <w:sz w:val="20"/>
              </w:rPr>
            </w:pPr>
            <w:r/>
            <w:r>
              <w:rPr>
                <w:rFonts w:ascii="Arial" w:hAnsi="Arial"/>
                <w:b w:val="0"/>
                <w:color w:val="000000"/>
                <w:sz w:val="19"/>
              </w:rPr>
              <w:t xml:space="preserve">• Ústní zadání na lekci a vlastní poznámky klienta</w:t>
            </w:r>
          </w:p>
          <w:p>
            <w:pPr>
              <w:spacing w:before="0" w:after="40" w:line="252" w:lineRule="auto"/>
            </w:pPr>
            <w:r>
              <w:rPr>
                <w:rFonts w:ascii="Arial" w:hAnsi="Arial"/>
                <w:b w:val="0"/>
                <w:color w:val="000000"/>
                <w:sz w:val="19"/>
              </w:rPr>
              <w:t xml:space="preserve">• WhatsApp (text a video) mezi lekcemi</w:t>
            </w:r>
          </w:p>
          <w:p>
            <w:pPr>
              <w:spacing w:before="0" w:after="40" w:line="252" w:lineRule="auto"/>
            </w:pPr>
            <w:r>
              <w:rPr>
                <w:rFonts w:ascii="Arial" w:hAnsi="Arial"/>
                <w:b w:val="0"/>
                <w:color w:val="000000"/>
                <w:sz w:val="19"/>
              </w:rPr>
              <w:t xml:space="preserve">• Papírové deníky trenéra (zvlášť na psa a sport)</w:t>
            </w:r>
          </w:p>
          <w:p>
            <w:pPr>
              <w:spacing w:before="0" w:after="40" w:line="252" w:lineRule="auto"/>
            </w:pPr>
            <w:r>
              <w:rPr>
                <w:rFonts w:ascii="Arial" w:hAnsi="Arial"/>
                <w:b w:val="0"/>
                <w:color w:val="000000"/>
                <w:sz w:val="19"/>
              </w:rPr>
              <w:t xml:space="preserve">• Excel</w:t>
            </w:r>
          </w:p>
        </w:tc>
        <w:tc>
          <w:tcPr>
            <w:tcW w:w="3198" w:type="dxa"/>
            <w:gridSpan w:val="2"/>
            <w:tcBorders>
              <w:top w:val="nil"/>
              <w:bottom w:val="single" w:sz="4" w:space="0" w:color="F2F2F2" w:themeColor="background1" w:themeShade="F2"/>
            </w:tcBorders>
            <w:shd w:val="clear" w:color="auto" w:fill="FFFFFF" w:themeFill="background1"/>
          </w:tcPr>
          <w:p w14:paraId="03005485" w14:textId="77777777" w:rsidR="00C70B55" w:rsidRDefault="009C7E08">
            <w:pPr>
              <w:spacing w:before="0" w:after="40" w:line="252" w:lineRule="auto"/>
              <w:rPr>
                <w:rFonts w:ascii="Arial" w:hAnsi="Arial"/>
                <w:color w:val="808080" w:themeColor="background1" w:themeShade="80"/>
                <w:sz w:val="20"/>
              </w:rPr>
            </w:pPr>
            <w:r/>
            <w:r>
              <w:rPr>
                <w:rFonts w:ascii="Arial" w:hAnsi="Arial"/>
                <w:b w:val="0"/>
                <w:color w:val="000000"/>
                <w:sz w:val="18"/>
              </w:rPr>
              <w:t xml:space="preserve">• </w:t>
            </w:r>
            <w:r>
              <w:rPr>
                <w:rFonts w:ascii="Arial" w:hAnsi="Arial"/>
                <w:b/>
                <w:color w:val="000000"/>
                <w:sz w:val="18"/>
              </w:rPr>
              <w:t>10 platících trenérů</w:t>
            </w:r>
            <w:r>
              <w:rPr>
                <w:rFonts w:ascii="Arial" w:hAnsi="Arial"/>
                <w:b w:val="0"/>
                <w:color w:val="000000"/>
                <w:sz w:val="18"/>
              </w:rPr>
              <w:t xml:space="preserve"> do 6 měsíců od spuštění pilotu</w:t>
            </w:r>
          </w:p>
          <w:p>
            <w:pPr>
              <w:spacing w:before="0" w:after="40" w:line="252" w:lineRule="auto"/>
            </w:pPr>
            <w:r>
              <w:rPr>
                <w:rFonts w:ascii="Arial" w:hAnsi="Arial"/>
                <w:b w:val="0"/>
                <w:color w:val="000000"/>
                <w:sz w:val="18"/>
              </w:rPr>
              <w:t xml:space="preserve">• </w:t>
            </w:r>
            <w:r>
              <w:rPr>
                <w:rFonts w:ascii="Arial" w:hAnsi="Arial"/>
                <w:b/>
                <w:color w:val="000000"/>
                <w:sz w:val="18"/>
              </w:rPr>
              <w:t>Minimálně 50 psů</w:t>
            </w:r>
            <w:r>
              <w:rPr>
                <w:rFonts w:ascii="Arial" w:hAnsi="Arial"/>
                <w:b w:val="0"/>
                <w:color w:val="000000"/>
                <w:sz w:val="18"/>
              </w:rPr>
              <w:t xml:space="preserve"> aktivně vedených v aplikaci</w:t>
            </w:r>
          </w:p>
          <w:p>
            <w:pPr>
              <w:spacing w:before="0" w:after="40" w:line="252" w:lineRule="auto"/>
            </w:pPr>
            <w:r>
              <w:rPr>
                <w:rFonts w:ascii="Arial" w:hAnsi="Arial"/>
                <w:b w:val="0"/>
                <w:color w:val="000000"/>
                <w:sz w:val="18"/>
              </w:rPr>
              <w:t xml:space="preserve">• </w:t>
            </w:r>
            <w:r>
              <w:rPr>
                <w:rFonts w:ascii="Arial" w:hAnsi="Arial"/>
                <w:b/>
                <w:color w:val="000000"/>
                <w:sz w:val="18"/>
              </w:rPr>
              <w:t xml:space="preserve">Používání zadání:</w:t>
            </w:r>
            <w:r>
              <w:rPr>
                <w:rFonts w:ascii="Arial" w:hAnsi="Arial"/>
                <w:b w:val="0"/>
                <w:color w:val="000000"/>
                <w:sz w:val="18"/>
              </w:rPr>
              <w:t xml:space="preserve"> ≥ 50 % klientů otevře zadání mezi lekcemi alespoň 1× týdně</w:t>
            </w:r>
          </w:p>
          <w:p>
            <w:pPr>
              <w:spacing w:before="0" w:after="40" w:line="252" w:lineRule="auto"/>
            </w:pPr>
            <w:r>
              <w:rPr>
                <w:rFonts w:ascii="Arial" w:hAnsi="Arial"/>
                <w:b w:val="0"/>
                <w:color w:val="000000"/>
                <w:sz w:val="18"/>
              </w:rPr>
              <w:t xml:space="preserve">• </w:t>
            </w:r>
            <w:r>
              <w:rPr>
                <w:rFonts w:ascii="Arial" w:hAnsi="Arial"/>
                <w:b/>
                <w:color w:val="000000"/>
                <w:sz w:val="18"/>
              </w:rPr>
              <w:t xml:space="preserve">Náhrada WhatsAppu:</w:t>
            </w:r>
            <w:r>
              <w:rPr>
                <w:rFonts w:ascii="Arial" w:hAnsi="Arial"/>
                <w:b w:val="0"/>
                <w:color w:val="000000"/>
                <w:sz w:val="18"/>
              </w:rPr>
              <w:t xml:space="preserve"> ≥ 50 % dotazů a videí od klientů přichází přes TrainLoop (podle trenérů v pilotu)</w:t>
            </w:r>
          </w:p>
        </w:tc>
        <w:tc>
          <w:tcPr>
            <w:tcW w:w="3227" w:type="dxa"/>
            <w:gridSpan w:val="4"/>
            <w:tcBorders>
              <w:top w:val="nil"/>
              <w:bottom w:val="single" w:sz="4" w:space="0" w:color="F2F2F2" w:themeColor="background1" w:themeShade="F2"/>
            </w:tcBorders>
            <w:shd w:val="clear" w:color="auto" w:fill="FFFFFF" w:themeFill="background1"/>
          </w:tcPr>
          <w:p w14:paraId="5FD493A6" w14:textId="6AD91370" w:rsidR="00C70B55" w:rsidRPr="00864122" w:rsidRDefault="0B6BA60A">
            <w:pPr>
              <w:spacing w:before="0" w:after="40" w:line="252" w:lineRule="auto"/>
            </w:pPr>
            <w:r/>
            <w:r>
              <w:rPr>
                <w:rFonts w:ascii="Arial" w:hAnsi="Arial"/>
                <w:b w:val="0"/>
                <w:color w:val="000000"/>
                <w:sz w:val="19"/>
              </w:rPr>
              <w:t>TrueCoach / TrainingPeaks pro trenéry psů</w:t>
            </w:r>
          </w:p>
        </w:tc>
        <w:tc>
          <w:tcPr>
            <w:tcW w:w="3032" w:type="dxa"/>
            <w:gridSpan w:val="2"/>
            <w:tcBorders>
              <w:top w:val="nil"/>
              <w:bottom w:val="single" w:sz="4" w:space="0" w:color="F2F2F2" w:themeColor="background1" w:themeShade="F2"/>
            </w:tcBorders>
            <w:shd w:val="clear" w:color="auto" w:fill="FFFFFF" w:themeFill="background1"/>
          </w:tcPr>
          <w:p w14:paraId="7931416F" w14:textId="22DDDF1E" w:rsidR="00C70B55" w:rsidRPr="003C302C" w:rsidRDefault="0B6BA60A">
            <w:pPr>
              <w:spacing w:before="0" w:after="40" w:line="252" w:lineRule="auto"/>
              <w:ind w:right="-10"/>
            </w:pPr>
            <w:r/>
            <w:r>
              <w:rPr>
                <w:rFonts w:ascii="Arial" w:hAnsi="Arial"/>
                <w:b w:val="0"/>
                <w:color w:val="000000"/>
                <w:sz w:val="19"/>
              </w:rPr>
              <w:t>• Osobní oslovení trenérů a psích škol (přes kontakty PO a psí akce)</w:t>
            </w:r>
          </w:p>
          <w:p>
            <w:pPr>
              <w:spacing w:before="0" w:after="40" w:line="252" w:lineRule="auto"/>
            </w:pPr>
            <w:r>
              <w:rPr>
                <w:rFonts w:ascii="Arial" w:hAnsi="Arial"/>
                <w:b w:val="0"/>
                <w:color w:val="000000"/>
                <w:sz w:val="19"/>
              </w:rPr>
              <w:t>• Přirozená virální smyčka: trenér onboarduje své klienty</w:t>
            </w:r>
          </w:p>
        </w:tc>
        <w:tc>
          <w:tcPr>
            <w:tcW w:w="3050" w:type="dxa"/>
            <w:gridSpan w:val="3"/>
            <w:tcBorders>
              <w:top w:val="nil"/>
              <w:bottom w:val="single" w:sz="4" w:space="0" w:color="F2F2F2" w:themeColor="background1" w:themeShade="F2"/>
            </w:tcBorders>
            <w:shd w:val="clear" w:color="auto" w:fill="FFFFFF" w:themeFill="background1"/>
          </w:tcPr>
          <w:p w14:paraId="71A8425F" w14:textId="64945061" w:rsidR="00C70B55" w:rsidRPr="003C302C" w:rsidRDefault="0B6BA60A">
            <w:pPr>
              <w:spacing w:before="0" w:after="80" w:line="252" w:lineRule="auto"/>
              <w:ind w:right="-10"/>
            </w:pPr>
            <w:r/>
            <w:r>
              <w:rPr>
                <w:rFonts w:ascii="Arial" w:hAnsi="Arial"/>
                <w:b w:val="0"/>
                <w:color w:val="000000"/>
                <w:sz w:val="18"/>
              </w:rPr>
              <w:t>• Lidé, se kterými už trénuje Veronika (PO): její trenéři a trenérky a jejich klienti.</w:t>
            </w:r>
          </w:p>
          <w:p>
            <w:pPr>
              <w:spacing w:before="0" w:after="40" w:line="252" w:lineRule="auto"/>
            </w:pPr>
            <w:r>
              <w:rPr>
                <w:rFonts w:ascii="Arial" w:hAnsi="Arial"/>
                <w:b w:val="0"/>
                <w:color w:val="000000"/>
                <w:sz w:val="18"/>
              </w:rPr>
              <w:t xml:space="preserve">• Nezávislí trenéři a trenérky, kteří dávají zadání ústně na lekci a mezi lekcemi odpovídají klientům přes WhatsApp.</w:t>
            </w:r>
          </w:p>
        </w:tc>
      </w:tr>
      <w:tr w:rsidR="00C70B55" w:rsidRPr="00F076D7" w14:paraId="66122F07" w14:textId="77777777" w:rsidTr="55B2BED6">
        <w:trPr>
          <w:trHeight w:val="279"/>
        </w:trPr>
        <w:tc>
          <w:tcPr>
            <w:tcW w:w="7717" w:type="dxa"/>
            <w:gridSpan w:val="4"/>
            <w:tcBorders>
              <w:bottom w:val="nil"/>
            </w:tcBorders>
            <w:shd w:val="clear" w:color="auto" w:fill="FFFFFF" w:themeFill="background1"/>
          </w:tcPr>
          <w:p w14:paraId="3104B0A9" w14:textId="77777777" w:rsidR="00C70B55" w:rsidRPr="00000413" w:rsidRDefault="00C70B55">
            <w:pPr>
              <w:ind w:right="-944"/>
              <w:rPr>
                <w:rFonts w:ascii="Arial" w:hAnsi="Arial"/>
                <w:b/>
                <w:sz w:val="22"/>
              </w:rPr>
            </w:pPr>
            <w:r>
              <w:rPr>
                <w:rFonts w:ascii="Arial" w:hAnsi="Arial"/>
                <w:b/>
                <w:sz w:val="22"/>
              </w:rPr>
              <w:t>Cost Structure</w:t>
            </w:r>
          </w:p>
        </w:tc>
        <w:tc>
          <w:tcPr>
            <w:tcW w:w="7828" w:type="dxa"/>
            <w:gridSpan w:val="8"/>
            <w:tcBorders>
              <w:bottom w:val="nil"/>
            </w:tcBorders>
            <w:shd w:val="clear" w:color="auto" w:fill="FFFFFF" w:themeFill="background1"/>
          </w:tcPr>
          <w:p w14:paraId="1BFA22B5" w14:textId="77777777" w:rsidR="00C70B55" w:rsidRPr="00000413" w:rsidRDefault="00C70B55">
            <w:pPr>
              <w:ind w:right="-944"/>
              <w:rPr>
                <w:rFonts w:ascii="Arial" w:hAnsi="Arial"/>
                <w:b/>
                <w:sz w:val="22"/>
              </w:rPr>
            </w:pPr>
            <w:r>
              <w:rPr>
                <w:rFonts w:ascii="Arial" w:hAnsi="Arial"/>
                <w:b/>
                <w:sz w:val="22"/>
              </w:rPr>
              <w:t>Revenue Structure</w:t>
            </w:r>
          </w:p>
        </w:tc>
      </w:tr>
      <w:tr w:rsidR="00C70B55" w:rsidRPr="00F076D7" w14:paraId="72146F6B" w14:textId="77777777" w:rsidTr="55B2BED6">
        <w:trPr>
          <w:trHeight w:val="2667"/>
        </w:trPr>
        <w:tc>
          <w:tcPr>
            <w:tcW w:w="7717" w:type="dxa"/>
            <w:gridSpan w:val="4"/>
            <w:tcBorders>
              <w:top w:val="nil"/>
            </w:tcBorders>
            <w:shd w:val="clear" w:color="auto" w:fill="FFFFFF" w:themeFill="background1"/>
          </w:tcPr>
          <w:p w14:paraId="75F266B6" w14:textId="08609D5F" w:rsidR="00C70B55" w:rsidRPr="001F4186" w:rsidRDefault="0B6BA60A">
            <w:pPr>
              <w:spacing w:before="0" w:after="40" w:line="252" w:lineRule="auto"/>
              <w:ind w:right="-32"/>
            </w:pPr>
            <w:r/>
            <w:r>
              <w:rPr>
                <w:rFonts w:ascii="Arial" w:hAnsi="Arial"/>
                <w:b w:val="0"/>
                <w:color w:val="000000"/>
                <w:sz w:val="19"/>
              </w:rPr>
              <w:t>• Běžná cloudová infrastruktura (databáze, hosting)</w:t>
            </w:r>
          </w:p>
          <w:p>
            <w:pPr>
              <w:spacing w:before="0" w:after="40" w:line="252" w:lineRule="auto"/>
            </w:pPr>
            <w:r>
              <w:rPr>
                <w:rFonts w:ascii="Arial" w:hAnsi="Arial"/>
                <w:b w:val="0"/>
                <w:color w:val="000000"/>
                <w:sz w:val="19"/>
              </w:rPr>
              <w:t>• Vývoj a údržba webové aplikace</w:t>
            </w:r>
          </w:p>
          <w:p>
            <w:pPr>
              <w:spacing w:before="0" w:after="40" w:line="252" w:lineRule="auto"/>
            </w:pPr>
            <w:r>
              <w:rPr>
                <w:rFonts w:ascii="Arial" w:hAnsi="Arial"/>
                <w:b w:val="0"/>
                <w:color w:val="000000"/>
                <w:sz w:val="19"/>
              </w:rPr>
              <w:t xml:space="preserve">• Práce vývojového týmu (hodinová sazba × hodiny, výpočet po konzultaci s Honzou)</w:t>
            </w:r>
          </w:p>
          <w:p>
            <w:pPr>
              <w:spacing w:before="0" w:after="40" w:line="252" w:lineRule="auto"/>
            </w:pPr>
            <w:r>
              <w:rPr>
                <w:rFonts w:ascii="Arial" w:hAnsi="Arial"/>
                <w:b w:val="0"/>
                <w:color w:val="000000"/>
                <w:sz w:val="19"/>
              </w:rPr>
              <w:t>• Doména a DNS</w:t>
            </w:r>
          </w:p>
          <w:p>
            <w:pPr>
              <w:spacing w:before="0" w:after="40" w:line="252" w:lineRule="auto"/>
            </w:pPr>
            <w:r>
              <w:rPr>
                <w:rFonts w:ascii="Arial" w:hAnsi="Arial"/>
                <w:b w:val="0"/>
                <w:color w:val="000000"/>
                <w:sz w:val="19"/>
              </w:rPr>
              <w:t xml:space="preserve">• Cíl: návratnost do cca 6 měsíců</w:t>
            </w:r>
          </w:p>
        </w:tc>
        <w:tc>
          <w:tcPr>
            <w:tcW w:w="7828" w:type="dxa"/>
            <w:gridSpan w:val="8"/>
            <w:tcBorders>
              <w:top w:val="nil"/>
            </w:tcBorders>
            <w:shd w:val="clear" w:color="auto" w:fill="FFFFFF" w:themeFill="background1"/>
          </w:tcPr>
          <w:p w14:paraId="544EE783" w14:textId="5771B554" w:rsidR="00011831" w:rsidRPr="00011831" w:rsidRDefault="0B6BA60A" w:rsidP="00C70B55">
            <w:pPr>
              <w:spacing w:before="0" w:after="40" w:line="252" w:lineRule="auto"/>
              <w:ind w:right="-18"/>
            </w:pPr>
            <w:r/>
            <w:r>
              <w:rPr>
                <w:rFonts w:ascii="Arial" w:hAnsi="Arial"/>
                <w:b/>
                <w:color w:val="000000"/>
                <w:sz w:val="19"/>
              </w:rPr>
              <w:t>B2B SaaS předplatné pro trenéry:</w:t>
            </w:r>
          </w:p>
          <w:p>
            <w:pPr>
              <w:spacing w:before="0" w:after="40" w:line="252" w:lineRule="auto"/>
            </w:pPr>
            <w:r>
              <w:rPr>
                <w:rFonts w:ascii="Arial" w:hAnsi="Arial"/>
                <w:b w:val="0"/>
                <w:color w:val="000000"/>
                <w:sz w:val="19"/>
              </w:rPr>
              <w:t>• Solo trenér: 490 Kč / měsíc (do 15 aktivních psů)</w:t>
            </w:r>
          </w:p>
          <w:p>
            <w:pPr>
              <w:spacing w:before="0" w:after="40" w:line="252" w:lineRule="auto"/>
            </w:pPr>
            <w:r>
              <w:rPr>
                <w:rFonts w:ascii="Arial" w:hAnsi="Arial"/>
                <w:b w:val="0"/>
                <w:color w:val="000000"/>
                <w:sz w:val="19"/>
              </w:rPr>
              <w:t>• Psí škola / Pro: 990 Kč / měsíc (neomezeně psů)</w:t>
            </w:r>
          </w:p>
          <w:p>
            <w:pPr>
              <w:spacing w:before="0" w:after="40" w:line="252" w:lineRule="auto"/>
            </w:pPr>
            <w:r>
              <w:rPr>
                <w:rFonts w:ascii="Arial" w:hAnsi="Arial"/>
                <w:b w:val="0"/>
                <w:color w:val="000000"/>
                <w:sz w:val="19"/>
              </w:rPr>
              <w:t>• Pro psovody: 0 Kč (včetně více psů v rámci výcviku pod trenérem)</w:t>
            </w:r>
          </w:p>
        </w:tc>
      </w:tr>
      <w:tr w:rsidR="00C70B55" w:rsidRPr="00F076D7" w14:paraId="3A8BD245" w14:textId="77777777" w:rsidTr="55B2BED6">
        <w:trPr>
          <w:trHeight w:val="282"/>
        </w:trPr>
        <w:tc>
          <w:tcPr>
            <w:tcW w:w="15545" w:type="dxa"/>
            <w:gridSpan w:val="12"/>
            <w:shd w:val="clear" w:color="auto" w:fill="F3F3F3"/>
            <w:vAlign w:val="center"/>
          </w:tcPr>
          <w:p w14:paraId="15034C1E" w14:textId="4104B49F" w:rsidR="00C70B55" w:rsidRPr="004B5316" w:rsidRDefault="00C70B55">
            <w:pPr>
              <w:ind w:right="-944"/>
              <w:rPr>
                <w:rFonts w:ascii="Arial" w:hAnsi="Arial"/>
                <w:sz w:val="16"/>
              </w:rPr>
            </w:pPr>
            <w:r>
              <w:rPr>
                <w:rFonts w:ascii="Arial" w:hAnsi="Arial"/>
                <w:sz w:val="16"/>
              </w:rPr>
              <w:t>Lean Canvas is adapted from The Business Model Canvas (</w:t>
            </w:r>
            <w:hyperlink r:id="rId10" w:history="1">
              <w:r>
                <w:rPr>
                  <w:rStyle w:val="Hyperlink"/>
                  <w:rFonts w:ascii="Arial" w:hAnsi="Arial"/>
                  <w:sz w:val="16"/>
                </w:rPr>
                <w:t>www.businessmodelgeneration.com/canvas</w:t>
              </w:r>
            </w:hyperlink>
            <w:r>
              <w:rPr>
                <w:rFonts w:ascii="Arial" w:hAnsi="Arial"/>
                <w:sz w:val="16"/>
              </w:rPr>
              <w:t xml:space="preserve">). Word implementation by: Neos Chronos Limited (</w:t>
            </w:r>
            <w:hyperlink r:id="rId11" w:history="1">
              <w:r>
                <w:rPr>
                  <w:rStyle w:val="Hyperlink"/>
                  <w:rFonts w:ascii="Arial" w:hAnsi="Arial"/>
                  <w:sz w:val="16"/>
                </w:rPr>
                <w:t>https://neoschronos.com</w:t>
              </w:r>
            </w:hyperlink>
            <w:r>
              <w:rPr>
                <w:rFonts w:ascii="Arial" w:hAnsi="Arial"/>
                <w:sz w:val="16"/>
              </w:rPr>
              <w:t xml:space="preserve">). License: </w:t>
            </w:r>
            <w:hyperlink r:id="rId12" w:history="1">
              <w:r>
                <w:rPr>
                  <w:rStyle w:val="Hyperlink"/>
                  <w:rFonts w:ascii="Arial" w:hAnsi="Arial"/>
                  <w:sz w:val="16"/>
                  <w:lang w:val="mr-IN"/>
                </w:rPr>
                <w:t>CC BY-SA 3.0</w:t>
              </w:r>
            </w:hyperlink>
          </w:p>
        </w:tc>
      </w:tr>
    </w:tbl>
    <w:p w14:paraId="520F877C" w14:textId="77777777" w:rsidR="00C70B55" w:rsidRDefault="00C70B55" w:rsidP="00B312C7">
      <w:pPr>
        <w:ind w:right="-944"/>
      </w:pPr>
    </w:p>
    <w:sectPr w:rsidR="00C70B55" w:rsidSect="00277AE1">
      <w:headerReference w:type="even" r:id="rId13"/>
      <w:headerReference w:type="default" r:id="rId14"/>
      <w:footerReference w:type="even" r:id="rId15"/>
      <w:footerReference w:type="default" r:id="rId16"/>
      <w:headerReference w:type="first" r:id="rId17"/>
      <w:footerReference w:type="first" r:id="rId18"/>
      <w:pgSz w:w="16820" w:h="11900" w:orient="landscape"/>
      <w:pgMar w:top="567" w:right="692" w:bottom="567" w:left="663" w:header="0" w:footer="0" w:gutter="0"/>
      <w:cols w:space="708"/>
      <w:vAlign w:val="center"/>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6E5425A" w14:textId="77777777" w:rsidR="007E4A6C" w:rsidRDefault="007E4A6C" w:rsidP="00000413">
      <w:r>
        <w:separator/>
      </w:r>
    </w:p>
  </w:endnote>
  <w:endnote w:type="continuationSeparator" w:id="0">
    <w:p w14:paraId="03968773" w14:textId="77777777" w:rsidR="007E4A6C" w:rsidRDefault="007E4A6C" w:rsidP="00000413">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w:panose1 w:val="020B0604020202020204"/>
    <w:charset w:val="00"/>
    <w:family w:val="swiss"/>
    <w:pitch w:val="variable"/>
    <w:sig w:usb0="E0002EFF" w:usb1="C000785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roman"/>
    <w:pitch w:val="fixed"/>
    <w:sig w:usb0="00000001" w:usb1="08070000" w:usb2="00000010" w:usb3="00000000" w:csb0="00020000" w:csb1="00000000"/>
  </w:font>
  <w:font w:name="Lucida Grande">
    <w:charset w:val="00"/>
    <w:family w:val="auto"/>
    <w:pitch w:val="variable"/>
    <w:sig w:usb0="E1000AEF" w:usb1="5000A1FF" w:usb2="00000000" w:usb3="00000000" w:csb0="000001B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060D999" w14:textId="77777777" w:rsidR="00CE5510" w:rsidRDefault="00CE5510">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1FE07F3" w14:textId="77777777" w:rsidR="00CE5510" w:rsidRDefault="00CE5510">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066A7AE" w14:textId="77777777" w:rsidR="00CE5510" w:rsidRDefault="00CE5510">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533AC03" w14:textId="77777777" w:rsidR="007E4A6C" w:rsidRDefault="007E4A6C" w:rsidP="00000413">
      <w:r>
        <w:separator/>
      </w:r>
    </w:p>
  </w:footnote>
  <w:footnote w:type="continuationSeparator" w:id="0">
    <w:p w14:paraId="46A4B21A" w14:textId="77777777" w:rsidR="007E4A6C" w:rsidRDefault="007E4A6C" w:rsidP="00000413">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8847F38" w14:textId="4EFA2766" w:rsidR="00CE5510" w:rsidRDefault="00AB2945">
    <w:pPr>
      <w:pStyle w:val="Header"/>
    </w:pPr>
    <w:r>
      <w:rPr>
        <w:lang w:val="en-US"/>
      </w:rPr>
      <w:pict w14:anchorId="539324DD">
        <v:shapetype id="_x0000_t136" coordsize="21600,21600" o:spt="136" adj="10800" path="m@7,l@8,m@5,21600l@6,21600e">
          <v:formulas>
            <v:f eqn="sum #0 0 10800"/>
            <v:f eqn="prod #0 2 1"/>
            <v:f eqn="sum 21600 0 @1"/>
            <v:f eqn="sum 0 0 @2"/>
            <v:f eqn="sum 21600 0 @3"/>
            <v:f eqn="if @0 @3 0"/>
            <v:f eqn="if @0 21600 @1"/>
            <v:f eqn="if @0 0 @2"/>
            <v:f eqn="if @0 @4 21600"/>
            <v:f eqn="mid @5 @6"/>
            <v:f eqn="mid @8 @5"/>
            <v:f eqn="mid @7 @8"/>
            <v:f eqn="mid @6 @7"/>
            <v:f eqn="sum @6 0 @5"/>
          </v:formulas>
          <v:path textpathok="t" o:connecttype="custom" o:connectlocs="@9,0;@10,10800;@11,21600;@12,10800" o:connectangles="270,180,90,0"/>
          <v:textpath on="t" fitshape="t"/>
          <v:handles>
            <v:h position="#0,bottomRight" xrange="6629,14971"/>
          </v:handles>
          <o:lock v:ext="edit" text="t" shapetype="t"/>
        </v:shapetype>
        <v:shape id="PowerPlusWaterMarkObject2" o:spid="_x0000_s1026" type="#_x0000_t136" style="position:absolute;margin-left:0;margin-top:0;width:773.1pt;height:48.3pt;z-index:-251658239;mso-wrap-edited:f;mso-position-horizontal:center;mso-position-horizontal-relative:margin;mso-position-vertical:center;mso-position-vertical-relative:margin" wrapcoords="4001 4725 41 4725 62 17550 4022 18562 18666 20925 18666 20587 19002 20587 19777 20587 21558 17212 21558 15525 21390 15187 21558 12825 21516 8775 20615 6412 19693 4725 4001 4725" fillcolor="silver" stroked="f">
          <v:textpath style="font-family:&quot;Cambria&quot;;font-size:1pt" string="Neos Chronos Lean Canvas Template"/>
          <w10:wrap anchorx="margin" anchory="margin"/>
        </v:shape>
      </w:pict>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F5670E1" w14:textId="1441B2A4" w:rsidR="00CE5510" w:rsidRDefault="00AB2945">
    <w:pPr>
      <w:pStyle w:val="Header"/>
    </w:pPr>
    <w:r>
      <w:rPr>
        <w:lang w:val="en-US"/>
      </w:rPr>
      <w:pict w14:anchorId="0D4E69E8">
        <v:shapetype id="_x0000_t136" coordsize="21600,21600" o:spt="136" adj="10800" path="m@7,l@8,m@5,21600l@6,21600e">
          <v:formulas>
            <v:f eqn="sum #0 0 10800"/>
            <v:f eqn="prod #0 2 1"/>
            <v:f eqn="sum 21600 0 @1"/>
            <v:f eqn="sum 0 0 @2"/>
            <v:f eqn="sum 21600 0 @3"/>
            <v:f eqn="if @0 @3 0"/>
            <v:f eqn="if @0 21600 @1"/>
            <v:f eqn="if @0 0 @2"/>
            <v:f eqn="if @0 @4 21600"/>
            <v:f eqn="mid @5 @6"/>
            <v:f eqn="mid @8 @5"/>
            <v:f eqn="mid @7 @8"/>
            <v:f eqn="mid @6 @7"/>
            <v:f eqn="sum @6 0 @5"/>
          </v:formulas>
          <v:path textpathok="t" o:connecttype="custom" o:connectlocs="@9,0;@10,10800;@11,21600;@12,10800" o:connectangles="270,180,90,0"/>
          <v:textpath on="t" fitshape="t"/>
          <v:handles>
            <v:h position="#0,bottomRight" xrange="6629,14971"/>
          </v:handles>
          <o:lock v:ext="edit" text="t" shapetype="t"/>
        </v:shapetype>
        <v:shape id="PowerPlusWaterMarkObject1" o:spid="_x0000_s1025" type="#_x0000_t136" style="position:absolute;margin-left:0;margin-top:0;width:773.1pt;height:48.3pt;z-index:-251658240;mso-wrap-edited:f;mso-position-horizontal:center;mso-position-horizontal-relative:margin;mso-position-vertical:center;mso-position-vertical-relative:margin" wrapcoords="4001 4725 41 4725 62 17550 4022 18562 18666 20925 18666 20587 19002 20587 19777 20587 21558 17212 21558 15525 21390 15187 21558 12825 21516 8775 20615 6412 19693 4725 4001 4725" fillcolor="silver" stroked="f">
          <v:textpath style="font-family:&quot;Cambria&quot;;font-size:1pt" string="Neos Chronos Lean Canvas Template"/>
          <w10:wrap anchorx="margin" anchory="margin"/>
        </v:shape>
      </w:pict>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5C0236" w14:textId="1DC53D3D" w:rsidR="00CE5510" w:rsidRDefault="00AB2945">
    <w:pPr>
      <w:pStyle w:val="Header"/>
    </w:pPr>
    <w:r>
      <w:rPr>
        <w:lang w:val="en-US"/>
      </w:rPr>
      <w:pict w14:anchorId="7268139C">
        <v:shapetype id="_x0000_t136" coordsize="21600,21600" o:spt="136" adj="10800" path="m@7,l@8,m@5,21600l@6,21600e">
          <v:formulas>
            <v:f eqn="sum #0 0 10800"/>
            <v:f eqn="prod #0 2 1"/>
            <v:f eqn="sum 21600 0 @1"/>
            <v:f eqn="sum 0 0 @2"/>
            <v:f eqn="sum 21600 0 @3"/>
            <v:f eqn="if @0 @3 0"/>
            <v:f eqn="if @0 21600 @1"/>
            <v:f eqn="if @0 0 @2"/>
            <v:f eqn="if @0 @4 21600"/>
            <v:f eqn="mid @5 @6"/>
            <v:f eqn="mid @8 @5"/>
            <v:f eqn="mid @7 @8"/>
            <v:f eqn="mid @6 @7"/>
            <v:f eqn="sum @6 0 @5"/>
          </v:formulas>
          <v:path textpathok="t" o:connecttype="custom" o:connectlocs="@9,0;@10,10800;@11,21600;@12,10800" o:connectangles="270,180,90,0"/>
          <v:textpath on="t" fitshape="t"/>
          <v:handles>
            <v:h position="#0,bottomRight" xrange="6629,14971"/>
          </v:handles>
          <o:lock v:ext="edit" text="t" shapetype="t"/>
        </v:shapetype>
        <v:shape id="PowerPlusWaterMarkObject3" o:spid="_x0000_s1027" type="#_x0000_t136" style="position:absolute;margin-left:0;margin-top:0;width:773.1pt;height:48.3pt;z-index:-251658238;mso-wrap-edited:f;mso-position-horizontal:center;mso-position-horizontal-relative:margin;mso-position-vertical:center;mso-position-vertical-relative:margin" wrapcoords="4001 4725 41 4725 62 17550 4022 18562 18666 20925 18666 20587 19002 20587 19777 20587 21558 17212 21558 15525 21390 15187 21558 12825 21516 8775 20615 6412 19693 4725 4001 4725" fillcolor="silver" stroked="f">
          <v:textpath style="font-family:&quot;Cambria&quot;;font-size:1pt" string="Neos Chronos Lean Canvas Template"/>
          <w10:wrap anchorx="margin" anchory="margin"/>
        </v:shape>
      </w:pic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E994303"/>
    <w:multiLevelType w:val="hybridMultilevel"/>
    <w:tmpl w:val="10FCFF92"/>
    <w:lvl w:ilvl="0" w:tplc="11C4E496">
      <w:start w:val="1"/>
      <w:numFmt w:val="bullet"/>
      <w:lvlText w:val="•"/>
      <w:lvlJc w:val="left"/>
      <w:pPr>
        <w:tabs>
          <w:tab w:val="num" w:pos="720"/>
        </w:tabs>
        <w:ind w:left="720" w:hanging="360"/>
      </w:pPr>
      <w:rPr>
        <w:rFonts w:ascii="Arial" w:hAnsi="Arial" w:hint="default"/>
      </w:rPr>
    </w:lvl>
    <w:lvl w:ilvl="1" w:tplc="10DC4DCE" w:tentative="1">
      <w:start w:val="1"/>
      <w:numFmt w:val="bullet"/>
      <w:lvlText w:val="•"/>
      <w:lvlJc w:val="left"/>
      <w:pPr>
        <w:tabs>
          <w:tab w:val="num" w:pos="1440"/>
        </w:tabs>
        <w:ind w:left="1440" w:hanging="360"/>
      </w:pPr>
      <w:rPr>
        <w:rFonts w:ascii="Arial" w:hAnsi="Arial" w:hint="default"/>
      </w:rPr>
    </w:lvl>
    <w:lvl w:ilvl="2" w:tplc="67F0CFD4" w:tentative="1">
      <w:start w:val="1"/>
      <w:numFmt w:val="bullet"/>
      <w:lvlText w:val="•"/>
      <w:lvlJc w:val="left"/>
      <w:pPr>
        <w:tabs>
          <w:tab w:val="num" w:pos="2160"/>
        </w:tabs>
        <w:ind w:left="2160" w:hanging="360"/>
      </w:pPr>
      <w:rPr>
        <w:rFonts w:ascii="Arial" w:hAnsi="Arial" w:hint="default"/>
      </w:rPr>
    </w:lvl>
    <w:lvl w:ilvl="3" w:tplc="A2E60516" w:tentative="1">
      <w:start w:val="1"/>
      <w:numFmt w:val="bullet"/>
      <w:lvlText w:val="•"/>
      <w:lvlJc w:val="left"/>
      <w:pPr>
        <w:tabs>
          <w:tab w:val="num" w:pos="2880"/>
        </w:tabs>
        <w:ind w:left="2880" w:hanging="360"/>
      </w:pPr>
      <w:rPr>
        <w:rFonts w:ascii="Arial" w:hAnsi="Arial" w:hint="default"/>
      </w:rPr>
    </w:lvl>
    <w:lvl w:ilvl="4" w:tplc="9EE68AC6" w:tentative="1">
      <w:start w:val="1"/>
      <w:numFmt w:val="bullet"/>
      <w:lvlText w:val="•"/>
      <w:lvlJc w:val="left"/>
      <w:pPr>
        <w:tabs>
          <w:tab w:val="num" w:pos="3600"/>
        </w:tabs>
        <w:ind w:left="3600" w:hanging="360"/>
      </w:pPr>
      <w:rPr>
        <w:rFonts w:ascii="Arial" w:hAnsi="Arial" w:hint="default"/>
      </w:rPr>
    </w:lvl>
    <w:lvl w:ilvl="5" w:tplc="3BB4C0FE" w:tentative="1">
      <w:start w:val="1"/>
      <w:numFmt w:val="bullet"/>
      <w:lvlText w:val="•"/>
      <w:lvlJc w:val="left"/>
      <w:pPr>
        <w:tabs>
          <w:tab w:val="num" w:pos="4320"/>
        </w:tabs>
        <w:ind w:left="4320" w:hanging="360"/>
      </w:pPr>
      <w:rPr>
        <w:rFonts w:ascii="Arial" w:hAnsi="Arial" w:hint="default"/>
      </w:rPr>
    </w:lvl>
    <w:lvl w:ilvl="6" w:tplc="4AF6517E" w:tentative="1">
      <w:start w:val="1"/>
      <w:numFmt w:val="bullet"/>
      <w:lvlText w:val="•"/>
      <w:lvlJc w:val="left"/>
      <w:pPr>
        <w:tabs>
          <w:tab w:val="num" w:pos="5040"/>
        </w:tabs>
        <w:ind w:left="5040" w:hanging="360"/>
      </w:pPr>
      <w:rPr>
        <w:rFonts w:ascii="Arial" w:hAnsi="Arial" w:hint="default"/>
      </w:rPr>
    </w:lvl>
    <w:lvl w:ilvl="7" w:tplc="E70C760E" w:tentative="1">
      <w:start w:val="1"/>
      <w:numFmt w:val="bullet"/>
      <w:lvlText w:val="•"/>
      <w:lvlJc w:val="left"/>
      <w:pPr>
        <w:tabs>
          <w:tab w:val="num" w:pos="5760"/>
        </w:tabs>
        <w:ind w:left="5760" w:hanging="360"/>
      </w:pPr>
      <w:rPr>
        <w:rFonts w:ascii="Arial" w:hAnsi="Arial" w:hint="default"/>
      </w:rPr>
    </w:lvl>
    <w:lvl w:ilvl="8" w:tplc="6194DAFE" w:tentative="1">
      <w:start w:val="1"/>
      <w:numFmt w:val="bullet"/>
      <w:lvlText w:val="•"/>
      <w:lvlJc w:val="left"/>
      <w:pPr>
        <w:tabs>
          <w:tab w:val="num" w:pos="6480"/>
        </w:tabs>
        <w:ind w:left="6480" w:hanging="360"/>
      </w:pPr>
      <w:rPr>
        <w:rFonts w:ascii="Arial" w:hAnsi="Arial" w:hint="default"/>
      </w:rPr>
    </w:lvl>
  </w:abstractNum>
  <w:abstractNum w:abstractNumId="1" w15:restartNumberingAfterBreak="0">
    <w:nsid w:val="34500DF3"/>
    <w:multiLevelType w:val="hybridMultilevel"/>
    <w:tmpl w:val="8668BCEA"/>
    <w:lvl w:ilvl="0" w:tplc="0AFE352E">
      <w:start w:val="1"/>
      <w:numFmt w:val="bullet"/>
      <w:lvlText w:val="•"/>
      <w:lvlJc w:val="left"/>
      <w:pPr>
        <w:tabs>
          <w:tab w:val="num" w:pos="720"/>
        </w:tabs>
        <w:ind w:left="720" w:hanging="360"/>
      </w:pPr>
      <w:rPr>
        <w:rFonts w:ascii="Arial" w:hAnsi="Arial" w:hint="default"/>
      </w:rPr>
    </w:lvl>
    <w:lvl w:ilvl="1" w:tplc="9458736C" w:tentative="1">
      <w:start w:val="1"/>
      <w:numFmt w:val="bullet"/>
      <w:lvlText w:val="•"/>
      <w:lvlJc w:val="left"/>
      <w:pPr>
        <w:tabs>
          <w:tab w:val="num" w:pos="1440"/>
        </w:tabs>
        <w:ind w:left="1440" w:hanging="360"/>
      </w:pPr>
      <w:rPr>
        <w:rFonts w:ascii="Arial" w:hAnsi="Arial" w:hint="default"/>
      </w:rPr>
    </w:lvl>
    <w:lvl w:ilvl="2" w:tplc="5F048A62" w:tentative="1">
      <w:start w:val="1"/>
      <w:numFmt w:val="bullet"/>
      <w:lvlText w:val="•"/>
      <w:lvlJc w:val="left"/>
      <w:pPr>
        <w:tabs>
          <w:tab w:val="num" w:pos="2160"/>
        </w:tabs>
        <w:ind w:left="2160" w:hanging="360"/>
      </w:pPr>
      <w:rPr>
        <w:rFonts w:ascii="Arial" w:hAnsi="Arial" w:hint="default"/>
      </w:rPr>
    </w:lvl>
    <w:lvl w:ilvl="3" w:tplc="33D61E0E" w:tentative="1">
      <w:start w:val="1"/>
      <w:numFmt w:val="bullet"/>
      <w:lvlText w:val="•"/>
      <w:lvlJc w:val="left"/>
      <w:pPr>
        <w:tabs>
          <w:tab w:val="num" w:pos="2880"/>
        </w:tabs>
        <w:ind w:left="2880" w:hanging="360"/>
      </w:pPr>
      <w:rPr>
        <w:rFonts w:ascii="Arial" w:hAnsi="Arial" w:hint="default"/>
      </w:rPr>
    </w:lvl>
    <w:lvl w:ilvl="4" w:tplc="43429BA2" w:tentative="1">
      <w:start w:val="1"/>
      <w:numFmt w:val="bullet"/>
      <w:lvlText w:val="•"/>
      <w:lvlJc w:val="left"/>
      <w:pPr>
        <w:tabs>
          <w:tab w:val="num" w:pos="3600"/>
        </w:tabs>
        <w:ind w:left="3600" w:hanging="360"/>
      </w:pPr>
      <w:rPr>
        <w:rFonts w:ascii="Arial" w:hAnsi="Arial" w:hint="default"/>
      </w:rPr>
    </w:lvl>
    <w:lvl w:ilvl="5" w:tplc="366E7DCA" w:tentative="1">
      <w:start w:val="1"/>
      <w:numFmt w:val="bullet"/>
      <w:lvlText w:val="•"/>
      <w:lvlJc w:val="left"/>
      <w:pPr>
        <w:tabs>
          <w:tab w:val="num" w:pos="4320"/>
        </w:tabs>
        <w:ind w:left="4320" w:hanging="360"/>
      </w:pPr>
      <w:rPr>
        <w:rFonts w:ascii="Arial" w:hAnsi="Arial" w:hint="default"/>
      </w:rPr>
    </w:lvl>
    <w:lvl w:ilvl="6" w:tplc="30BE33FA" w:tentative="1">
      <w:start w:val="1"/>
      <w:numFmt w:val="bullet"/>
      <w:lvlText w:val="•"/>
      <w:lvlJc w:val="left"/>
      <w:pPr>
        <w:tabs>
          <w:tab w:val="num" w:pos="5040"/>
        </w:tabs>
        <w:ind w:left="5040" w:hanging="360"/>
      </w:pPr>
      <w:rPr>
        <w:rFonts w:ascii="Arial" w:hAnsi="Arial" w:hint="default"/>
      </w:rPr>
    </w:lvl>
    <w:lvl w:ilvl="7" w:tplc="56B6E264" w:tentative="1">
      <w:start w:val="1"/>
      <w:numFmt w:val="bullet"/>
      <w:lvlText w:val="•"/>
      <w:lvlJc w:val="left"/>
      <w:pPr>
        <w:tabs>
          <w:tab w:val="num" w:pos="5760"/>
        </w:tabs>
        <w:ind w:left="5760" w:hanging="360"/>
      </w:pPr>
      <w:rPr>
        <w:rFonts w:ascii="Arial" w:hAnsi="Arial" w:hint="default"/>
      </w:rPr>
    </w:lvl>
    <w:lvl w:ilvl="8" w:tplc="B42465BC" w:tentative="1">
      <w:start w:val="1"/>
      <w:numFmt w:val="bullet"/>
      <w:lvlText w:val="•"/>
      <w:lvlJc w:val="left"/>
      <w:pPr>
        <w:tabs>
          <w:tab w:val="num" w:pos="6480"/>
        </w:tabs>
        <w:ind w:left="6480" w:hanging="360"/>
      </w:pPr>
      <w:rPr>
        <w:rFonts w:ascii="Arial" w:hAnsi="Arial" w:hint="default"/>
      </w:rPr>
    </w:lvl>
  </w:abstractNum>
  <w:abstractNum w:abstractNumId="2" w15:restartNumberingAfterBreak="0">
    <w:nsid w:val="46672B67"/>
    <w:multiLevelType w:val="hybridMultilevel"/>
    <w:tmpl w:val="8FAC28A2"/>
    <w:lvl w:ilvl="0" w:tplc="43A0AC72">
      <w:start w:val="1"/>
      <w:numFmt w:val="bullet"/>
      <w:lvlText w:val="•"/>
      <w:lvlJc w:val="left"/>
      <w:pPr>
        <w:tabs>
          <w:tab w:val="num" w:pos="720"/>
        </w:tabs>
        <w:ind w:left="720" w:hanging="360"/>
      </w:pPr>
      <w:rPr>
        <w:rFonts w:ascii="Arial" w:hAnsi="Arial" w:hint="default"/>
      </w:rPr>
    </w:lvl>
    <w:lvl w:ilvl="1" w:tplc="11A2D470" w:tentative="1">
      <w:start w:val="1"/>
      <w:numFmt w:val="bullet"/>
      <w:lvlText w:val="•"/>
      <w:lvlJc w:val="left"/>
      <w:pPr>
        <w:tabs>
          <w:tab w:val="num" w:pos="1440"/>
        </w:tabs>
        <w:ind w:left="1440" w:hanging="360"/>
      </w:pPr>
      <w:rPr>
        <w:rFonts w:ascii="Arial" w:hAnsi="Arial" w:hint="default"/>
      </w:rPr>
    </w:lvl>
    <w:lvl w:ilvl="2" w:tplc="509E3882" w:tentative="1">
      <w:start w:val="1"/>
      <w:numFmt w:val="bullet"/>
      <w:lvlText w:val="•"/>
      <w:lvlJc w:val="left"/>
      <w:pPr>
        <w:tabs>
          <w:tab w:val="num" w:pos="2160"/>
        </w:tabs>
        <w:ind w:left="2160" w:hanging="360"/>
      </w:pPr>
      <w:rPr>
        <w:rFonts w:ascii="Arial" w:hAnsi="Arial" w:hint="default"/>
      </w:rPr>
    </w:lvl>
    <w:lvl w:ilvl="3" w:tplc="21E2651C" w:tentative="1">
      <w:start w:val="1"/>
      <w:numFmt w:val="bullet"/>
      <w:lvlText w:val="•"/>
      <w:lvlJc w:val="left"/>
      <w:pPr>
        <w:tabs>
          <w:tab w:val="num" w:pos="2880"/>
        </w:tabs>
        <w:ind w:left="2880" w:hanging="360"/>
      </w:pPr>
      <w:rPr>
        <w:rFonts w:ascii="Arial" w:hAnsi="Arial" w:hint="default"/>
      </w:rPr>
    </w:lvl>
    <w:lvl w:ilvl="4" w:tplc="7CC62292" w:tentative="1">
      <w:start w:val="1"/>
      <w:numFmt w:val="bullet"/>
      <w:lvlText w:val="•"/>
      <w:lvlJc w:val="left"/>
      <w:pPr>
        <w:tabs>
          <w:tab w:val="num" w:pos="3600"/>
        </w:tabs>
        <w:ind w:left="3600" w:hanging="360"/>
      </w:pPr>
      <w:rPr>
        <w:rFonts w:ascii="Arial" w:hAnsi="Arial" w:hint="default"/>
      </w:rPr>
    </w:lvl>
    <w:lvl w:ilvl="5" w:tplc="8696B00E" w:tentative="1">
      <w:start w:val="1"/>
      <w:numFmt w:val="bullet"/>
      <w:lvlText w:val="•"/>
      <w:lvlJc w:val="left"/>
      <w:pPr>
        <w:tabs>
          <w:tab w:val="num" w:pos="4320"/>
        </w:tabs>
        <w:ind w:left="4320" w:hanging="360"/>
      </w:pPr>
      <w:rPr>
        <w:rFonts w:ascii="Arial" w:hAnsi="Arial" w:hint="default"/>
      </w:rPr>
    </w:lvl>
    <w:lvl w:ilvl="6" w:tplc="7C6A86FA" w:tentative="1">
      <w:start w:val="1"/>
      <w:numFmt w:val="bullet"/>
      <w:lvlText w:val="•"/>
      <w:lvlJc w:val="left"/>
      <w:pPr>
        <w:tabs>
          <w:tab w:val="num" w:pos="5040"/>
        </w:tabs>
        <w:ind w:left="5040" w:hanging="360"/>
      </w:pPr>
      <w:rPr>
        <w:rFonts w:ascii="Arial" w:hAnsi="Arial" w:hint="default"/>
      </w:rPr>
    </w:lvl>
    <w:lvl w:ilvl="7" w:tplc="C64CCFD8" w:tentative="1">
      <w:start w:val="1"/>
      <w:numFmt w:val="bullet"/>
      <w:lvlText w:val="•"/>
      <w:lvlJc w:val="left"/>
      <w:pPr>
        <w:tabs>
          <w:tab w:val="num" w:pos="5760"/>
        </w:tabs>
        <w:ind w:left="5760" w:hanging="360"/>
      </w:pPr>
      <w:rPr>
        <w:rFonts w:ascii="Arial" w:hAnsi="Arial" w:hint="default"/>
      </w:rPr>
    </w:lvl>
    <w:lvl w:ilvl="8" w:tplc="2A30E558" w:tentative="1">
      <w:start w:val="1"/>
      <w:numFmt w:val="bullet"/>
      <w:lvlText w:val="•"/>
      <w:lvlJc w:val="left"/>
      <w:pPr>
        <w:tabs>
          <w:tab w:val="num" w:pos="6480"/>
        </w:tabs>
        <w:ind w:left="6480" w:hanging="360"/>
      </w:pPr>
      <w:rPr>
        <w:rFonts w:ascii="Arial" w:hAnsi="Arial" w:hint="default"/>
      </w:rPr>
    </w:lvl>
  </w:abstractNum>
  <w:num w:numId="1" w16cid:durableId="512496998">
    <w:abstractNumId w:val="2"/>
  </w:num>
  <w:num w:numId="2" w16cid:durableId="43257100">
    <w:abstractNumId w:val="0"/>
  </w:num>
  <w:num w:numId="3" w16cid:durableId="1320227527">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displayBackgroundShape/>
  <w:proofState w:spelling="clean" w:grammar="clean"/>
  <w:defaultTabStop w:val="720"/>
  <w:drawingGridHorizontalSpacing w:val="181"/>
  <w:drawingGridVerticalSpacing w:val="181"/>
  <w:characterSpacingControl w:val="doNotCompress"/>
  <w:hdrShapeDefaults>
    <o:shapedefaults v:ext="edit" spidmax="2050"/>
    <o:shapelayout v:ext="edit">
      <o:idmap v:ext="edit" data="1"/>
    </o:shapelayout>
  </w:hdrShapeDefaults>
  <w:footnotePr>
    <w:footnote w:id="-1"/>
    <w:footnote w:id="0"/>
  </w:footnotePr>
  <w:endnotePr>
    <w:endnote w:id="-1"/>
    <w:endnote w:id="0"/>
  </w:endnotePr>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F72E65"/>
    <w:rsid w:val="00000413"/>
    <w:rsid w:val="00011831"/>
    <w:rsid w:val="000278F9"/>
    <w:rsid w:val="00137A2D"/>
    <w:rsid w:val="001B5D43"/>
    <w:rsid w:val="001F4186"/>
    <w:rsid w:val="00211EA3"/>
    <w:rsid w:val="00223039"/>
    <w:rsid w:val="00257E14"/>
    <w:rsid w:val="00277AE1"/>
    <w:rsid w:val="00284DC4"/>
    <w:rsid w:val="00286380"/>
    <w:rsid w:val="002955BD"/>
    <w:rsid w:val="002B5B32"/>
    <w:rsid w:val="002C0EE1"/>
    <w:rsid w:val="00304A05"/>
    <w:rsid w:val="00312950"/>
    <w:rsid w:val="003167EB"/>
    <w:rsid w:val="003317D6"/>
    <w:rsid w:val="00362076"/>
    <w:rsid w:val="003B2072"/>
    <w:rsid w:val="003C2E73"/>
    <w:rsid w:val="003C302C"/>
    <w:rsid w:val="003C501A"/>
    <w:rsid w:val="00425A3F"/>
    <w:rsid w:val="00432261"/>
    <w:rsid w:val="00470A94"/>
    <w:rsid w:val="004738BD"/>
    <w:rsid w:val="004751C2"/>
    <w:rsid w:val="004B3217"/>
    <w:rsid w:val="004B5316"/>
    <w:rsid w:val="004F4172"/>
    <w:rsid w:val="0058269C"/>
    <w:rsid w:val="0058582F"/>
    <w:rsid w:val="005E3B4F"/>
    <w:rsid w:val="005F52E0"/>
    <w:rsid w:val="006120A4"/>
    <w:rsid w:val="00613DFC"/>
    <w:rsid w:val="006760EB"/>
    <w:rsid w:val="00691577"/>
    <w:rsid w:val="006B6231"/>
    <w:rsid w:val="006D6979"/>
    <w:rsid w:val="006E404B"/>
    <w:rsid w:val="00711649"/>
    <w:rsid w:val="007158BC"/>
    <w:rsid w:val="00730EC8"/>
    <w:rsid w:val="00735331"/>
    <w:rsid w:val="00772480"/>
    <w:rsid w:val="007C13A7"/>
    <w:rsid w:val="007D354F"/>
    <w:rsid w:val="007E4A6C"/>
    <w:rsid w:val="007E5DAB"/>
    <w:rsid w:val="00810753"/>
    <w:rsid w:val="008107C0"/>
    <w:rsid w:val="00823BC7"/>
    <w:rsid w:val="008336F6"/>
    <w:rsid w:val="00856177"/>
    <w:rsid w:val="00861778"/>
    <w:rsid w:val="00864122"/>
    <w:rsid w:val="00864F64"/>
    <w:rsid w:val="00877DC2"/>
    <w:rsid w:val="0088445B"/>
    <w:rsid w:val="008F13F0"/>
    <w:rsid w:val="009505CB"/>
    <w:rsid w:val="00955B9B"/>
    <w:rsid w:val="00995E55"/>
    <w:rsid w:val="009C33C3"/>
    <w:rsid w:val="009C7E08"/>
    <w:rsid w:val="009D2284"/>
    <w:rsid w:val="009D2569"/>
    <w:rsid w:val="009E0E4C"/>
    <w:rsid w:val="009E4174"/>
    <w:rsid w:val="009F3658"/>
    <w:rsid w:val="00A261CB"/>
    <w:rsid w:val="00A32C67"/>
    <w:rsid w:val="00A86846"/>
    <w:rsid w:val="00AB2945"/>
    <w:rsid w:val="00AB2A5A"/>
    <w:rsid w:val="00AE3D4F"/>
    <w:rsid w:val="00AF43AF"/>
    <w:rsid w:val="00B01DDB"/>
    <w:rsid w:val="00B10E2F"/>
    <w:rsid w:val="00B312C7"/>
    <w:rsid w:val="00B420AA"/>
    <w:rsid w:val="00B51C6B"/>
    <w:rsid w:val="00B566F7"/>
    <w:rsid w:val="00BA4A1A"/>
    <w:rsid w:val="00BB62BE"/>
    <w:rsid w:val="00BC3A52"/>
    <w:rsid w:val="00BD7C62"/>
    <w:rsid w:val="00BE73EC"/>
    <w:rsid w:val="00C054AF"/>
    <w:rsid w:val="00C70B55"/>
    <w:rsid w:val="00C9225D"/>
    <w:rsid w:val="00C97D1A"/>
    <w:rsid w:val="00CA30DE"/>
    <w:rsid w:val="00CA4E6D"/>
    <w:rsid w:val="00CB6CF5"/>
    <w:rsid w:val="00CE5510"/>
    <w:rsid w:val="00D13B8E"/>
    <w:rsid w:val="00D264CD"/>
    <w:rsid w:val="00D32036"/>
    <w:rsid w:val="00D3447A"/>
    <w:rsid w:val="00D51095"/>
    <w:rsid w:val="00D67FBD"/>
    <w:rsid w:val="00DB5C89"/>
    <w:rsid w:val="00DC60E3"/>
    <w:rsid w:val="00DD685E"/>
    <w:rsid w:val="00E10FAB"/>
    <w:rsid w:val="00E21A31"/>
    <w:rsid w:val="00E9230D"/>
    <w:rsid w:val="00E93674"/>
    <w:rsid w:val="00EE0BC6"/>
    <w:rsid w:val="00F04445"/>
    <w:rsid w:val="00F076D7"/>
    <w:rsid w:val="00F1358C"/>
    <w:rsid w:val="00F53EFF"/>
    <w:rsid w:val="00F72E65"/>
    <w:rsid w:val="00FA1793"/>
    <w:rsid w:val="00FC197C"/>
    <w:rsid w:val="00FD1CAF"/>
    <w:rsid w:val="08F47093"/>
    <w:rsid w:val="0B6BA60A"/>
    <w:rsid w:val="55B2BED6"/>
  </w:rsids>
  <m:mathPr>
    <m:mathFont m:val="Cambria Math"/>
    <m:brkBin m:val="before"/>
    <m:brkBinSub m:val="--"/>
    <m:smallFrac m:val="0"/>
    <m:dispDef/>
    <m:lMargin m:val="0"/>
    <m:rMargin m:val="0"/>
    <m:defJc m:val="centerGroup"/>
    <m:wrapIndent m:val="1440"/>
    <m:intLim m:val="subSup"/>
    <m:naryLim m:val="undOvr"/>
  </m:mathPr>
  <w:themeFontLang w:val="en-GB" w:eastAsia="ja-JP" w:bidi="ar-SA"/>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2050"/>
    <o:shapelayout v:ext="edit">
      <o:idmap v:ext="edit" data="2"/>
    </o:shapelayout>
  </w:shapeDefaults>
  <w:decimalSymbol w:val="."/>
  <w:listSeparator w:val=","/>
  <w14:docId w14:val="690695A3"/>
  <w14:defaultImageDpi w14:val="300"/>
  <w15:docId w15:val="{0DE59E65-9E3E-445B-95A8-64ED3DFFC46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4"/>
        <w:szCs w:val="24"/>
        <w:lang w:val="en-GB"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2955BD"/>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alloonText">
    <w:name w:val="Balloon Text"/>
    <w:basedOn w:val="Normal"/>
    <w:link w:val="BalloonTextChar"/>
    <w:uiPriority w:val="99"/>
    <w:semiHidden/>
    <w:unhideWhenUsed/>
    <w:rsid w:val="00B312C7"/>
    <w:rPr>
      <w:rFonts w:ascii="Lucida Grande" w:hAnsi="Lucida Grande"/>
      <w:sz w:val="18"/>
      <w:szCs w:val="18"/>
    </w:rPr>
  </w:style>
  <w:style w:type="character" w:customStyle="1" w:styleId="BalloonTextChar">
    <w:name w:val="Balloon Text Char"/>
    <w:basedOn w:val="DefaultParagraphFont"/>
    <w:link w:val="BalloonText"/>
    <w:uiPriority w:val="99"/>
    <w:semiHidden/>
    <w:rsid w:val="00B312C7"/>
    <w:rPr>
      <w:rFonts w:ascii="Lucida Grande" w:hAnsi="Lucida Grande"/>
      <w:noProof/>
      <w:sz w:val="18"/>
      <w:szCs w:val="18"/>
    </w:rPr>
  </w:style>
  <w:style w:type="table" w:styleId="TableGrid">
    <w:name w:val="Table Grid"/>
    <w:basedOn w:val="TableNormal"/>
    <w:uiPriority w:val="59"/>
    <w:rsid w:val="00B312C7"/>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Hyperlink">
    <w:name w:val="Hyperlink"/>
    <w:basedOn w:val="DefaultParagraphFont"/>
    <w:uiPriority w:val="99"/>
    <w:unhideWhenUsed/>
    <w:rsid w:val="004B5316"/>
    <w:rPr>
      <w:color w:val="0000FF" w:themeColor="hyperlink"/>
      <w:u w:val="single"/>
    </w:rPr>
  </w:style>
  <w:style w:type="paragraph" w:styleId="Header">
    <w:name w:val="header"/>
    <w:basedOn w:val="Normal"/>
    <w:link w:val="HeaderChar"/>
    <w:uiPriority w:val="99"/>
    <w:unhideWhenUsed/>
    <w:rsid w:val="00000413"/>
    <w:pPr>
      <w:tabs>
        <w:tab w:val="center" w:pos="4320"/>
        <w:tab w:val="right" w:pos="8640"/>
      </w:tabs>
    </w:pPr>
  </w:style>
  <w:style w:type="character" w:customStyle="1" w:styleId="HeaderChar">
    <w:name w:val="Header Char"/>
    <w:basedOn w:val="DefaultParagraphFont"/>
    <w:link w:val="Header"/>
    <w:uiPriority w:val="99"/>
    <w:rsid w:val="00000413"/>
    <w:rPr>
      <w:noProof/>
    </w:rPr>
  </w:style>
  <w:style w:type="paragraph" w:styleId="Footer">
    <w:name w:val="footer"/>
    <w:basedOn w:val="Normal"/>
    <w:link w:val="FooterChar"/>
    <w:uiPriority w:val="99"/>
    <w:unhideWhenUsed/>
    <w:rsid w:val="00000413"/>
    <w:pPr>
      <w:tabs>
        <w:tab w:val="center" w:pos="4320"/>
        <w:tab w:val="right" w:pos="8640"/>
      </w:tabs>
    </w:pPr>
  </w:style>
  <w:style w:type="character" w:customStyle="1" w:styleId="FooterChar">
    <w:name w:val="Footer Char"/>
    <w:basedOn w:val="DefaultParagraphFont"/>
    <w:link w:val="Footer"/>
    <w:uiPriority w:val="99"/>
    <w:rsid w:val="00000413"/>
    <w:rPr>
      <w:noProof/>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354310472">
      <w:bodyDiv w:val="1"/>
      <w:marLeft w:val="0"/>
      <w:marRight w:val="0"/>
      <w:marTop w:val="0"/>
      <w:marBottom w:val="0"/>
      <w:divBdr>
        <w:top w:val="none" w:sz="0" w:space="0" w:color="auto"/>
        <w:left w:val="none" w:sz="0" w:space="0" w:color="auto"/>
        <w:bottom w:val="none" w:sz="0" w:space="0" w:color="auto"/>
        <w:right w:val="none" w:sz="0" w:space="0" w:color="auto"/>
      </w:divBdr>
      <w:divsChild>
        <w:div w:id="498695988">
          <w:marLeft w:val="547"/>
          <w:marRight w:val="0"/>
          <w:marTop w:val="154"/>
          <w:marBottom w:val="0"/>
          <w:divBdr>
            <w:top w:val="none" w:sz="0" w:space="0" w:color="auto"/>
            <w:left w:val="none" w:sz="0" w:space="0" w:color="auto"/>
            <w:bottom w:val="none" w:sz="0" w:space="0" w:color="auto"/>
            <w:right w:val="none" w:sz="0" w:space="0" w:color="auto"/>
          </w:divBdr>
        </w:div>
        <w:div w:id="926959914">
          <w:marLeft w:val="547"/>
          <w:marRight w:val="0"/>
          <w:marTop w:val="154"/>
          <w:marBottom w:val="0"/>
          <w:divBdr>
            <w:top w:val="none" w:sz="0" w:space="0" w:color="auto"/>
            <w:left w:val="none" w:sz="0" w:space="0" w:color="auto"/>
            <w:bottom w:val="none" w:sz="0" w:space="0" w:color="auto"/>
            <w:right w:val="none" w:sz="0" w:space="0" w:color="auto"/>
          </w:divBdr>
        </w:div>
        <w:div w:id="1603369716">
          <w:marLeft w:val="547"/>
          <w:marRight w:val="0"/>
          <w:marTop w:val="154"/>
          <w:marBottom w:val="0"/>
          <w:divBdr>
            <w:top w:val="none" w:sz="0" w:space="0" w:color="auto"/>
            <w:left w:val="none" w:sz="0" w:space="0" w:color="auto"/>
            <w:bottom w:val="none" w:sz="0" w:space="0" w:color="auto"/>
            <w:right w:val="none" w:sz="0" w:space="0" w:color="auto"/>
          </w:divBdr>
        </w:div>
        <w:div w:id="1719740154">
          <w:marLeft w:val="547"/>
          <w:marRight w:val="0"/>
          <w:marTop w:val="154"/>
          <w:marBottom w:val="0"/>
          <w:divBdr>
            <w:top w:val="none" w:sz="0" w:space="0" w:color="auto"/>
            <w:left w:val="none" w:sz="0" w:space="0" w:color="auto"/>
            <w:bottom w:val="none" w:sz="0" w:space="0" w:color="auto"/>
            <w:right w:val="none" w:sz="0" w:space="0" w:color="auto"/>
          </w:divBdr>
        </w:div>
      </w:divsChild>
    </w:div>
    <w:div w:id="415053253">
      <w:bodyDiv w:val="1"/>
      <w:marLeft w:val="0"/>
      <w:marRight w:val="0"/>
      <w:marTop w:val="0"/>
      <w:marBottom w:val="0"/>
      <w:divBdr>
        <w:top w:val="none" w:sz="0" w:space="0" w:color="auto"/>
        <w:left w:val="none" w:sz="0" w:space="0" w:color="auto"/>
        <w:bottom w:val="none" w:sz="0" w:space="0" w:color="auto"/>
        <w:right w:val="none" w:sz="0" w:space="0" w:color="auto"/>
      </w:divBdr>
    </w:div>
    <w:div w:id="423696878">
      <w:bodyDiv w:val="1"/>
      <w:marLeft w:val="0"/>
      <w:marRight w:val="0"/>
      <w:marTop w:val="0"/>
      <w:marBottom w:val="0"/>
      <w:divBdr>
        <w:top w:val="none" w:sz="0" w:space="0" w:color="auto"/>
        <w:left w:val="none" w:sz="0" w:space="0" w:color="auto"/>
        <w:bottom w:val="none" w:sz="0" w:space="0" w:color="auto"/>
        <w:right w:val="none" w:sz="0" w:space="0" w:color="auto"/>
      </w:divBdr>
      <w:divsChild>
        <w:div w:id="1860968321">
          <w:marLeft w:val="547"/>
          <w:marRight w:val="0"/>
          <w:marTop w:val="154"/>
          <w:marBottom w:val="0"/>
          <w:divBdr>
            <w:top w:val="none" w:sz="0" w:space="0" w:color="auto"/>
            <w:left w:val="none" w:sz="0" w:space="0" w:color="auto"/>
            <w:bottom w:val="none" w:sz="0" w:space="0" w:color="auto"/>
            <w:right w:val="none" w:sz="0" w:space="0" w:color="auto"/>
          </w:divBdr>
        </w:div>
      </w:divsChild>
    </w:div>
    <w:div w:id="1054305378">
      <w:bodyDiv w:val="1"/>
      <w:marLeft w:val="0"/>
      <w:marRight w:val="0"/>
      <w:marTop w:val="0"/>
      <w:marBottom w:val="0"/>
      <w:divBdr>
        <w:top w:val="none" w:sz="0" w:space="0" w:color="auto"/>
        <w:left w:val="none" w:sz="0" w:space="0" w:color="auto"/>
        <w:bottom w:val="none" w:sz="0" w:space="0" w:color="auto"/>
        <w:right w:val="none" w:sz="0" w:space="0" w:color="auto"/>
      </w:divBdr>
      <w:divsChild>
        <w:div w:id="768428089">
          <w:marLeft w:val="547"/>
          <w:marRight w:val="0"/>
          <w:marTop w:val="154"/>
          <w:marBottom w:val="0"/>
          <w:divBdr>
            <w:top w:val="none" w:sz="0" w:space="0" w:color="auto"/>
            <w:left w:val="none" w:sz="0" w:space="0" w:color="auto"/>
            <w:bottom w:val="none" w:sz="0" w:space="0" w:color="auto"/>
            <w:right w:val="none" w:sz="0" w:space="0" w:color="auto"/>
          </w:divBdr>
        </w:div>
      </w:divsChild>
    </w:div>
    <w:div w:id="1388914996">
      <w:bodyDiv w:val="1"/>
      <w:marLeft w:val="0"/>
      <w:marRight w:val="0"/>
      <w:marTop w:val="0"/>
      <w:marBottom w:val="0"/>
      <w:divBdr>
        <w:top w:val="none" w:sz="0" w:space="0" w:color="auto"/>
        <w:left w:val="none" w:sz="0" w:space="0" w:color="auto"/>
        <w:bottom w:val="none" w:sz="0" w:space="0" w:color="auto"/>
        <w:right w:val="none" w:sz="0" w:space="0" w:color="auto"/>
      </w:divBdr>
    </w:div>
  </w:divs>
  <w:allowPNG/>
</w:webSettings>
</file>

<file path=word/_rels/document.xml.rels><?xml version='1.0' encoding='UTF-8' standalone='yes'?>
<Relationships xmlns="http://schemas.openxmlformats.org/package/2006/relationships"><Relationship Id="rId8" Type="http://schemas.openxmlformats.org/officeDocument/2006/relationships/footnotes" Target="footnotes.xml"/><Relationship Id="rId13" Type="http://schemas.openxmlformats.org/officeDocument/2006/relationships/header" Target="header1.xml"/><Relationship Id="rId18" Type="http://schemas.openxmlformats.org/officeDocument/2006/relationships/footer" Target="footer3.xml"/><Relationship Id="rId3" Type="http://schemas.openxmlformats.org/officeDocument/2006/relationships/customXml" Target="../customXml/item3.xml"/><Relationship Id="rId7" Type="http://schemas.openxmlformats.org/officeDocument/2006/relationships/webSettings" Target="webSettings.xml"/><Relationship Id="rId12" Type="http://schemas.openxmlformats.org/officeDocument/2006/relationships/hyperlink" Target="https://creativecommons.org/licenses/by-sa/3.0/" TargetMode="External"/><Relationship Id="rId17" Type="http://schemas.openxmlformats.org/officeDocument/2006/relationships/header" Target="header3.xml"/><Relationship Id="rId2" Type="http://schemas.openxmlformats.org/officeDocument/2006/relationships/customXml" Target="../customXml/item2.xml"/><Relationship Id="rId16" Type="http://schemas.openxmlformats.org/officeDocument/2006/relationships/footer" Target="footer2.xml"/><Relationship Id="rId20"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settings" Target="settings.xml"/><Relationship Id="rId11" Type="http://schemas.openxmlformats.org/officeDocument/2006/relationships/hyperlink" Target="https://neoschronos.com/" TargetMode="External"/><Relationship Id="rId5" Type="http://schemas.openxmlformats.org/officeDocument/2006/relationships/styles" Target="styles.xml"/><Relationship Id="rId15" Type="http://schemas.openxmlformats.org/officeDocument/2006/relationships/footer" Target="footer1.xml"/><Relationship Id="rId10" Type="http://schemas.openxmlformats.org/officeDocument/2006/relationships/hyperlink" Target="http://www.businessmodelgeneration.com/canvas" TargetMode="External"/><Relationship Id="rId19" Type="http://schemas.openxmlformats.org/officeDocument/2006/relationships/fontTable" Target="fontTable.xml"/><Relationship Id="rId4" Type="http://schemas.openxmlformats.org/officeDocument/2006/relationships/numbering" Target="numbering.xml"/><Relationship Id="rId9" Type="http://schemas.openxmlformats.org/officeDocument/2006/relationships/endnotes" Target="endnotes.xml"/><Relationship Id="rId14" Type="http://schemas.openxmlformats.org/officeDocument/2006/relationships/header" Target="header2.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item1.xml><?xml version="1.0" encoding="utf-8"?>
<ct:contentTypeSchema xmlns:ct="http://schemas.microsoft.com/office/2006/metadata/contentType" xmlns:ma="http://schemas.microsoft.com/office/2006/metadata/properties/metaAttributes" ct:_="" ma:_="" ma:contentTypeName="Dokument" ma:contentTypeID="0x010100713C4F5FA1FB2E4D8ECB4C51ABF9DE99" ma:contentTypeVersion="14" ma:contentTypeDescription="Vytvoří nový dokument" ma:contentTypeScope="" ma:versionID="81809ac4015373c674215e261665aee8">
  <xsd:schema xmlns:xsd="http://www.w3.org/2001/XMLSchema" xmlns:xs="http://www.w3.org/2001/XMLSchema" xmlns:p="http://schemas.microsoft.com/office/2006/metadata/properties" xmlns:ns3="055024e7-c823-4a5a-8d9a-4a76d333b3a8" xmlns:ns4="4f2df711-c731-4e61-880f-101fbfd4331e" targetNamespace="http://schemas.microsoft.com/office/2006/metadata/properties" ma:root="true" ma:fieldsID="5e57500f51898af6294b5618bf6d337f" ns3:_="" ns4:_="">
    <xsd:import namespace="055024e7-c823-4a5a-8d9a-4a76d333b3a8"/>
    <xsd:import namespace="4f2df711-c731-4e61-880f-101fbfd4331e"/>
    <xsd:element name="properties">
      <xsd:complexType>
        <xsd:sequence>
          <xsd:element name="documentManagement">
            <xsd:complexType>
              <xsd:all>
                <xsd:element ref="ns3:MediaServiceMetadata" minOccurs="0"/>
                <xsd:element ref="ns3:MediaServiceFastMetadata" minOccurs="0"/>
                <xsd:element ref="ns3:MediaServiceSearchProperties" minOccurs="0"/>
                <xsd:element ref="ns3:_activity" minOccurs="0"/>
                <xsd:element ref="ns4:SharedWithUsers" minOccurs="0"/>
                <xsd:element ref="ns4:SharedWithDetails" minOccurs="0"/>
                <xsd:element ref="ns4:SharingHintHash" minOccurs="0"/>
                <xsd:element ref="ns3:MediaServiceAutoTags" minOccurs="0"/>
                <xsd:element ref="ns3:MediaServiceOCR" minOccurs="0"/>
                <xsd:element ref="ns3:MediaServiceGenerationTime" minOccurs="0"/>
                <xsd:element ref="ns3:MediaServiceEventHashCode" minOccurs="0"/>
                <xsd:element ref="ns3:MediaServiceObjectDetectorVersions" minOccurs="0"/>
                <xsd:element ref="ns3:MediaServiceDateTaken" minOccurs="0"/>
                <xsd:element ref="ns3:MediaServiceSystemTags"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055024e7-c823-4a5a-8d9a-4a76d333b3a8"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SearchProperties" ma:index="10" nillable="true" ma:displayName="MediaServiceSearchProperties" ma:hidden="true" ma:internalName="MediaServiceSearchProperties" ma:readOnly="true">
      <xsd:simpleType>
        <xsd:restriction base="dms:Note"/>
      </xsd:simpleType>
    </xsd:element>
    <xsd:element name="_activity" ma:index="11" nillable="true" ma:displayName="_activity" ma:hidden="true" ma:internalName="_activity">
      <xsd:simpleType>
        <xsd:restriction base="dms:Note"/>
      </xsd:simpleType>
    </xsd:element>
    <xsd:element name="MediaServiceAutoTags" ma:index="15" nillable="true" ma:displayName="Tags" ma:internalName="MediaServiceAutoTags" ma:readOnly="true">
      <xsd:simpleType>
        <xsd:restriction base="dms:Text"/>
      </xsd:simpleType>
    </xsd:element>
    <xsd:element name="MediaServiceOCR" ma:index="16" nillable="true" ma:displayName="Extracted Text" ma:internalName="MediaServiceOCR" ma:readOnly="true">
      <xsd:simpleType>
        <xsd:restriction base="dms:Note">
          <xsd:maxLength value="255"/>
        </xsd:restriction>
      </xsd:simpleType>
    </xsd:element>
    <xsd:element name="MediaServiceGenerationTime" ma:index="17" nillable="true" ma:displayName="MediaServiceGenerationTime" ma:hidden="true" ma:internalName="MediaServiceGenerationTime" ma:readOnly="true">
      <xsd:simpleType>
        <xsd:restriction base="dms:Text"/>
      </xsd:simpleType>
    </xsd:element>
    <xsd:element name="MediaServiceEventHashCode" ma:index="18" nillable="true" ma:displayName="MediaServiceEventHashCode" ma:hidden="true" ma:internalName="MediaServiceEventHashCode" ma:readOnly="true">
      <xsd:simpleType>
        <xsd:restriction base="dms:Text"/>
      </xsd:simpleType>
    </xsd:element>
    <xsd:element name="MediaServiceObjectDetectorVersions" ma:index="19" nillable="true" ma:displayName="MediaServiceObjectDetectorVersions" ma:hidden="true" ma:indexed="true" ma:internalName="MediaServiceObjectDetectorVersions" ma:readOnly="true">
      <xsd:simpleType>
        <xsd:restriction base="dms:Text"/>
      </xsd:simpleType>
    </xsd:element>
    <xsd:element name="MediaServiceDateTaken" ma:index="20" nillable="true" ma:displayName="MediaServiceDateTaken" ma:hidden="true" ma:indexed="true" ma:internalName="MediaServiceDateTaken" ma:readOnly="true">
      <xsd:simpleType>
        <xsd:restriction base="dms:Text"/>
      </xsd:simpleType>
    </xsd:element>
    <xsd:element name="MediaServiceSystemTags" ma:index="21" nillable="true" ma:displayName="MediaServiceSystemTags" ma:hidden="true" ma:internalName="MediaServiceSystemTags" ma:readOnly="true">
      <xsd:simpleType>
        <xsd:restriction base="dms:Note"/>
      </xsd:simpleType>
    </xsd:element>
  </xsd:schema>
  <xsd:schema xmlns:xsd="http://www.w3.org/2001/XMLSchema" xmlns:xs="http://www.w3.org/2001/XMLSchema" xmlns:dms="http://schemas.microsoft.com/office/2006/documentManagement/types" xmlns:pc="http://schemas.microsoft.com/office/infopath/2007/PartnerControls" targetNamespace="4f2df711-c731-4e61-880f-101fbfd4331e" elementFormDefault="qualified">
    <xsd:import namespace="http://schemas.microsoft.com/office/2006/documentManagement/types"/>
    <xsd:import namespace="http://schemas.microsoft.com/office/infopath/2007/PartnerControls"/>
    <xsd:element name="SharedWithUsers" ma:index="12" nillable="true" ma:displayName="Sdílí se s" ma:internalName="SharedWithUsers" ma:readOnly="true">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SharedWithDetails" ma:index="13" nillable="true" ma:displayName="Sdílené s podrobnostmi" ma:internalName="SharedWithDetails" ma:readOnly="true">
      <xsd:simpleType>
        <xsd:restriction base="dms:Note">
          <xsd:maxLength value="255"/>
        </xsd:restriction>
      </xsd:simpleType>
    </xsd:element>
    <xsd:element name="SharingHintHash" ma:index="14" nillable="true" ma:displayName="Hodnota hash upozornění na sdílení" ma:hidden="true" ma:internalName="SharingHintHash" ma:readOnly="true">
      <xsd:simpleType>
        <xsd:restriction base="dms:Text"/>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Typ obsahu"/>
        <xsd:element ref="dc:title" minOccurs="0" maxOccurs="1" ma:index="4" ma:displayName="Nadpis"/>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2.xml><?xml version="1.0" encoding="utf-8"?>
<p:properties xmlns:p="http://schemas.microsoft.com/office/2006/metadata/properties" xmlns:xsi="http://www.w3.org/2001/XMLSchema-instance" xmlns:pc="http://schemas.microsoft.com/office/infopath/2007/PartnerControls">
  <documentManagement>
    <_activity xmlns="055024e7-c823-4a5a-8d9a-4a76d333b3a8" xsi:nil="true"/>
  </documentManagement>
</p:properties>
</file>

<file path=customXml/item3.xml><?xml version="1.0" encoding="utf-8"?>
<?mso-contentType ?>
<FormTemplates xmlns="http://schemas.microsoft.com/sharepoint/v3/contenttype/forms">
  <Display>DocumentLibraryForm</Display>
  <Edit>DocumentLibraryForm</Edit>
  <New>DocumentLibraryForm</New>
</FormTemplates>
</file>

<file path=customXml/itemProps1.xml><?xml version="1.0" encoding="utf-8"?>
<ds:datastoreItem xmlns:ds="http://schemas.openxmlformats.org/officeDocument/2006/customXml" ds:itemID="{264B97BC-15F3-4AA9-A2D0-2A5A95092FCB}">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055024e7-c823-4a5a-8d9a-4a76d333b3a8"/>
    <ds:schemaRef ds:uri="4f2df711-c731-4e61-880f-101fbfd4331e"/>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2.xml><?xml version="1.0" encoding="utf-8"?>
<ds:datastoreItem xmlns:ds="http://schemas.openxmlformats.org/officeDocument/2006/customXml" ds:itemID="{5FA558D4-597D-4580-97D4-36D783ADB9C8}">
  <ds:schemaRefs>
    <ds:schemaRef ds:uri="http://schemas.microsoft.com/office/2006/metadata/properties"/>
    <ds:schemaRef ds:uri="http://schemas.microsoft.com/office/infopath/2007/PartnerControls"/>
    <ds:schemaRef ds:uri="055024e7-c823-4a5a-8d9a-4a76d333b3a8"/>
  </ds:schemaRefs>
</ds:datastoreItem>
</file>

<file path=customXml/itemProps3.xml><?xml version="1.0" encoding="utf-8"?>
<ds:datastoreItem xmlns:ds="http://schemas.openxmlformats.org/officeDocument/2006/customXml" ds:itemID="{0995CDEF-D56D-4065-9924-1B2F68CAA0FF}">
  <ds:schemaRefs>
    <ds:schemaRef ds:uri="http://schemas.microsoft.com/sharepoint/v3/contenttype/forms"/>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278</Words>
  <Characters>1587</Characters>
  <Application>Microsoft Office Word</Application>
  <DocSecurity>4</DocSecurity>
  <Lines>13</Lines>
  <Paragraphs>3</Paragraphs>
  <ScaleCrop>false</ScaleCrop>
  <Manager/>
  <Company>Neos Chronos Limited</Company>
  <LinksUpToDate>false</LinksUpToDate>
  <CharactersWithSpaces>1862</CharactersWithSpaces>
  <SharedDoc>false</SharedDoc>
  <HyperlinkBase>https://neoschronos.com/assets/</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Lean Canvas Template Word</dc:title>
  <dc:subject/>
  <dc:creator>Thomas Papanikolaou</dc:creator>
  <cp:keywords>Lean Canvas, Free, Template, Word, doc, docx</cp:keywords>
  <dc:description>Lean Canvas is adapted from The Business Model Canvas (www.businessmodelgeneration.com/canvas). This work is licensed under the Creative Commons Attribution-Share Alike 3.0 Unported License.</dc:description>
  <cp:lastModifiedBy>Vilém Prchal</cp:lastModifiedBy>
  <cp:revision>47</cp:revision>
  <cp:lastPrinted>2019-05-23T18:25:00Z</cp:lastPrinted>
  <dcterms:created xsi:type="dcterms:W3CDTF">2026-10-05T02:50:00Z</dcterms:created>
  <dcterms:modified xsi:type="dcterms:W3CDTF">2026-10-05T14:16:00Z</dcterms:modified>
  <cp:category>Word Template DOC</cp:category>
</cp:coreProperties>
</file>

<file path=docProps/custom.xml><?xml version="1.0" encoding="utf-8"?>
<Properties xmlns="http://schemas.openxmlformats.org/officeDocument/2006/custom-properties" xmlns:vt="http://schemas.openxmlformats.org/officeDocument/2006/docPropsVTypes">
  <property fmtid="{D5CDD505-2E9C-101B-9397-08002B2CF9AE}" pid="2" name="Publisher">
    <vt:lpwstr>Neos Chronos</vt:lpwstr>
  </property>
  <property fmtid="{D5CDD505-2E9C-101B-9397-08002B2CF9AE}" pid="3" name="Purpose">
    <vt:lpwstr>Leanl Canvas Word Template</vt:lpwstr>
  </property>
  <property fmtid="{D5CDD505-2E9C-101B-9397-08002B2CF9AE}" pid="4" name="ContentTypeId">
    <vt:lpwstr>0x010100713C4F5FA1FB2E4D8ECB4C51ABF9DE99</vt:lpwstr>
  </property>
</Properties>
</file>