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1440"/>
        </w:tabs>
        <w:ind w:left="2880" w:firstLine="720"/>
        <w:jc w:val="left"/>
        <w:rPr>
          <w:rFonts w:ascii="DVOT-SurekhMR" w:cs="DVOT-SurekhMR" w:eastAsia="DVOT-SurekhMR" w:hAnsi="DVOT-SurekhMR"/>
          <w:sz w:val="4"/>
          <w:szCs w:val="4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कार्यालयीन आदेश क्रमांक        सन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1440"/>
        </w:tabs>
        <w:ind w:left="2880" w:firstLine="720"/>
        <w:jc w:val="left"/>
        <w:rPr>
          <w:rFonts w:ascii="DVOT-SurekhMR" w:cs="DVOT-SurekhMR" w:eastAsia="DVOT-SurekhMR" w:hAnsi="DVOT-SurekhMR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1440"/>
        </w:tabs>
        <w:ind w:left="2880" w:firstLine="720"/>
        <w:jc w:val="left"/>
        <w:rPr>
          <w:rFonts w:ascii="DVOT-SurekhMR" w:cs="DVOT-SurekhMR" w:eastAsia="DVOT-SurekhMR" w:hAnsi="DVOT-SurekhMR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1440"/>
        </w:tabs>
        <w:ind w:left="2880" w:firstLine="720"/>
        <w:jc w:val="left"/>
        <w:rPr>
          <w:rFonts w:ascii="DVOT-SurekhMR" w:cs="DVOT-SurekhMR" w:eastAsia="DVOT-SurekhMR" w:hAnsi="DVOT-SurekhMR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tabs>
          <w:tab w:val="left" w:leader="none" w:pos="1440"/>
        </w:tabs>
        <w:ind w:left="144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u w:val="none"/>
          <w:rtl w:val="0"/>
        </w:rPr>
        <w:t xml:space="preserve">संदर्भ :- 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1. म.शा.सार्व.आ.वि.शा.नि.क्र.एमएजी/1099/सीआर/150/आरोग्य 3 दि.15/4/99.</w:t>
      </w:r>
    </w:p>
    <w:p w:rsidR="00000000" w:rsidDel="00000000" w:rsidP="00000000" w:rsidRDefault="00000000" w:rsidRPr="00000000" w14:paraId="00000006">
      <w:pPr>
        <w:pStyle w:val="Title"/>
        <w:tabs>
          <w:tab w:val="left" w:leader="none" w:pos="1440"/>
        </w:tabs>
        <w:ind w:left="144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        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u w:val="none"/>
          <w:rtl w:val="0"/>
        </w:rPr>
        <w:t xml:space="preserve">   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 2. एमएजी 2005/9/प्रक्र-1/(2001)आरोग्य -3 दि.19.3.2005.</w:t>
      </w:r>
    </w:p>
    <w:p w:rsidR="00000000" w:rsidDel="00000000" w:rsidP="00000000" w:rsidRDefault="00000000" w:rsidRPr="00000000" w14:paraId="00000007">
      <w:pPr>
        <w:pStyle w:val="Title"/>
        <w:tabs>
          <w:tab w:val="left" w:leader="none" w:pos="1440"/>
        </w:tabs>
        <w:ind w:left="144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        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u w:val="none"/>
          <w:rtl w:val="0"/>
        </w:rPr>
        <w:t xml:space="preserve">   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 3. शा.नि.क्र.वैखप्र-2011/प्र.क्र.333/11/सकावि-2, दि.16 /11/ 2011.</w:t>
      </w:r>
    </w:p>
    <w:p w:rsidR="00000000" w:rsidDel="00000000" w:rsidP="00000000" w:rsidRDefault="00000000" w:rsidRPr="00000000" w14:paraId="00000008">
      <w:pPr>
        <w:pStyle w:val="Title"/>
        <w:tabs>
          <w:tab w:val="left" w:leader="none" w:pos="1440"/>
        </w:tabs>
        <w:ind w:left="144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ab/>
        <w:t xml:space="preserve">  4 शा.नि.क्र.एमएजी 2005/9/प्रक्र-251/आरोग्य 3 दि.10.02.2006.</w:t>
      </w:r>
    </w:p>
    <w:p w:rsidR="00000000" w:rsidDel="00000000" w:rsidP="00000000" w:rsidRDefault="00000000" w:rsidRPr="00000000" w14:paraId="00000009">
      <w:pPr>
        <w:pStyle w:val="Title"/>
        <w:tabs>
          <w:tab w:val="left" w:leader="none" w:pos="1440"/>
        </w:tabs>
        <w:ind w:left="144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              5. शा.नि.क्र.वैखप्र-2016/प्र.क्र.16/2016/राकावि-2, दि.16/03/2016.     </w:t>
      </w:r>
    </w:p>
    <w:p w:rsidR="00000000" w:rsidDel="00000000" w:rsidP="00000000" w:rsidRDefault="00000000" w:rsidRPr="00000000" w14:paraId="0000000A">
      <w:pPr>
        <w:pStyle w:val="Title"/>
        <w:tabs>
          <w:tab w:val="left" w:leader="none" w:pos="1440"/>
        </w:tabs>
        <w:ind w:left="144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              6.मंडळ कार्यालयातील वैद्यकीय  देयक छाननी समिती बैठक दि.16 /09/2025.</w:t>
      </w:r>
    </w:p>
    <w:p w:rsidR="00000000" w:rsidDel="00000000" w:rsidP="00000000" w:rsidRDefault="00000000" w:rsidRPr="00000000" w14:paraId="0000000B">
      <w:pPr>
        <w:pStyle w:val="Title"/>
        <w:tabs>
          <w:tab w:val="left" w:leader="none" w:pos="1440"/>
        </w:tabs>
        <w:jc w:val="both"/>
        <w:rPr>
          <w:rFonts w:ascii="DVOT-SurekhMR" w:cs="DVOT-SurekhMR" w:eastAsia="DVOT-SurekhMR" w:hAnsi="DVOT-SurekhMR"/>
          <w:b w:val="0"/>
          <w:bCs w:val="0"/>
          <w:sz w:val="6"/>
          <w:szCs w:val="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720"/>
        <w:jc w:val="both"/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जिल्हा वैद्यकीय अधीक्षक, जिल्हा रुग्णालय, पुणे यांनी त्यांचे पत्र जा.क्र. अधीक्षक/ वै.दे.5463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दि.07/08/2024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अन्वये मान्यता दिल्यानुसार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कार्यकारी अभियंता, लघु पाटबंधारे विभाग क्र.1, पंढरपूर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या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विभागांतर्गत काम करणारे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श्री.निलेश लक्ष्मण शेंडे, प्रथम लिपीक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यांनी त्यांचे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आईचे श्रीमती रुक्मीणी लक्ष्मण शेंडे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यांचे आजारपणावर उपचार करण्यासाठी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दिनानाथ मंगेशकर हॉस्पीटल, एरंडवणे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पुणे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या शासनमान्य खाजगी रूग्णालयात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दि.21/06/2025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ते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दि.22/06/2025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या कालावधीत आंतररूग्ण म्हणून दाखल केले.  संदर्भ क्र.1 ते 5 च्या शासन निर्णयानुसार मंडळ कार्यालयातील वैद्यकीय देयक समितीची बैठक  दि.16 /09/2025 रोजी घेवून देयकातील कागदपत्रांची  छाननी केली आहे. समितीने देयक प्रतीपूर्तीसाठी आवश्यक असलेल्या कागदपत्रांची  पूर्तता झाल्याचे व देयक शासन नियमानुसार प्रतिपुर्ती अनुज्ञेय असल्याचे प्रमाणित केले आहे तसेच खालील परिगणना तक्त्याप्रमाणे देयक मंजुरीस शिफारस केली आहे. त्याप्रमाणे औषधोपचारासाठी जो खर्च करावा लागला त्या खर्चापैकी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रूपये 17,655/-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इतक्या रकमेच्या वैद्यकीय खर्च प्रतिपूर्ती देयकास खालीलप्रमाणे मंजूरी देण्यात येत आहे.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200"/>
        <w:gridCol w:w="1710"/>
        <w:tblGridChange w:id="0">
          <w:tblGrid>
            <w:gridCol w:w="900"/>
            <w:gridCol w:w="7200"/>
            <w:gridCol w:w="1710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अ.क्र.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तपशील खालील प्रमाणे आहे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रूपये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बिलाची एकूण रक्कम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21,376/-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ना-देय रक्कम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3,661/--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प्रत्यक्ष खर्च (1-2)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17,715/-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प्रत्यक्ष खर्चापैकी वास्तव्याचा खर्च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1200/-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प्रत्यक्ष खर्चापैकी औषधोपचाराचा खर्च (3-4)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16,515/-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शासन मान्यता प्राप्त रुग्णालय असल्याने वैद्यकीय खर्चाची संपूर्ण प्रतिपूर्ती देय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16,515/-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वास्तव्याचा खर्च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अ) जनरल (सार्वसामान्य कक्ष) प्रत्यक्ष खर्चाच्या रु.1200/- चे 95 %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1,140/-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1"/>
                <w:szCs w:val="2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1"/>
                <w:szCs w:val="21"/>
                <w:rtl w:val="0"/>
              </w:rPr>
              <w:t xml:space="preserve">ब) जनरल कक्षाच्या बाजूचा बाथरुम नसलेला कक्ष प्रत्यक्ष खर्चाच्या रु. /- चे 90 %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DVOT-SurekhMR" w:cs="DVOT-SurekhMR" w:eastAsia="DVOT-SurekhMR" w:hAnsi="DVOT-SurekhMR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क) बाथरुमसह स्वतंत्र कक्ष प्रत्यक्ष खर्च रु. /- चे 75%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ड) बाथरुमसह डबल बेडेड कक्ष प्रत्यक्ष खर्च रु. /- चे 75 %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DVOT-SurekhMR" w:cs="DVOT-SurekhMR" w:eastAsia="DVOT-SurekhMR" w:hAnsi="DVOT-SurekhMR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इ) बाथरुमसह वातानुकूलित कक्ष प्रत्यक्ष खर्च रु. /- अनुज्ञेय नाही.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DVOT-SurekhMR" w:cs="DVOT-SurekhMR" w:eastAsia="DVOT-SurekhMR" w:hAnsi="DVOT-SurekhMR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color w:val="000000"/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535"/>
              </w:tabs>
              <w:spacing w:line="276" w:lineRule="auto"/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ई) अतिदक्षता कक्ष रु. /- चे 100 % </w:t>
              <w:tab/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DVOT-SurekhMR" w:cs="DVOT-SurekhMR" w:eastAsia="DVOT-SurekhMR" w:hAnsi="DVOT-SurekhMR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color w:val="000000"/>
                <w:sz w:val="22"/>
                <w:szCs w:val="2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एकूण देय रक्कम (6 + 7)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DVOT-SurekhMR" w:cs="DVOT-SurekhMR" w:eastAsia="DVOT-SurekhMR" w:hAnsi="DVOT-SurekhMR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17,655/-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वजा अग्रिमाची रक्कम 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DVOT-SurekhMR" w:cs="DVOT-SurekhMR" w:eastAsia="DVOT-SurekhMR" w:hAnsi="DVOT-SurekhMR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निव्वळ देय रक्कम (8 -  9)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2"/>
                <w:szCs w:val="22"/>
                <w:rtl w:val="0"/>
              </w:rPr>
              <w:t xml:space="preserve">(अक्षरी रु. सतरा हजार सहाशे पंचावण्ण्‍ फक्त)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DVOT-SurekhMR" w:cs="DVOT-SurekhMR" w:eastAsia="DVOT-SurekhMR" w:hAnsi="DVOT-SurekhMR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17,655/-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ind w:firstLine="720"/>
        <w:jc w:val="both"/>
        <w:rPr>
          <w:rFonts w:ascii="DVOT-SurekhMR" w:cs="DVOT-SurekhMR" w:eastAsia="DVOT-SurekhMR" w:hAnsi="DVOT-SurekhM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08" w:lineRule="auto"/>
        <w:ind w:left="720" w:firstLine="720"/>
        <w:jc w:val="both"/>
        <w:rPr>
          <w:rFonts w:ascii="DVOT-SurekhMR" w:cs="DVOT-SurekhMR" w:eastAsia="DVOT-SurekhMR" w:hAnsi="DVOT-SurekhMR"/>
          <w:sz w:val="22"/>
          <w:szCs w:val="22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प्रमाणित करण्यात येते की, (अ) रुग्णाला निकडीच्या परिस्थितीत रुग्णालयात दाखल करुन घेतल्याचे प्रमाणपत्र, रुग्णावर उपचार करणाऱ्या वैद्यकाकडून घेण्यात आले असून अभिलेखित केले आहे. </w:t>
      </w:r>
    </w:p>
    <w:p w:rsidR="00000000" w:rsidDel="00000000" w:rsidP="00000000" w:rsidRDefault="00000000" w:rsidRPr="00000000" w14:paraId="00000043">
      <w:pPr>
        <w:spacing w:line="408" w:lineRule="auto"/>
        <w:ind w:left="720" w:firstLine="0"/>
        <w:jc w:val="both"/>
        <w:rPr>
          <w:rFonts w:ascii="DVOT-SurekhMR" w:cs="DVOT-SurekhMR" w:eastAsia="DVOT-SurekhMR" w:hAnsi="DVOT-SurekhMR"/>
          <w:sz w:val="22"/>
          <w:szCs w:val="22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        (ब) जिल्हा वैद्यकीय अधीक्षक, जिल्हा रुग्णालय, पुणे यांनी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2"/>
          <w:szCs w:val="22"/>
          <w:rtl w:val="0"/>
        </w:rPr>
        <w:t xml:space="preserve"> श्रीमती रुक्मीणी लक्ष्मण शेंडे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smallCaps w:val="1"/>
          <w:sz w:val="22"/>
          <w:szCs w:val="22"/>
          <w:rtl w:val="0"/>
        </w:rPr>
        <w:t xml:space="preserve">यांचे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 आजारपणाचे निदान शासन निर्णय एमएजी 2005/9/प्रक्र-1/(2001) आरोग्य-3, दि.19.03.2005 या शासन निर्णयातील  आजारांच्या यादीतील गंभीर आजार क्र. 5 नुसार प्रमाणित केलेले असून सदर प्रतिपूर्ती अनुज्ञेय असल्याचे कळविले आहे.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DVOT-SurekhMR" w:cs="DVOT-SurekhMR" w:eastAsia="DVOT-SurekhMR" w:hAnsi="DVOT-SurekhMR"/>
          <w:b w:val="1"/>
          <w:bCs w:val="1"/>
          <w:i w:val="1"/>
          <w:iCs w:val="1"/>
          <w:color w:val="ffffff"/>
          <w:sz w:val="18"/>
          <w:szCs w:val="18"/>
          <w:u w:val="single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1"/>
          <w:iCs w:val="1"/>
          <w:color w:val="ffffff"/>
          <w:sz w:val="18"/>
          <w:szCs w:val="18"/>
          <w:u w:val="single"/>
          <w:rtl w:val="0"/>
        </w:rPr>
        <w:t xml:space="preserve">स्थळ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DVOT-SurekhMR" w:cs="DVOT-SurekhMR" w:eastAsia="DVOT-SurekhMR" w:hAnsi="DVOT-SurekhMR"/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color w:val="ffffff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1"/>
          <w:iCs w:val="1"/>
          <w:color w:val="000000"/>
          <w:sz w:val="18"/>
          <w:szCs w:val="18"/>
          <w:u w:val="single"/>
          <w:rtl w:val="0"/>
        </w:rPr>
        <w:t xml:space="preserve">प्रतीवर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color w:val="000000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1"/>
          <w:iCs w:val="1"/>
          <w:color w:val="000000"/>
          <w:sz w:val="18"/>
          <w:szCs w:val="18"/>
          <w:u w:val="single"/>
          <w:rtl w:val="0"/>
        </w:rPr>
        <w:t xml:space="preserve">अ.अ.यांची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color w:val="000000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1"/>
          <w:iCs w:val="1"/>
          <w:color w:val="000000"/>
          <w:sz w:val="18"/>
          <w:szCs w:val="18"/>
          <w:u w:val="single"/>
          <w:rtl w:val="0"/>
        </w:rPr>
        <w:t xml:space="preserve">सही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color w:val="000000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i w:val="1"/>
          <w:iCs w:val="1"/>
          <w:color w:val="000000"/>
          <w:sz w:val="18"/>
          <w:szCs w:val="18"/>
          <w:u w:val="single"/>
          <w:rtl w:val="0"/>
        </w:rPr>
        <w:t xml:space="preserve">असे.</w:t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6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4"/>
        <w:gridCol w:w="4236"/>
        <w:tblGridChange w:id="0">
          <w:tblGrid>
            <w:gridCol w:w="5484"/>
            <w:gridCol w:w="4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DVOT-SurekhMR" w:cs="DVOT-SurekhMR" w:eastAsia="DVOT-SurekhMR" w:hAnsi="DVOT-SurekhMR"/>
                <w:sz w:val="24"/>
                <w:szCs w:val="24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4"/>
                <w:szCs w:val="24"/>
                <w:rtl w:val="0"/>
              </w:rPr>
              <w:t xml:space="preserve">जा.क्र.वैदे/आ-5 /            /2025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DVOT-SurekhMR" w:cs="DVOT-SurekhMR" w:eastAsia="DVOT-SurekhMR" w:hAnsi="DVOT-SurekhMR"/>
                <w:sz w:val="24"/>
                <w:szCs w:val="24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4"/>
                <w:szCs w:val="24"/>
                <w:rtl w:val="0"/>
              </w:rPr>
              <w:t xml:space="preserve">पुणे पाटबंधारे प्रकल्प मंडळ,पुणे-411001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दिनांक:-</w:t>
            </w: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Style w:val="Heading3"/>
              <w:spacing w:line="240" w:lineRule="auto"/>
              <w:ind w:left="720" w:firstLine="0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3"/>
              <w:spacing w:line="240" w:lineRule="auto"/>
              <w:ind w:left="720" w:firstLine="0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  (निकिता लि</w:t>
            </w:r>
            <w:r w:rsidDel="00000000" w:rsidR="00000000" w:rsidRPr="00000000">
              <w:rPr>
                <w:rFonts w:ascii="DVOT-SurekhMR" w:cs="DVOT-SurekhMR" w:eastAsia="DVOT-SurekhMR" w:hAnsi="DVOT-SurekhMR"/>
                <w:i w:val="1"/>
                <w:iCs w:val="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हेमने)</w:t>
            </w:r>
          </w:p>
          <w:p w:rsidR="00000000" w:rsidDel="00000000" w:rsidP="00000000" w:rsidRDefault="00000000" w:rsidRPr="00000000" w14:paraId="0000004B">
            <w:pPr>
              <w:ind w:left="720" w:firstLine="0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color w:val="000000"/>
                <w:sz w:val="22"/>
                <w:szCs w:val="22"/>
                <w:rtl w:val="0"/>
              </w:rPr>
              <w:t xml:space="preserve">   उप </w:t>
            </w: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अधीक्षक अभियंता</w:t>
            </w:r>
          </w:p>
          <w:p w:rsidR="00000000" w:rsidDel="00000000" w:rsidP="00000000" w:rsidRDefault="00000000" w:rsidRPr="00000000" w14:paraId="0000004C">
            <w:pPr>
              <w:ind w:left="720" w:firstLine="0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  पुणे पाटबंधारे प्रकल्प मंडळ</w:t>
            </w:r>
          </w:p>
          <w:p w:rsidR="00000000" w:rsidDel="00000000" w:rsidP="00000000" w:rsidRDefault="00000000" w:rsidRPr="00000000" w14:paraId="0000004D">
            <w:pPr>
              <w:ind w:left="720" w:firstLine="0"/>
              <w:jc w:val="center"/>
              <w:rPr>
                <w:rFonts w:ascii="DVOT-SurekhMR" w:cs="DVOT-SurekhMR" w:eastAsia="DVOT-SurekhMR" w:hAnsi="DVOT-SurekhMR"/>
                <w:sz w:val="22"/>
                <w:szCs w:val="22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sz w:val="22"/>
                <w:szCs w:val="22"/>
                <w:rtl w:val="0"/>
              </w:rPr>
              <w:t xml:space="preserve">पुणे-1</w:t>
            </w:r>
          </w:p>
        </w:tc>
      </w:tr>
    </w:tbl>
    <w:p w:rsidR="00000000" w:rsidDel="00000000" w:rsidP="00000000" w:rsidRDefault="00000000" w:rsidRPr="00000000" w14:paraId="0000004E">
      <w:pPr>
        <w:ind w:left="720" w:firstLine="0"/>
        <w:jc w:val="both"/>
        <w:rPr>
          <w:rFonts w:ascii="DVOT-SurekhMR" w:cs="DVOT-SurekhMR" w:eastAsia="DVOT-SurekhMR" w:hAnsi="DVOT-SurekhMR"/>
          <w:sz w:val="22"/>
          <w:szCs w:val="22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प्रत :- 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2"/>
          <w:szCs w:val="22"/>
          <w:rtl w:val="0"/>
        </w:rPr>
        <w:t xml:space="preserve">कार्यकारी अभियंता, लघु पाटबंधारे विभाग क्र.1, पंढरपूर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 यांना माहितीसाठी व पुढील कार्यवाहीसाठी.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rFonts w:ascii="DVOT-SurekhMR" w:cs="DVOT-SurekhMR" w:eastAsia="DVOT-SurekhMR" w:hAnsi="DVOT-SurekhMR"/>
          <w:sz w:val="22"/>
          <w:szCs w:val="22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          (2  प्रतीत)</w:t>
      </w:r>
    </w:p>
    <w:p w:rsidR="00000000" w:rsidDel="00000000" w:rsidP="00000000" w:rsidRDefault="00000000" w:rsidRPr="00000000" w14:paraId="00000050">
      <w:pPr>
        <w:pStyle w:val="Title"/>
        <w:tabs>
          <w:tab w:val="left" w:leader="none" w:pos="1440"/>
        </w:tabs>
        <w:ind w:left="720" w:firstLine="0"/>
        <w:jc w:val="both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2/- 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u w:val="none"/>
          <w:rtl w:val="0"/>
        </w:rPr>
        <w:t xml:space="preserve">  </w:t>
      </w: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सोबत वैद्यकिय देयक पाठविले आहे. त्याची पोहोच दयावी.</w:t>
      </w:r>
    </w:p>
    <w:p w:rsidR="00000000" w:rsidDel="00000000" w:rsidP="00000000" w:rsidRDefault="00000000" w:rsidRPr="00000000" w14:paraId="00000051">
      <w:pPr>
        <w:ind w:left="720" w:firstLine="0"/>
        <w:jc w:val="both"/>
        <w:rPr>
          <w:rFonts w:ascii="DVOT-SurekhMR" w:cs="DVOT-SurekhMR" w:eastAsia="DVOT-SurekhMR" w:hAnsi="DVOT-SurekhMR"/>
          <w:sz w:val="22"/>
          <w:szCs w:val="22"/>
        </w:rPr>
      </w:pP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प्रत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2"/>
          <w:szCs w:val="22"/>
          <w:rtl w:val="0"/>
        </w:rPr>
        <w:t xml:space="preserve">-  श्री.निलेश लक्ष्मण शेंडे, प्रथम लिपीक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 यांना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VOT-SurekhMR" w:cs="DVOT-SurekhMR" w:eastAsia="DVOT-SurekhMR" w:hAnsi="DVOT-SurekhMR"/>
          <w:sz w:val="22"/>
          <w:szCs w:val="22"/>
          <w:rtl w:val="0"/>
        </w:rPr>
        <w:t xml:space="preserve">विभागामार्फत माहितीसाठी.</w:t>
      </w:r>
    </w:p>
    <w:p w:rsidR="00000000" w:rsidDel="00000000" w:rsidP="00000000" w:rsidRDefault="00000000" w:rsidRPr="00000000" w14:paraId="00000052">
      <w:pPr>
        <w:pStyle w:val="Title"/>
        <w:tabs>
          <w:tab w:val="left" w:leader="none" w:pos="1440"/>
        </w:tabs>
        <w:ind w:left="720" w:firstLine="0"/>
        <w:jc w:val="left"/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DVOT-SurekhMR" w:cs="DVOT-SurekhMR" w:eastAsia="DVOT-SurekhMR" w:hAnsi="DVOT-SurekhMR"/>
          <w:b w:val="0"/>
          <w:bCs w:val="0"/>
          <w:sz w:val="22"/>
          <w:szCs w:val="22"/>
          <w:u w:val="none"/>
          <w:rtl w:val="0"/>
        </w:rPr>
        <w:t xml:space="preserve">प्रत :- कार्यालयीन आदेश धारिका सन 2025  करिता.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DVOT-SurekhMR" w:cs="DVOT-SurekhMR" w:eastAsia="DVOT-SurekhMR" w:hAnsi="DVOT-SurekhMR"/>
          <w:b w:val="1"/>
          <w:bCs w:val="1"/>
          <w:sz w:val="22"/>
          <w:szCs w:val="2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DVOT-SurekhMR" w:cs="DVOT-SurekhMR" w:eastAsia="DVOT-SurekhMR" w:hAnsi="DVOT-SurekhMR"/>
          <w:b w:val="1"/>
          <w:bCs w:val="1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rtl w:val="0"/>
        </w:rPr>
        <w:t xml:space="preserve">वैद्यकीय खर्चाची परिगणना</w:t>
      </w:r>
    </w:p>
    <w:p w:rsidR="00000000" w:rsidDel="00000000" w:rsidP="00000000" w:rsidRDefault="00000000" w:rsidRPr="00000000" w14:paraId="00000055">
      <w:pPr>
        <w:jc w:val="center"/>
        <w:rPr>
          <w:rFonts w:ascii="DVOT-SurekhMR" w:cs="DVOT-SurekhMR" w:eastAsia="DVOT-SurekhMR" w:hAnsi="DVOT-SurekhMR"/>
          <w:b w:val="1"/>
          <w:bCs w:val="1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rtl w:val="0"/>
        </w:rPr>
        <w:t xml:space="preserve">संदर्भ :- सार्वजनिक आरोग्य विभाग, मंत्रालय, मंबई.</w:t>
      </w:r>
    </w:p>
    <w:p w:rsidR="00000000" w:rsidDel="00000000" w:rsidP="00000000" w:rsidRDefault="00000000" w:rsidRPr="00000000" w14:paraId="00000056">
      <w:pPr>
        <w:rPr>
          <w:rFonts w:ascii="DVOT-SurekhMR" w:cs="DVOT-SurekhMR" w:eastAsia="DVOT-SurekhMR" w:hAnsi="DVOT-SurekhMR"/>
          <w:b w:val="1"/>
          <w:bCs w:val="1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rtl w:val="0"/>
        </w:rPr>
        <w:t xml:space="preserve">शासन निर्णय, क्रमांक एमएजी. 2005/9/प्र.क्र.-1/आरोग्य-3, दिनांक 19 मार्च 2005 प्रमाणे.</w:t>
      </w:r>
    </w:p>
    <w:tbl>
      <w:tblPr>
        <w:tblStyle w:val="Table3"/>
        <w:tblW w:w="102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"/>
        <w:gridCol w:w="827"/>
        <w:gridCol w:w="135"/>
        <w:gridCol w:w="709"/>
        <w:gridCol w:w="2752"/>
        <w:gridCol w:w="82"/>
        <w:gridCol w:w="763"/>
        <w:gridCol w:w="229"/>
        <w:gridCol w:w="814"/>
        <w:gridCol w:w="1259"/>
        <w:gridCol w:w="35"/>
        <w:gridCol w:w="1152"/>
        <w:gridCol w:w="291"/>
        <w:gridCol w:w="871"/>
        <w:tblGridChange w:id="0">
          <w:tblGrid>
            <w:gridCol w:w="312"/>
            <w:gridCol w:w="827"/>
            <w:gridCol w:w="135"/>
            <w:gridCol w:w="709"/>
            <w:gridCol w:w="2752"/>
            <w:gridCol w:w="82"/>
            <w:gridCol w:w="763"/>
            <w:gridCol w:w="229"/>
            <w:gridCol w:w="814"/>
            <w:gridCol w:w="1259"/>
            <w:gridCol w:w="35"/>
            <w:gridCol w:w="1152"/>
            <w:gridCol w:w="291"/>
            <w:gridCol w:w="871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कर्मचाऱ्याचे नाव :-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rtl w:val="0"/>
              </w:rPr>
              <w:t xml:space="preserve">श्री.योगेश रमेश सावंत, कार्यकारी अभियंता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रुग्णाचे नांव :-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rtl w:val="0"/>
              </w:rPr>
              <w:t xml:space="preserve">भाग्यश्री योगेश सावंत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रूग्णालयातील वास्तव्याचा काळ :-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दि08/07/2025 ते दि.11/07/2025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रुग्णालयाचे नांव :-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HEALING HANDS Clincc Pune-411001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आजाराचे नाव :-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आकस्मिक आजार क्र. 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अ.क्र(1)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तपशील (2)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एकूण खर्च(3)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1)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एकूण खर्च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रू. 3,16,527/-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2)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ना-देय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रू. 1,85,541/-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3)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प्रत्यक्ष खर्च (1-2) 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रू. 1,30,986/-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4)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प्रत्यक्ष खर्चापैकी वास्तव्यावरील खर्च (बेड चार्जेस)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रु. 12,000/-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5)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प्रत्यक्ष खर्चापैकी औषधोपचाराचा खर्च (3-4)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रु.1,18,986/-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6)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औषधोपचारासाठी अनुज्ञेय खर्चाचे प्रमाण.इ.</w:t>
            </w:r>
          </w:p>
          <w:p w:rsidR="00000000" w:rsidDel="00000000" w:rsidP="00000000" w:rsidRDefault="00000000" w:rsidRPr="00000000" w14:paraId="000000EB">
            <w:pPr>
              <w:spacing w:before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(औषधोपचारावरील प्रत्यक्ष खर्चापैकी प्रतीपूर्तीचे  प्रमाण 90 %)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रु.1,07,087/-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7)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रुग्णालयात वास्तव्याचे दिवस 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4  दिवस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8)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वास्तव्यासाठी केलेला खर्च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9)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रुग्णालयातील वास्तव्यासाठी अनुज्ञेय खर्चाचे प्रमाण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-</w:t>
            </w:r>
          </w:p>
        </w:tc>
      </w:tr>
      <w:tr>
        <w:trPr>
          <w:cantSplit w:val="1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अ.क्र.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वास्तव्याचा प्रकार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प्रत्यक्ष खर्च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अनुज्ञेय रक्कम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देय रक्कम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80" w:before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80" w:before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80" w:before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before="280" w:lineRule="auto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 </w:t>
            </w:r>
          </w:p>
        </w:tc>
      </w:tr>
      <w:tr>
        <w:trPr>
          <w:cantSplit w:val="1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जनरल वॉर्ड (सर्वसामान्य कक्ष)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 /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जनरल वॉर्डच्या (सर्वसामान्य कक्षाच्या) बाजूचा बाथरूम नसलेला कक्ष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बाथरूमसह स्वतंत्र कक्ष (शासन मान्य रुग्णालय 100% प्रतिपूर्ती)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12,000/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75 %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9,000/-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बाथरूमसह डबलबेड कक्ष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-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6.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अतिदक्षता कक्ष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3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right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वास्तव्यापोटी एकूण देय रक्कम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9,000/-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both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10.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both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rtl w:val="0"/>
              </w:rPr>
              <w:t xml:space="preserve">एकूण देय खर्च (6+9) </w:t>
            </w: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rtl w:val="0"/>
              </w:rPr>
              <w:t xml:space="preserve">एक लक्ष सोळा हजार सत्याऐंशी  फक्त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both"/>
              <w:rPr>
                <w:rFonts w:ascii="DVOT-SurekhMR" w:cs="DVOT-SurekhMR" w:eastAsia="DVOT-SurekhMR" w:hAnsi="DVOT-SurekhMR"/>
                <w:b w:val="1"/>
                <w:bCs w:val="1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rtl w:val="0"/>
              </w:rPr>
              <w:t xml:space="preserve">रू. 1,16,087/-</w:t>
            </w:r>
          </w:p>
        </w:tc>
      </w:tr>
      <w:tr>
        <w:trPr>
          <w:cantSplit w:val="0"/>
          <w:trHeight w:val="1952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jc w:val="both"/>
              <w:rPr>
                <w:rFonts w:ascii="DVOT-SurekhMR" w:cs="DVOT-SurekhMR" w:eastAsia="DVOT-SurekhMR" w:hAnsi="DVOT-SurekhM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both"/>
              <w:rPr>
                <w:rFonts w:ascii="DVOT-SurekhMR" w:cs="DVOT-SurekhMR" w:eastAsia="DVOT-SurekhMR" w:hAnsi="DVOT-SurekhM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i w:val="1"/>
                <w:iCs w:val="1"/>
                <w:color w:val="ffffff"/>
                <w:sz w:val="18"/>
                <w:szCs w:val="18"/>
                <w:u w:val="single"/>
                <w:rtl w:val="0"/>
              </w:rPr>
              <w:t xml:space="preserve">प्रतीवर अ.अ.यांची सही असे.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jc w:val="both"/>
              <w:rPr>
                <w:rFonts w:ascii="DVOT-SurekhMR" w:cs="DVOT-SurekhMR" w:eastAsia="DVOT-SurekhMR" w:hAnsi="DVOT-SurekhM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>
                <w:rFonts w:ascii="DVOT-SurekhMR" w:cs="DVOT-SurekhMR" w:eastAsia="DVOT-SurekhMR" w:hAnsi="DVOT-SurekhMR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color w:val="000000"/>
                <w:rtl w:val="0"/>
              </w:rPr>
              <w:t xml:space="preserve">             </w:t>
            </w:r>
          </w:p>
          <w:p w:rsidR="00000000" w:rsidDel="00000000" w:rsidP="00000000" w:rsidRDefault="00000000" w:rsidRPr="00000000" w14:paraId="0000019F">
            <w:pPr>
              <w:rPr>
                <w:rFonts w:ascii="DVOT-SurekhMR" w:cs="DVOT-SurekhMR" w:eastAsia="DVOT-SurekhMR" w:hAnsi="DVOT-SurekhMR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color w:val="00000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A0">
            <w:pPr>
              <w:rPr>
                <w:rFonts w:ascii="DVOT-SurekhMR" w:cs="DVOT-SurekhMR" w:eastAsia="DVOT-SurekhMR" w:hAnsi="DVOT-SurekhMR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color w:val="000000"/>
                <w:rtl w:val="0"/>
              </w:rPr>
              <w:t xml:space="preserve">               (कु.हं.पाटील)</w:t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rFonts w:ascii="DVOT-SurekhMR" w:cs="DVOT-SurekhMR" w:eastAsia="DVOT-SurekhMR" w:hAnsi="DVOT-SurekhMR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color w:val="000000"/>
                <w:rtl w:val="0"/>
              </w:rPr>
              <w:t xml:space="preserve">  अधीक्षक अभियंता  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rFonts w:ascii="DVOT-SurekhMR" w:cs="DVOT-SurekhMR" w:eastAsia="DVOT-SurekhMR" w:hAnsi="DVOT-SurekhMR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color w:val="000000"/>
                <w:rtl w:val="0"/>
              </w:rPr>
              <w:t xml:space="preserve">   पुणे पाटबंधारे प्रकल्प मंडळ,</w:t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DVOT-SurekhMR" w:cs="DVOT-SurekhMR" w:eastAsia="DVOT-SurekhMR" w:hAnsi="DVOT-SurekhMR"/>
                <w:color w:val="000000"/>
              </w:rPr>
            </w:pPr>
            <w:r w:rsidDel="00000000" w:rsidR="00000000" w:rsidRPr="00000000">
              <w:rPr>
                <w:rFonts w:ascii="DVOT-SurekhMR" w:cs="DVOT-SurekhMR" w:eastAsia="DVOT-SurekhMR" w:hAnsi="DVOT-SurekhMR"/>
                <w:b w:val="1"/>
                <w:bCs w:val="1"/>
                <w:color w:val="000000"/>
                <w:rtl w:val="0"/>
              </w:rPr>
              <w:t xml:space="preserve">पुणे-01.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ind w:left="720" w:firstLine="0"/>
        <w:jc w:val="center"/>
        <w:rPr>
          <w:rFonts w:ascii="DVOT-SurekhMR" w:cs="DVOT-SurekhMR" w:eastAsia="DVOT-SurekhMR" w:hAnsi="DVOT-SurekhMR"/>
          <w:b w:val="1"/>
          <w:bCs w:val="1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jc w:val="center"/>
        <w:rPr>
          <w:rFonts w:ascii="DVOT-SurekhMR" w:cs="DVOT-SurekhMR" w:eastAsia="DVOT-SurekhMR" w:hAnsi="DVOT-SurekhMR"/>
          <w:b w:val="1"/>
          <w:bCs w:val="1"/>
          <w:sz w:val="25"/>
          <w:szCs w:val="25"/>
          <w:u w:val="single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u w:val="single"/>
          <w:rtl w:val="0"/>
        </w:rPr>
        <w:t xml:space="preserve">वगळावयाचा तपशिल</w:t>
      </w:r>
    </w:p>
    <w:p w:rsidR="00000000" w:rsidDel="00000000" w:rsidP="00000000" w:rsidRDefault="00000000" w:rsidRPr="00000000" w14:paraId="000001AB">
      <w:pPr>
        <w:ind w:left="720" w:firstLine="0"/>
        <w:jc w:val="center"/>
        <w:rPr>
          <w:rFonts w:ascii="DVOT-SurekhMR" w:cs="DVOT-SurekhMR" w:eastAsia="DVOT-SurekhMR" w:hAnsi="DVOT-SurekhMR"/>
          <w:b w:val="1"/>
          <w:bCs w:val="1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rFonts w:ascii="DVOT-SurekhMR" w:cs="DVOT-SurekhMR" w:eastAsia="DVOT-SurekhMR" w:hAnsi="DVOT-SurekhMR"/>
          <w:sz w:val="24"/>
          <w:szCs w:val="24"/>
        </w:rPr>
      </w:pPr>
      <w:r w:rsidDel="00000000" w:rsidR="00000000" w:rsidRPr="00000000">
        <w:rPr>
          <w:rFonts w:ascii="DVOT-SurekhMR" w:cs="DVOT-SurekhMR" w:eastAsia="DVOT-SurekhMR" w:hAnsi="DVOT-SurekhMR"/>
          <w:sz w:val="24"/>
          <w:szCs w:val="24"/>
          <w:rtl w:val="0"/>
        </w:rPr>
        <w:t xml:space="preserve">श्री.योगेश रमेश सावंत, कार्यकारी अभियंता यांचे त्यांचे पत्नी श्रीमती  भाग्यश्री</w:t>
      </w:r>
      <w:r w:rsidDel="00000000" w:rsidR="00000000" w:rsidRPr="00000000">
        <w:rPr>
          <w:rFonts w:ascii="DVOT-SurekhMR" w:cs="DVOT-SurekhMR" w:eastAsia="DVOT-SurekhMR" w:hAnsi="DVOT-SurekhMR"/>
          <w:rtl w:val="0"/>
        </w:rPr>
        <w:t xml:space="preserve"> योगेश सावंत</w:t>
      </w:r>
      <w:r w:rsidDel="00000000" w:rsidR="00000000" w:rsidRPr="00000000">
        <w:rPr>
          <w:rFonts w:ascii="DVOT-SurekhMR" w:cs="DVOT-SurekhMR" w:eastAsia="DVOT-SurekhMR" w:hAnsi="DVOT-SurekhMR"/>
          <w:sz w:val="24"/>
          <w:szCs w:val="24"/>
          <w:rtl w:val="0"/>
        </w:rPr>
        <w:t xml:space="preserve"> यांचे</w:t>
      </w:r>
    </w:p>
    <w:p w:rsidR="00000000" w:rsidDel="00000000" w:rsidP="00000000" w:rsidRDefault="00000000" w:rsidRPr="00000000" w14:paraId="000001AD">
      <w:pPr>
        <w:rPr>
          <w:rFonts w:ascii="DVOT-SurekhMR" w:cs="DVOT-SurekhMR" w:eastAsia="DVOT-SurekhMR" w:hAnsi="DVOT-SurekhMR"/>
          <w:b w:val="1"/>
          <w:bCs w:val="1"/>
        </w:rPr>
      </w:pPr>
      <w:r w:rsidDel="00000000" w:rsidR="00000000" w:rsidRPr="00000000">
        <w:rPr>
          <w:rFonts w:ascii="DVOT-SurekhMR" w:cs="DVOT-SurekhMR" w:eastAsia="DVOT-SurekhMR" w:hAnsi="DVOT-SurekhMR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4"/>
          <w:szCs w:val="24"/>
          <w:rtl w:val="0"/>
        </w:rPr>
        <w:t xml:space="preserve">आजारपणाचे देयक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rtl w:val="0"/>
        </w:rPr>
        <w:t xml:space="preserve">  दि.08/07/2025 ते दि.11/07/2025  </w:t>
      </w:r>
    </w:p>
    <w:p w:rsidR="00000000" w:rsidDel="00000000" w:rsidP="00000000" w:rsidRDefault="00000000" w:rsidRPr="00000000" w14:paraId="000001AE">
      <w:pPr>
        <w:rPr>
          <w:rFonts w:ascii="DVOT-SurekhMR" w:cs="DVOT-SurekhMR" w:eastAsia="DVOT-SurekhMR" w:hAnsi="DVOT-SurekhMR"/>
        </w:rPr>
      </w:pPr>
      <w:r w:rsidDel="00000000" w:rsidR="00000000" w:rsidRPr="00000000">
        <w:rPr>
          <w:rFonts w:ascii="DVOT-SurekhMR" w:cs="DVOT-SurekhMR" w:eastAsia="DVOT-SurekhMR" w:hAnsi="DVOT-SurekhMR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rFonts w:ascii="DVOT-SurekhMR" w:cs="DVOT-SurekhMR" w:eastAsia="DVOT-SurekhMR" w:hAnsi="DVOT-SurekhMR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औषधे – </w:t>
      </w:r>
      <w:r w:rsidDel="00000000" w:rsidR="00000000" w:rsidRPr="00000000">
        <w:rPr>
          <w:rFonts w:ascii="DVOT-SurekhMR" w:cs="DVOT-SurekhMR" w:eastAsia="DVOT-SurekhMR" w:hAnsi="DVOT-SurekhMR"/>
          <w:sz w:val="25"/>
          <w:szCs w:val="25"/>
          <w:rtl w:val="0"/>
        </w:rPr>
        <w:t xml:space="preserve">499.49+121+370+98+147.94+60.50+99+518.99+121+1210</w:t>
      </w:r>
    </w:p>
    <w:p w:rsidR="00000000" w:rsidDel="00000000" w:rsidP="00000000" w:rsidRDefault="00000000" w:rsidRPr="00000000" w14:paraId="000001B0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=  3,246/-   </w:t>
      </w:r>
    </w:p>
    <w:p w:rsidR="00000000" w:rsidDel="00000000" w:rsidP="00000000" w:rsidRDefault="00000000" w:rsidRPr="00000000" w14:paraId="000001B1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</w:t>
      </w:r>
    </w:p>
    <w:p w:rsidR="00000000" w:rsidDel="00000000" w:rsidP="00000000" w:rsidRDefault="00000000" w:rsidRPr="00000000" w14:paraId="000001B2">
      <w:pPr>
        <w:rPr>
          <w:rFonts w:ascii="DVOT-SurekhMR" w:cs="DVOT-SurekhMR" w:eastAsia="DVOT-SurekhMR" w:hAnsi="DVOT-SurekhMR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sz w:val="25"/>
          <w:szCs w:val="25"/>
          <w:rtl w:val="0"/>
        </w:rPr>
        <w:t xml:space="preserve">           </w:t>
      </w: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इतर -अतिरीक्त चार्जेस-Surgeon charges          131782/-  </w:t>
      </w:r>
    </w:p>
    <w:p w:rsidR="00000000" w:rsidDel="00000000" w:rsidP="00000000" w:rsidRDefault="00000000" w:rsidRPr="00000000" w14:paraId="000001B4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            Anesthestists charges            40313/-</w:t>
      </w:r>
    </w:p>
    <w:p w:rsidR="00000000" w:rsidDel="00000000" w:rsidP="00000000" w:rsidRDefault="00000000" w:rsidRPr="00000000" w14:paraId="000001B5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            Doctors Visit                       8000/-</w:t>
      </w:r>
    </w:p>
    <w:p w:rsidR="00000000" w:rsidDel="00000000" w:rsidP="00000000" w:rsidRDefault="00000000" w:rsidRPr="00000000" w14:paraId="000001B6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            Pharmacy Dressing-              1000/-</w:t>
      </w:r>
    </w:p>
    <w:p w:rsidR="00000000" w:rsidDel="00000000" w:rsidP="00000000" w:rsidRDefault="00000000" w:rsidRPr="00000000" w14:paraId="000001B7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            Nursing Charges                  1200/-</w:t>
      </w:r>
    </w:p>
    <w:p w:rsidR="00000000" w:rsidDel="00000000" w:rsidP="00000000" w:rsidRDefault="00000000" w:rsidRPr="00000000" w14:paraId="000001B8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  एकूण वगळावयाचे -                         1,82,295+3246= 1,85,541/-</w:t>
      </w:r>
    </w:p>
    <w:p w:rsidR="00000000" w:rsidDel="00000000" w:rsidP="00000000" w:rsidRDefault="00000000" w:rsidRPr="00000000" w14:paraId="000001BA">
      <w:pPr>
        <w:rPr>
          <w:rFonts w:ascii="DVOT-SurekhMR" w:cs="DVOT-SurekhMR" w:eastAsia="DVOT-SurekhMR" w:hAnsi="DVOT-SurekhMR"/>
          <w:b w:val="1"/>
          <w:bCs w:val="1"/>
          <w:sz w:val="25"/>
          <w:szCs w:val="25"/>
        </w:rPr>
      </w:pPr>
      <w:r w:rsidDel="00000000" w:rsidR="00000000" w:rsidRPr="00000000">
        <w:rPr>
          <w:rFonts w:ascii="DVOT-SurekhMR" w:cs="DVOT-SurekhMR" w:eastAsia="DVOT-SurekhMR" w:hAnsi="DVOT-SurekhMR"/>
          <w:b w:val="1"/>
          <w:bCs w:val="1"/>
          <w:sz w:val="25"/>
          <w:szCs w:val="25"/>
          <w:rtl w:val="0"/>
        </w:rPr>
        <w:t xml:space="preserve">                 </w:t>
      </w:r>
    </w:p>
    <w:p w:rsidR="00000000" w:rsidDel="00000000" w:rsidP="00000000" w:rsidRDefault="00000000" w:rsidRPr="00000000" w14:paraId="000001BB">
      <w:pPr>
        <w:spacing w:after="280" w:before="280" w:lineRule="auto"/>
        <w:rPr>
          <w:rFonts w:ascii="DVOT-SurekhMR" w:cs="DVOT-SurekhMR" w:eastAsia="DVOT-SurekhMR" w:hAnsi="DVOT-SurekhM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0" w:before="280" w:lineRule="auto"/>
        <w:rPr>
          <w:rFonts w:ascii="DVOT-SurekhMR" w:cs="DVOT-SurekhMR" w:eastAsia="DVOT-SurekhMR" w:hAnsi="DVOT-SurekhMR"/>
          <w:sz w:val="24"/>
          <w:szCs w:val="24"/>
        </w:rPr>
      </w:pPr>
      <w:r w:rsidDel="00000000" w:rsidR="00000000" w:rsidRPr="00000000">
        <w:rPr>
          <w:rFonts w:ascii="DVOT-SurekhMR" w:cs="DVOT-SurekhMR" w:eastAsia="DVOT-SurekhMR" w:hAnsi="DVOT-SurekhM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Style w:val="Title"/>
        <w:tabs>
          <w:tab w:val="left" w:leader="none" w:pos="1440"/>
        </w:tabs>
        <w:rPr>
          <w:rFonts w:ascii="DVOT-SurekhMR" w:cs="DVOT-SurekhMR" w:eastAsia="DVOT-SurekhMR" w:hAnsi="DVOT-SurekhMR"/>
          <w:sz w:val="22"/>
          <w:szCs w:val="22"/>
        </w:rPr>
      </w:pPr>
      <w:bookmarkStart w:colFirst="0" w:colLast="0" w:name="_t98rdnjyh7gb" w:id="0"/>
      <w:bookmarkEnd w:id="0"/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008" w:right="1008" w:header="720" w:footer="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Mangal"/>
  <w:font w:name="DV-TTYogesh"/>
  <w:font w:name="DVOT-SurekhM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E:\</w:t>
    </w:r>
    <w:r w:rsidDel="00000000" w:rsidR="00000000" w:rsidRPr="00000000">
      <w:rPr>
        <w:rFonts w:ascii="Mangal" w:cs="Mangal" w:eastAsia="Mangal" w:hAnsi="Mang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मेडीकल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angal" w:cs="Mangal" w:eastAsia="Mangal" w:hAnsi="Mang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बील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\Medical Bill Format.docx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line="312" w:lineRule="auto"/>
      <w:jc w:val="both"/>
    </w:pPr>
    <w:rPr>
      <w:rFonts w:ascii="DV-TTYogesh" w:cs="DV-TTYogesh" w:eastAsia="DV-TTYogesh" w:hAnsi="DV-TTYogesh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440"/>
      </w:tabs>
      <w:jc w:val="center"/>
    </w:pPr>
    <w:rPr>
      <w:rFonts w:ascii="DV-TTYogesh" w:cs="DV-TTYogesh" w:eastAsia="DV-TTYogesh" w:hAnsi="DV-TTYogesh"/>
      <w:b w:val="1"/>
      <w:bCs w:val="1"/>
      <w:sz w:val="34"/>
      <w:szCs w:val="3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