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8325" w14:textId="1230AF9E" w:rsidR="00B60A9B" w:rsidRPr="00B60A9B" w:rsidRDefault="00532224" w:rsidP="00B60A9B">
      <w:pPr>
        <w:rPr>
          <w:rFonts w:ascii="Avenir Book" w:hAnsi="Avenir Book" w:cs="Arial"/>
          <w:b/>
          <w:sz w:val="22"/>
          <w:szCs w:val="22"/>
          <w:lang w:val="en-AU"/>
        </w:rPr>
      </w:pPr>
      <w:r>
        <w:rPr>
          <w:rFonts w:ascii="Avenir Book" w:eastAsia="Calibri" w:hAnsi="Avenir Book" w:cs="Arial"/>
          <w:b/>
          <w:sz w:val="36"/>
          <w:szCs w:val="36"/>
          <w:lang w:val="en-AU"/>
        </w:rPr>
        <w:t xml:space="preserve">CI/CD Pipelines and Software </w:t>
      </w:r>
      <w:r w:rsidR="00782C34">
        <w:rPr>
          <w:rFonts w:ascii="Avenir Book" w:eastAsia="Calibri" w:hAnsi="Avenir Book" w:cs="Arial"/>
          <w:b/>
          <w:sz w:val="36"/>
          <w:szCs w:val="36"/>
          <w:lang w:val="en-AU"/>
        </w:rPr>
        <w:t xml:space="preserve">Deployments </w:t>
      </w:r>
      <w:r>
        <w:rPr>
          <w:rFonts w:ascii="Avenir Book" w:eastAsia="Calibri" w:hAnsi="Avenir Book" w:cs="Arial"/>
          <w:b/>
          <w:sz w:val="36"/>
          <w:szCs w:val="36"/>
          <w:lang w:val="en-AU"/>
        </w:rPr>
        <w:t>at Scale</w:t>
      </w:r>
    </w:p>
    <w:p w14:paraId="0C98CDAE" w14:textId="65D2916C" w:rsidR="00B60A9B" w:rsidRPr="00B60A9B" w:rsidRDefault="00B60A9B" w:rsidP="00B60A9B">
      <w:pPr>
        <w:pStyle w:val="Normal1"/>
        <w:ind w:right="-772"/>
        <w:jc w:val="both"/>
        <w:rPr>
          <w:rFonts w:ascii="Avenir Book" w:hAnsi="Avenir Book"/>
        </w:rPr>
      </w:pPr>
      <w:r w:rsidRPr="00B60A9B">
        <w:rPr>
          <w:rFonts w:ascii="Avenir Book" w:eastAsia="Calibri" w:hAnsi="Avenir Book"/>
          <w:b/>
        </w:rPr>
        <w:t>Project</w:t>
      </w:r>
      <w:r w:rsidRPr="00B60A9B">
        <w:rPr>
          <w:rFonts w:ascii="Avenir Book" w:hAnsi="Avenir Book"/>
          <w:b/>
        </w:rPr>
        <w:t xml:space="preserve"> </w:t>
      </w:r>
      <w:r w:rsidRPr="00B60A9B">
        <w:rPr>
          <w:rFonts w:ascii="Avenir Book" w:eastAsia="Calibri" w:hAnsi="Avenir Book"/>
          <w:b/>
        </w:rPr>
        <w:t>Lead</w:t>
      </w:r>
      <w:r w:rsidRPr="00B60A9B">
        <w:rPr>
          <w:rFonts w:ascii="Avenir Book" w:hAnsi="Avenir Book"/>
          <w:b/>
        </w:rPr>
        <w:t xml:space="preserve">: </w:t>
      </w:r>
      <w:r w:rsidR="00782C34">
        <w:rPr>
          <w:rFonts w:ascii="Avenir Book" w:eastAsia="Calibri" w:hAnsi="Avenir Book"/>
        </w:rPr>
        <w:t>Angela Qin</w:t>
      </w:r>
    </w:p>
    <w:p w14:paraId="48EFF5F7" w14:textId="77777777" w:rsidR="00B60A9B" w:rsidRPr="00584A50" w:rsidRDefault="00B60A9B" w:rsidP="00B60A9B">
      <w:pPr>
        <w:jc w:val="both"/>
        <w:rPr>
          <w:rFonts w:ascii="Avenir Book" w:eastAsia="Calibri" w:hAnsi="Avenir Book"/>
          <w:bCs/>
          <w:sz w:val="22"/>
          <w:szCs w:val="22"/>
        </w:rPr>
      </w:pPr>
    </w:p>
    <w:p w14:paraId="364F41F1" w14:textId="384F87D1" w:rsidR="00532224" w:rsidRDefault="00532224" w:rsidP="00532224">
      <w:pPr>
        <w:rPr>
          <w:rFonts w:ascii="Avenir Book" w:eastAsia="Calibri" w:hAnsi="Avenir Book"/>
          <w:b/>
          <w:sz w:val="22"/>
          <w:szCs w:val="22"/>
        </w:rPr>
      </w:pPr>
      <w:r>
        <w:rPr>
          <w:rFonts w:ascii="Avenir Book" w:eastAsia="Calibri" w:hAnsi="Avenir Book"/>
          <w:b/>
          <w:sz w:val="22"/>
          <w:szCs w:val="22"/>
        </w:rPr>
        <w:t>QUESTION</w:t>
      </w:r>
      <w:r w:rsidRPr="00B60A9B">
        <w:rPr>
          <w:rFonts w:ascii="Avenir Book" w:hAnsi="Avenir Book"/>
          <w:b/>
          <w:sz w:val="22"/>
          <w:szCs w:val="22"/>
        </w:rPr>
        <w:t>:</w:t>
      </w:r>
      <w:r>
        <w:rPr>
          <w:rFonts w:ascii="Avenir Book" w:hAnsi="Avenir Book"/>
          <w:b/>
          <w:sz w:val="22"/>
          <w:szCs w:val="22"/>
        </w:rPr>
        <w:t xml:space="preserve"> </w:t>
      </w:r>
      <w:r w:rsidRPr="00532224">
        <w:rPr>
          <w:rFonts w:ascii="Avenir Book" w:hAnsi="Avenir Book"/>
          <w:bCs/>
          <w:sz w:val="22"/>
          <w:szCs w:val="22"/>
        </w:rPr>
        <w:t>How do we build an ideal CI/CD pipeline deployment solution for software at scale</w:t>
      </w:r>
      <w:r w:rsidR="00222FC7">
        <w:rPr>
          <w:rFonts w:ascii="Avenir Book" w:hAnsi="Avenir Book"/>
          <w:bCs/>
          <w:sz w:val="22"/>
          <w:szCs w:val="22"/>
        </w:rPr>
        <w:t xml:space="preserve"> that maximises repeatability, while minimising disruption and outage time for users</w:t>
      </w:r>
      <w:r w:rsidRPr="00532224">
        <w:rPr>
          <w:rFonts w:ascii="Avenir Book" w:hAnsi="Avenir Book"/>
          <w:bCs/>
          <w:sz w:val="22"/>
          <w:szCs w:val="22"/>
        </w:rPr>
        <w:t>.</w:t>
      </w:r>
    </w:p>
    <w:p w14:paraId="62E9BE7C" w14:textId="77777777" w:rsidR="00532224" w:rsidRDefault="00532224" w:rsidP="00B60A9B">
      <w:pPr>
        <w:jc w:val="both"/>
        <w:rPr>
          <w:rFonts w:ascii="Avenir Book" w:eastAsia="Calibri" w:hAnsi="Avenir Book"/>
          <w:b/>
          <w:sz w:val="22"/>
          <w:szCs w:val="22"/>
        </w:rPr>
      </w:pPr>
    </w:p>
    <w:p w14:paraId="38BBD3DB" w14:textId="41598D44" w:rsidR="00B60A9B" w:rsidRDefault="00B60A9B" w:rsidP="00B60A9B">
      <w:pPr>
        <w:jc w:val="both"/>
        <w:rPr>
          <w:rFonts w:ascii="Avenir Book" w:eastAsia="Calibri" w:hAnsi="Avenir Book"/>
          <w:sz w:val="22"/>
          <w:szCs w:val="22"/>
        </w:rPr>
      </w:pPr>
      <w:r w:rsidRPr="00B60A9B">
        <w:rPr>
          <w:rFonts w:ascii="Avenir Book" w:eastAsia="Calibri" w:hAnsi="Avenir Book"/>
          <w:b/>
          <w:sz w:val="22"/>
          <w:szCs w:val="22"/>
        </w:rPr>
        <w:t>PROJECT PURPOSE</w:t>
      </w:r>
      <w:r w:rsidRPr="00B60A9B">
        <w:rPr>
          <w:rFonts w:ascii="Avenir Book" w:hAnsi="Avenir Book"/>
          <w:b/>
          <w:sz w:val="22"/>
          <w:szCs w:val="22"/>
        </w:rPr>
        <w:t xml:space="preserve">: </w:t>
      </w:r>
      <w:r w:rsidRPr="00B60A9B">
        <w:rPr>
          <w:rFonts w:ascii="Avenir Book" w:hAnsi="Avenir Book"/>
          <w:sz w:val="22"/>
          <w:szCs w:val="22"/>
        </w:rPr>
        <w:t xml:space="preserve"> </w:t>
      </w:r>
      <w:r w:rsidR="00532224">
        <w:rPr>
          <w:rFonts w:ascii="Avenir Book" w:eastAsia="Calibri" w:hAnsi="Avenir Book"/>
          <w:sz w:val="22"/>
          <w:szCs w:val="22"/>
        </w:rPr>
        <w:t xml:space="preserve">The goal of this project is to ideate and simulate some of the software deployment techniques and approaches used by commercial software delivered at scale. Student will need to build an appreciation of how </w:t>
      </w:r>
      <w:r w:rsidR="00B04BE7">
        <w:rPr>
          <w:rFonts w:ascii="Avenir Book" w:eastAsia="Calibri" w:hAnsi="Avenir Book"/>
          <w:sz w:val="22"/>
          <w:szCs w:val="22"/>
        </w:rPr>
        <w:t xml:space="preserve">to </w:t>
      </w:r>
      <w:r w:rsidR="00532224">
        <w:rPr>
          <w:rFonts w:ascii="Avenir Book" w:eastAsia="Calibri" w:hAnsi="Avenir Book"/>
          <w:sz w:val="22"/>
          <w:szCs w:val="22"/>
        </w:rPr>
        <w:t xml:space="preserve">take what they have already learnt and reapply it in the context of commercial software development lifecycle tooling and technologies. </w:t>
      </w:r>
      <w:r w:rsidR="000D1B18">
        <w:rPr>
          <w:rFonts w:ascii="Avenir Book" w:eastAsia="Calibri" w:hAnsi="Avenir Book"/>
          <w:sz w:val="22"/>
          <w:szCs w:val="22"/>
        </w:rPr>
        <w:t xml:space="preserve">The ultimate goal is to model the entire journey of code, </w:t>
      </w:r>
      <w:r w:rsidR="00532224">
        <w:rPr>
          <w:rFonts w:ascii="Avenir Book" w:eastAsia="Calibri" w:hAnsi="Avenir Book"/>
          <w:sz w:val="22"/>
          <w:szCs w:val="22"/>
        </w:rPr>
        <w:t xml:space="preserve">from </w:t>
      </w:r>
      <w:r w:rsidR="000D1B18">
        <w:rPr>
          <w:rFonts w:ascii="Avenir Book" w:eastAsia="Calibri" w:hAnsi="Avenir Book"/>
          <w:sz w:val="22"/>
          <w:szCs w:val="22"/>
        </w:rPr>
        <w:t xml:space="preserve">code in </w:t>
      </w:r>
      <w:r w:rsidR="00532224">
        <w:rPr>
          <w:rFonts w:ascii="Avenir Book" w:eastAsia="Calibri" w:hAnsi="Avenir Book"/>
          <w:sz w:val="22"/>
          <w:szCs w:val="22"/>
        </w:rPr>
        <w:t xml:space="preserve">an IDE </w:t>
      </w:r>
      <w:r w:rsidR="000D1B18">
        <w:rPr>
          <w:rFonts w:ascii="Avenir Book" w:eastAsia="Calibri" w:hAnsi="Avenir Book"/>
          <w:sz w:val="22"/>
          <w:szCs w:val="22"/>
        </w:rPr>
        <w:t xml:space="preserve">to compiled code deployed </w:t>
      </w:r>
      <w:r w:rsidR="00532224">
        <w:rPr>
          <w:rFonts w:ascii="Avenir Book" w:eastAsia="Calibri" w:hAnsi="Avenir Book"/>
          <w:sz w:val="22"/>
          <w:szCs w:val="22"/>
        </w:rPr>
        <w:t xml:space="preserve">onto </w:t>
      </w:r>
      <w:r w:rsidR="000D1B18">
        <w:rPr>
          <w:rFonts w:ascii="Avenir Book" w:eastAsia="Calibri" w:hAnsi="Avenir Book"/>
          <w:sz w:val="22"/>
          <w:szCs w:val="22"/>
        </w:rPr>
        <w:t xml:space="preserve">cloud </w:t>
      </w:r>
      <w:r w:rsidR="00532224">
        <w:rPr>
          <w:rFonts w:ascii="Avenir Book" w:eastAsia="Calibri" w:hAnsi="Avenir Book"/>
          <w:sz w:val="22"/>
          <w:szCs w:val="22"/>
        </w:rPr>
        <w:t xml:space="preserve">hosted infrastructure, how these approaches </w:t>
      </w:r>
      <w:r w:rsidR="000D1B18">
        <w:rPr>
          <w:rFonts w:ascii="Avenir Book" w:eastAsia="Calibri" w:hAnsi="Avenir Book"/>
          <w:sz w:val="22"/>
          <w:szCs w:val="22"/>
        </w:rPr>
        <w:t xml:space="preserve">work at scale, with automation, </w:t>
      </w:r>
      <w:r w:rsidR="00532224">
        <w:rPr>
          <w:rFonts w:ascii="Avenir Book" w:eastAsia="Calibri" w:hAnsi="Avenir Book"/>
          <w:sz w:val="22"/>
          <w:szCs w:val="22"/>
        </w:rPr>
        <w:t>and using deployment approaches that minimise outages and disruption to the end user.</w:t>
      </w:r>
    </w:p>
    <w:p w14:paraId="42BFDDCE" w14:textId="55ACF22A" w:rsidR="00222FC7" w:rsidRDefault="00222FC7" w:rsidP="00B60A9B">
      <w:pPr>
        <w:jc w:val="both"/>
        <w:rPr>
          <w:rFonts w:ascii="Avenir Book" w:eastAsia="Calibri" w:hAnsi="Avenir Book"/>
          <w:sz w:val="22"/>
          <w:szCs w:val="22"/>
        </w:rPr>
      </w:pPr>
    </w:p>
    <w:p w14:paraId="00234D0F" w14:textId="7146AF46" w:rsidR="00222FC7" w:rsidRPr="00222FC7" w:rsidRDefault="00222FC7" w:rsidP="00222FC7">
      <w:pPr>
        <w:jc w:val="both"/>
        <w:rPr>
          <w:rFonts w:ascii="Avenir Book" w:eastAsia="Calibri" w:hAnsi="Avenir Book"/>
          <w:b/>
          <w:sz w:val="22"/>
          <w:szCs w:val="22"/>
        </w:rPr>
      </w:pPr>
      <w:r w:rsidRPr="00222FC7">
        <w:rPr>
          <w:rFonts w:ascii="Avenir Book" w:eastAsia="Calibri" w:hAnsi="Avenir Book"/>
          <w:b/>
          <w:sz w:val="22"/>
          <w:szCs w:val="22"/>
        </w:rPr>
        <w:t xml:space="preserve">PROBLEM:  </w:t>
      </w:r>
    </w:p>
    <w:p w14:paraId="425896DD" w14:textId="77777777" w:rsidR="00222FC7" w:rsidRDefault="00222FC7" w:rsidP="00222FC7">
      <w:pPr>
        <w:pStyle w:val="ListParagraph"/>
        <w:numPr>
          <w:ilvl w:val="0"/>
          <w:numId w:val="13"/>
        </w:numPr>
        <w:jc w:val="both"/>
        <w:rPr>
          <w:rFonts w:ascii="Avenir Book" w:eastAsia="Calibri" w:hAnsi="Avenir Book"/>
          <w:sz w:val="22"/>
          <w:szCs w:val="22"/>
        </w:rPr>
      </w:pPr>
      <w:r w:rsidRPr="00222FC7">
        <w:rPr>
          <w:rFonts w:ascii="Avenir Book" w:eastAsia="Calibri" w:hAnsi="Avenir Book"/>
          <w:sz w:val="22"/>
          <w:szCs w:val="22"/>
        </w:rPr>
        <w:t>Understand the scaling strategies and patterns identified below, build a super simple prototype code repo (Restful API+SQL Database) that implements these patterns,</w:t>
      </w:r>
    </w:p>
    <w:p w14:paraId="513378DD" w14:textId="3EB0A481" w:rsidR="00222FC7" w:rsidRDefault="00222FC7" w:rsidP="00222FC7">
      <w:pPr>
        <w:pStyle w:val="ListParagraph"/>
        <w:numPr>
          <w:ilvl w:val="0"/>
          <w:numId w:val="13"/>
        </w:numPr>
        <w:jc w:val="both"/>
        <w:rPr>
          <w:rFonts w:ascii="Avenir Book" w:eastAsia="Calibri" w:hAnsi="Avenir Book"/>
          <w:sz w:val="22"/>
          <w:szCs w:val="22"/>
        </w:rPr>
      </w:pPr>
      <w:r w:rsidRPr="00222FC7">
        <w:rPr>
          <w:rFonts w:ascii="Avenir Book" w:eastAsia="Calibri" w:hAnsi="Avenir Book"/>
          <w:sz w:val="22"/>
          <w:szCs w:val="22"/>
        </w:rPr>
        <w:t>Design a solution and implement a prototype deployment strategy</w:t>
      </w:r>
    </w:p>
    <w:p w14:paraId="19A3CA1F" w14:textId="39B7573D" w:rsidR="00222FC7" w:rsidRDefault="00222FC7" w:rsidP="00222FC7">
      <w:pPr>
        <w:pStyle w:val="ListParagraph"/>
        <w:numPr>
          <w:ilvl w:val="0"/>
          <w:numId w:val="13"/>
        </w:numPr>
        <w:jc w:val="both"/>
        <w:rPr>
          <w:rFonts w:ascii="Avenir Book" w:eastAsia="Calibri" w:hAnsi="Avenir Book"/>
          <w:sz w:val="22"/>
          <w:szCs w:val="22"/>
        </w:rPr>
      </w:pPr>
      <w:r>
        <w:rPr>
          <w:rFonts w:ascii="Avenir Book" w:eastAsia="Calibri" w:hAnsi="Avenir Book"/>
          <w:sz w:val="22"/>
          <w:szCs w:val="22"/>
        </w:rPr>
        <w:t xml:space="preserve">Understand the effects deployments have on usability, and the damage that use can inflict during deployments. </w:t>
      </w:r>
    </w:p>
    <w:p w14:paraId="6321AAB4" w14:textId="77777777" w:rsidR="00222FC7" w:rsidRDefault="00222FC7" w:rsidP="00222FC7">
      <w:pPr>
        <w:pStyle w:val="ListParagraph"/>
        <w:numPr>
          <w:ilvl w:val="0"/>
          <w:numId w:val="13"/>
        </w:numPr>
        <w:jc w:val="both"/>
        <w:rPr>
          <w:rFonts w:ascii="Avenir Book" w:eastAsia="Calibri" w:hAnsi="Avenir Book"/>
          <w:sz w:val="22"/>
          <w:szCs w:val="22"/>
        </w:rPr>
      </w:pPr>
      <w:r>
        <w:rPr>
          <w:rFonts w:ascii="Avenir Book" w:eastAsia="Calibri" w:hAnsi="Avenir Book"/>
          <w:sz w:val="22"/>
          <w:szCs w:val="22"/>
        </w:rPr>
        <w:t>Seek strategies that o</w:t>
      </w:r>
      <w:r w:rsidRPr="00222FC7">
        <w:rPr>
          <w:rFonts w:ascii="Avenir Book" w:eastAsia="Calibri" w:hAnsi="Avenir Book"/>
          <w:sz w:val="22"/>
          <w:szCs w:val="22"/>
        </w:rPr>
        <w:t>ptimises deployments</w:t>
      </w:r>
      <w:r>
        <w:rPr>
          <w:rFonts w:ascii="Avenir Book" w:eastAsia="Calibri" w:hAnsi="Avenir Book"/>
          <w:sz w:val="22"/>
          <w:szCs w:val="22"/>
        </w:rPr>
        <w:t xml:space="preserve"> for:</w:t>
      </w:r>
    </w:p>
    <w:p w14:paraId="3689F549" w14:textId="77777777" w:rsidR="00222FC7" w:rsidRDefault="00222FC7" w:rsidP="00222FC7">
      <w:pPr>
        <w:pStyle w:val="ListParagraph"/>
        <w:numPr>
          <w:ilvl w:val="1"/>
          <w:numId w:val="13"/>
        </w:numPr>
        <w:jc w:val="both"/>
        <w:rPr>
          <w:rFonts w:ascii="Avenir Book" w:eastAsia="Calibri" w:hAnsi="Avenir Book"/>
          <w:sz w:val="22"/>
          <w:szCs w:val="22"/>
        </w:rPr>
      </w:pPr>
      <w:r w:rsidRPr="00222FC7">
        <w:rPr>
          <w:rFonts w:ascii="Avenir Book" w:eastAsia="Calibri" w:hAnsi="Avenir Book"/>
          <w:sz w:val="22"/>
          <w:szCs w:val="22"/>
        </w:rPr>
        <w:t>Robustness and repeatability is maximised.</w:t>
      </w:r>
    </w:p>
    <w:p w14:paraId="56697FE1" w14:textId="6C726134" w:rsidR="00222FC7" w:rsidRDefault="00222FC7" w:rsidP="00467FBF">
      <w:pPr>
        <w:pStyle w:val="ListParagraph"/>
        <w:numPr>
          <w:ilvl w:val="1"/>
          <w:numId w:val="13"/>
        </w:numPr>
        <w:jc w:val="both"/>
        <w:rPr>
          <w:rFonts w:ascii="Avenir Book" w:eastAsia="Calibri" w:hAnsi="Avenir Book"/>
          <w:sz w:val="22"/>
          <w:szCs w:val="22"/>
        </w:rPr>
      </w:pPr>
      <w:r w:rsidRPr="00222FC7">
        <w:rPr>
          <w:rFonts w:ascii="Avenir Book" w:eastAsia="Calibri" w:hAnsi="Avenir Book"/>
          <w:sz w:val="22"/>
          <w:szCs w:val="22"/>
        </w:rPr>
        <w:t xml:space="preserve">Minimise opportunities for </w:t>
      </w:r>
      <w:r>
        <w:rPr>
          <w:rFonts w:ascii="Avenir Book" w:eastAsia="Calibri" w:hAnsi="Avenir Book"/>
          <w:sz w:val="22"/>
          <w:szCs w:val="22"/>
        </w:rPr>
        <w:t xml:space="preserve">technical team </w:t>
      </w:r>
      <w:r w:rsidRPr="00222FC7">
        <w:rPr>
          <w:rFonts w:ascii="Avenir Book" w:eastAsia="Calibri" w:hAnsi="Avenir Book"/>
          <w:sz w:val="22"/>
          <w:szCs w:val="22"/>
        </w:rPr>
        <w:t xml:space="preserve">error </w:t>
      </w:r>
      <w:r>
        <w:rPr>
          <w:rFonts w:ascii="Avenir Book" w:eastAsia="Calibri" w:hAnsi="Avenir Book"/>
          <w:sz w:val="22"/>
          <w:szCs w:val="22"/>
        </w:rPr>
        <w:t xml:space="preserve">by </w:t>
      </w:r>
      <w:r w:rsidRPr="00222FC7">
        <w:rPr>
          <w:rFonts w:ascii="Avenir Book" w:eastAsia="Calibri" w:hAnsi="Avenir Book"/>
          <w:sz w:val="22"/>
          <w:szCs w:val="22"/>
        </w:rPr>
        <w:t xml:space="preserve">using </w:t>
      </w:r>
      <w:r>
        <w:rPr>
          <w:rFonts w:ascii="Avenir Book" w:eastAsia="Calibri" w:hAnsi="Avenir Book"/>
          <w:sz w:val="22"/>
          <w:szCs w:val="22"/>
        </w:rPr>
        <w:t xml:space="preserve">automation of deployments. </w:t>
      </w:r>
    </w:p>
    <w:p w14:paraId="284C4138" w14:textId="77777777" w:rsidR="00222FC7" w:rsidRDefault="00222FC7" w:rsidP="00222FC7">
      <w:pPr>
        <w:pStyle w:val="ListParagraph"/>
        <w:numPr>
          <w:ilvl w:val="1"/>
          <w:numId w:val="13"/>
        </w:numPr>
        <w:jc w:val="both"/>
        <w:rPr>
          <w:rFonts w:ascii="Avenir Book" w:eastAsia="Calibri" w:hAnsi="Avenir Book"/>
          <w:sz w:val="22"/>
          <w:szCs w:val="22"/>
        </w:rPr>
      </w:pPr>
      <w:r w:rsidRPr="00222FC7">
        <w:rPr>
          <w:rFonts w:ascii="Avenir Book" w:eastAsia="Calibri" w:hAnsi="Avenir Book"/>
          <w:sz w:val="22"/>
          <w:szCs w:val="22"/>
        </w:rPr>
        <w:t>Outage time is minimised for API+data layer upgrades.</w:t>
      </w:r>
    </w:p>
    <w:p w14:paraId="03E4B967" w14:textId="5E645503" w:rsidR="00222FC7" w:rsidRDefault="00222FC7" w:rsidP="00222FC7">
      <w:pPr>
        <w:pStyle w:val="ListParagraph"/>
        <w:numPr>
          <w:ilvl w:val="1"/>
          <w:numId w:val="13"/>
        </w:numPr>
        <w:jc w:val="both"/>
        <w:rPr>
          <w:rFonts w:ascii="Avenir Book" w:eastAsia="Calibri" w:hAnsi="Avenir Book"/>
          <w:sz w:val="22"/>
          <w:szCs w:val="22"/>
        </w:rPr>
      </w:pPr>
      <w:r w:rsidRPr="00222FC7">
        <w:rPr>
          <w:rFonts w:ascii="Avenir Book" w:eastAsia="Calibri" w:hAnsi="Avenir Book"/>
          <w:sz w:val="22"/>
          <w:szCs w:val="22"/>
        </w:rPr>
        <w:t>Outage time is imperceptible for API only upgrades.</w:t>
      </w:r>
    </w:p>
    <w:p w14:paraId="3399B5B4" w14:textId="77777777" w:rsidR="00222FC7" w:rsidRDefault="00222FC7" w:rsidP="00222FC7">
      <w:pPr>
        <w:pStyle w:val="ListParagraph"/>
        <w:numPr>
          <w:ilvl w:val="1"/>
          <w:numId w:val="13"/>
        </w:numPr>
        <w:jc w:val="both"/>
        <w:rPr>
          <w:rFonts w:ascii="Avenir Book" w:eastAsia="Calibri" w:hAnsi="Avenir Book"/>
          <w:sz w:val="22"/>
          <w:szCs w:val="22"/>
        </w:rPr>
      </w:pPr>
      <w:r>
        <w:rPr>
          <w:rFonts w:ascii="Avenir Book" w:eastAsia="Calibri" w:hAnsi="Avenir Book"/>
          <w:sz w:val="22"/>
          <w:szCs w:val="22"/>
        </w:rPr>
        <w:t>Outage time is imperceptible for Web only upgrades.</w:t>
      </w:r>
    </w:p>
    <w:p w14:paraId="2BB45168" w14:textId="2ADC95CE" w:rsidR="00222FC7" w:rsidRDefault="00222FC7" w:rsidP="00222FC7">
      <w:pPr>
        <w:pStyle w:val="ListParagraph"/>
        <w:numPr>
          <w:ilvl w:val="1"/>
          <w:numId w:val="13"/>
        </w:numPr>
        <w:jc w:val="both"/>
        <w:rPr>
          <w:rFonts w:ascii="Avenir Book" w:eastAsia="Calibri" w:hAnsi="Avenir Book"/>
          <w:sz w:val="22"/>
          <w:szCs w:val="22"/>
        </w:rPr>
      </w:pPr>
      <w:r w:rsidRPr="00222FC7">
        <w:rPr>
          <w:rFonts w:ascii="Avenir Book" w:eastAsia="Calibri" w:hAnsi="Avenir Book"/>
          <w:sz w:val="22"/>
          <w:szCs w:val="22"/>
        </w:rPr>
        <w:t>Data integrity is not compromised by the upgrade.</w:t>
      </w:r>
    </w:p>
    <w:p w14:paraId="550D63F7" w14:textId="77777777" w:rsidR="00222FC7" w:rsidRDefault="00222FC7" w:rsidP="00222FC7">
      <w:pPr>
        <w:pStyle w:val="ListParagraph"/>
        <w:numPr>
          <w:ilvl w:val="1"/>
          <w:numId w:val="13"/>
        </w:numPr>
        <w:jc w:val="both"/>
        <w:rPr>
          <w:rFonts w:ascii="Avenir Book" w:eastAsia="Calibri" w:hAnsi="Avenir Book"/>
          <w:sz w:val="22"/>
          <w:szCs w:val="22"/>
        </w:rPr>
      </w:pPr>
      <w:r>
        <w:rPr>
          <w:rFonts w:ascii="Avenir Book" w:eastAsia="Calibri" w:hAnsi="Avenir Book"/>
          <w:sz w:val="22"/>
          <w:szCs w:val="22"/>
        </w:rPr>
        <w:t>Attempted usage during upgrade does not compromise integrity.</w:t>
      </w:r>
    </w:p>
    <w:p w14:paraId="6B6BCA63" w14:textId="5700F619" w:rsidR="00222FC7" w:rsidRPr="00222FC7" w:rsidRDefault="00222FC7" w:rsidP="00222FC7">
      <w:pPr>
        <w:pStyle w:val="ListParagraph"/>
        <w:numPr>
          <w:ilvl w:val="0"/>
          <w:numId w:val="13"/>
        </w:numPr>
        <w:jc w:val="both"/>
        <w:rPr>
          <w:rFonts w:ascii="Avenir Book" w:eastAsia="Calibri" w:hAnsi="Avenir Book"/>
          <w:sz w:val="22"/>
          <w:szCs w:val="22"/>
        </w:rPr>
      </w:pPr>
      <w:r>
        <w:rPr>
          <w:rFonts w:ascii="Avenir Book" w:eastAsia="Calibri" w:hAnsi="Avenir Book"/>
          <w:sz w:val="22"/>
          <w:szCs w:val="22"/>
        </w:rPr>
        <w:t xml:space="preserve">Explore hosting strategies that enable high scale. </w:t>
      </w:r>
    </w:p>
    <w:p w14:paraId="7EBF9201" w14:textId="77777777" w:rsidR="00222FC7" w:rsidRPr="00B60A9B" w:rsidRDefault="00222FC7" w:rsidP="00B60A9B">
      <w:pPr>
        <w:jc w:val="both"/>
        <w:rPr>
          <w:rFonts w:ascii="Avenir Book" w:eastAsia="Times New Roman" w:hAnsi="Avenir Book"/>
          <w:sz w:val="22"/>
          <w:szCs w:val="22"/>
        </w:rPr>
      </w:pPr>
    </w:p>
    <w:p w14:paraId="18BB4B35" w14:textId="77777777" w:rsidR="00B60A9B" w:rsidRPr="00B60A9B" w:rsidRDefault="00B60A9B" w:rsidP="00B60A9B">
      <w:pPr>
        <w:widowControl w:val="0"/>
        <w:ind w:left="720" w:right="-772" w:hanging="720"/>
        <w:jc w:val="both"/>
        <w:rPr>
          <w:rFonts w:ascii="Avenir Book" w:hAnsi="Avenir Book" w:cs="Arial"/>
          <w:sz w:val="22"/>
          <w:szCs w:val="22"/>
          <w:lang w:val="en-AU"/>
        </w:rPr>
      </w:pPr>
    </w:p>
    <w:p w14:paraId="6440F124" w14:textId="144E751C" w:rsidR="00B60A9B" w:rsidRDefault="00222FC7" w:rsidP="00782C34">
      <w:pPr>
        <w:widowControl w:val="0"/>
        <w:ind w:left="720" w:right="89" w:hanging="720"/>
        <w:jc w:val="both"/>
        <w:rPr>
          <w:rFonts w:ascii="Avenir Book" w:hAnsi="Avenir Book" w:cs="Arial"/>
          <w:b/>
          <w:sz w:val="22"/>
          <w:szCs w:val="22"/>
          <w:lang w:val="en-AU"/>
        </w:rPr>
      </w:pPr>
      <w:r>
        <w:rPr>
          <w:rFonts w:ascii="Avenir Book" w:hAnsi="Avenir Book" w:cs="Arial"/>
          <w:b/>
          <w:sz w:val="22"/>
          <w:szCs w:val="22"/>
          <w:lang w:val="en-AU"/>
        </w:rPr>
        <w:t>CONSIDERATIONS:</w:t>
      </w:r>
    </w:p>
    <w:p w14:paraId="20EF6D8B" w14:textId="298434F0" w:rsidR="00222FC7" w:rsidRDefault="00222FC7" w:rsidP="00782C34">
      <w:pPr>
        <w:widowControl w:val="0"/>
        <w:ind w:left="720" w:right="89" w:hanging="720"/>
        <w:jc w:val="both"/>
        <w:rPr>
          <w:rFonts w:ascii="Avenir Book" w:hAnsi="Avenir Book" w:cs="Arial"/>
          <w:bCs/>
          <w:sz w:val="22"/>
          <w:szCs w:val="22"/>
          <w:lang w:val="en-AU"/>
        </w:rPr>
      </w:pPr>
      <w:r w:rsidRPr="00222FC7">
        <w:rPr>
          <w:rFonts w:ascii="Avenir Book" w:hAnsi="Avenir Book" w:cs="Arial"/>
          <w:bCs/>
          <w:sz w:val="22"/>
          <w:szCs w:val="22"/>
          <w:lang w:val="en-AU"/>
        </w:rPr>
        <w:t>You may wish to consider the following for this project</w:t>
      </w:r>
      <w:r>
        <w:rPr>
          <w:rFonts w:ascii="Avenir Book" w:hAnsi="Avenir Book" w:cs="Arial"/>
          <w:bCs/>
          <w:sz w:val="22"/>
          <w:szCs w:val="22"/>
          <w:lang w:val="en-AU"/>
        </w:rPr>
        <w:t>:</w:t>
      </w:r>
    </w:p>
    <w:p w14:paraId="4FEF9AF3" w14:textId="23F9D6FC" w:rsidR="00222FC7" w:rsidRDefault="00222FC7" w:rsidP="00782C34">
      <w:pPr>
        <w:pStyle w:val="ListParagraph"/>
        <w:widowControl w:val="0"/>
        <w:numPr>
          <w:ilvl w:val="0"/>
          <w:numId w:val="14"/>
        </w:numPr>
        <w:ind w:right="89"/>
        <w:jc w:val="both"/>
        <w:rPr>
          <w:rFonts w:ascii="Avenir Book" w:hAnsi="Avenir Book" w:cs="Arial"/>
          <w:bCs/>
          <w:sz w:val="22"/>
          <w:szCs w:val="22"/>
          <w:lang w:val="en-AU"/>
        </w:rPr>
      </w:pPr>
      <w:r>
        <w:rPr>
          <w:rFonts w:ascii="Avenir Book" w:hAnsi="Avenir Book" w:cs="Arial"/>
          <w:bCs/>
          <w:sz w:val="22"/>
          <w:szCs w:val="22"/>
          <w:lang w:val="en-AU"/>
        </w:rPr>
        <w:t>Blue/Green deployment and in which contexts it helps.</w:t>
      </w:r>
    </w:p>
    <w:p w14:paraId="42B950BF" w14:textId="0C133DED" w:rsidR="00222FC7" w:rsidRDefault="00222FC7" w:rsidP="00782C34">
      <w:pPr>
        <w:pStyle w:val="ListParagraph"/>
        <w:widowControl w:val="0"/>
        <w:numPr>
          <w:ilvl w:val="0"/>
          <w:numId w:val="14"/>
        </w:numPr>
        <w:ind w:right="89"/>
        <w:jc w:val="both"/>
        <w:rPr>
          <w:rFonts w:ascii="Avenir Book" w:hAnsi="Avenir Book" w:cs="Arial"/>
          <w:bCs/>
          <w:sz w:val="22"/>
          <w:szCs w:val="22"/>
          <w:lang w:val="en-AU"/>
        </w:rPr>
      </w:pPr>
      <w:r>
        <w:rPr>
          <w:rFonts w:ascii="Avenir Book" w:hAnsi="Avenir Book" w:cs="Arial"/>
          <w:bCs/>
          <w:sz w:val="22"/>
          <w:szCs w:val="22"/>
          <w:lang w:val="en-AU"/>
        </w:rPr>
        <w:t>The difficulty in upgrading data schemas while in use.</w:t>
      </w:r>
    </w:p>
    <w:p w14:paraId="593B62F8" w14:textId="3A8CB431" w:rsidR="00222FC7" w:rsidRDefault="00222FC7" w:rsidP="00782C34">
      <w:pPr>
        <w:pStyle w:val="ListParagraph"/>
        <w:widowControl w:val="0"/>
        <w:numPr>
          <w:ilvl w:val="0"/>
          <w:numId w:val="14"/>
        </w:numPr>
        <w:ind w:right="89"/>
        <w:jc w:val="both"/>
        <w:rPr>
          <w:rFonts w:ascii="Avenir Book" w:hAnsi="Avenir Book" w:cs="Arial"/>
          <w:bCs/>
          <w:sz w:val="22"/>
          <w:szCs w:val="22"/>
          <w:lang w:val="en-AU"/>
        </w:rPr>
      </w:pPr>
      <w:r>
        <w:rPr>
          <w:rFonts w:ascii="Avenir Book" w:hAnsi="Avenir Book" w:cs="Arial"/>
          <w:bCs/>
          <w:sz w:val="22"/>
          <w:szCs w:val="22"/>
          <w:lang w:val="en-AU"/>
        </w:rPr>
        <w:t>How replication makes database deployments more difficult.</w:t>
      </w:r>
    </w:p>
    <w:p w14:paraId="6A1D1E76" w14:textId="2B2B67DC" w:rsidR="00222FC7" w:rsidRPr="00222FC7" w:rsidRDefault="00782C34" w:rsidP="00782C34">
      <w:pPr>
        <w:pStyle w:val="ListParagraph"/>
        <w:widowControl w:val="0"/>
        <w:numPr>
          <w:ilvl w:val="0"/>
          <w:numId w:val="14"/>
        </w:numPr>
        <w:ind w:right="89"/>
        <w:jc w:val="both"/>
        <w:rPr>
          <w:rFonts w:ascii="Avenir Book" w:hAnsi="Avenir Book" w:cs="Arial"/>
          <w:bCs/>
          <w:sz w:val="22"/>
          <w:szCs w:val="22"/>
          <w:lang w:val="en-AU"/>
        </w:rPr>
      </w:pPr>
      <w:r>
        <w:rPr>
          <w:rFonts w:ascii="Avenir Book" w:hAnsi="Avenir Book" w:cs="Arial"/>
          <w:bCs/>
          <w:sz w:val="22"/>
          <w:szCs w:val="22"/>
          <w:lang w:val="en-AU"/>
        </w:rPr>
        <w:t>How at-scale architectures make deployments more difficult.</w:t>
      </w:r>
    </w:p>
    <w:p w14:paraId="17EB7501" w14:textId="3EF472BE" w:rsidR="00222FC7" w:rsidRDefault="00222FC7" w:rsidP="00782C34">
      <w:pPr>
        <w:widowControl w:val="0"/>
        <w:ind w:left="720" w:right="89" w:hanging="720"/>
        <w:jc w:val="both"/>
        <w:rPr>
          <w:rFonts w:ascii="Avenir Book" w:hAnsi="Avenir Book" w:cs="Arial"/>
          <w:b/>
          <w:sz w:val="22"/>
          <w:szCs w:val="22"/>
          <w:lang w:val="en-AU"/>
        </w:rPr>
      </w:pPr>
    </w:p>
    <w:p w14:paraId="42E2B286" w14:textId="0DE78DCF" w:rsidR="00222FC7" w:rsidRDefault="00222FC7" w:rsidP="00782C34">
      <w:pPr>
        <w:widowControl w:val="0"/>
        <w:ind w:left="720" w:right="89" w:hanging="720"/>
        <w:jc w:val="both"/>
        <w:rPr>
          <w:rFonts w:ascii="Avenir Book" w:hAnsi="Avenir Book" w:cs="Arial"/>
          <w:b/>
          <w:sz w:val="22"/>
          <w:szCs w:val="22"/>
          <w:lang w:val="en-AU"/>
        </w:rPr>
      </w:pPr>
    </w:p>
    <w:p w14:paraId="0737EA7C" w14:textId="64BF1E03" w:rsidR="00222FC7" w:rsidRDefault="00222FC7" w:rsidP="00782C34">
      <w:pPr>
        <w:widowControl w:val="0"/>
        <w:ind w:left="720" w:right="89" w:hanging="720"/>
        <w:jc w:val="both"/>
        <w:rPr>
          <w:rFonts w:ascii="Avenir Book" w:hAnsi="Avenir Book" w:cs="Arial"/>
          <w:b/>
          <w:sz w:val="22"/>
          <w:szCs w:val="22"/>
          <w:lang w:val="en-AU"/>
        </w:rPr>
      </w:pPr>
      <w:r>
        <w:rPr>
          <w:rFonts w:ascii="Avenir Book" w:hAnsi="Avenir Book" w:cs="Arial"/>
          <w:b/>
          <w:sz w:val="22"/>
          <w:szCs w:val="22"/>
          <w:lang w:val="en-AU"/>
        </w:rPr>
        <w:t>ADDITIONAL INFOMRATION</w:t>
      </w:r>
    </w:p>
    <w:p w14:paraId="45F475BB" w14:textId="77777777" w:rsidR="00782C34" w:rsidRPr="00782C34" w:rsidRDefault="00222FC7" w:rsidP="00782C34">
      <w:pPr>
        <w:widowControl w:val="0"/>
        <w:ind w:right="89"/>
        <w:jc w:val="both"/>
        <w:rPr>
          <w:rFonts w:ascii="Avenir Book" w:hAnsi="Avenir Book" w:cs="Arial"/>
          <w:bCs/>
          <w:sz w:val="22"/>
          <w:szCs w:val="22"/>
          <w:lang w:val="en-AU"/>
        </w:rPr>
      </w:pPr>
      <w:r w:rsidRPr="00782C34">
        <w:rPr>
          <w:rFonts w:ascii="Avenir Book" w:hAnsi="Avenir Book" w:cs="Arial"/>
          <w:bCs/>
          <w:sz w:val="22"/>
          <w:szCs w:val="22"/>
          <w:lang w:val="en-AU"/>
        </w:rPr>
        <w:t>We have supplied a partially redacted real world solution architecture document that implements</w:t>
      </w:r>
      <w:r w:rsidR="00782C34" w:rsidRPr="00782C34">
        <w:rPr>
          <w:rFonts w:ascii="Avenir Book" w:hAnsi="Avenir Book" w:cs="Arial"/>
          <w:bCs/>
          <w:sz w:val="22"/>
          <w:szCs w:val="22"/>
          <w:lang w:val="en-AU"/>
        </w:rPr>
        <w:t xml:space="preserve"> many of the principles being considered. </w:t>
      </w:r>
    </w:p>
    <w:p w14:paraId="3AA83209" w14:textId="77777777" w:rsidR="00782C34" w:rsidRPr="00782C34" w:rsidRDefault="00782C34" w:rsidP="00782C34">
      <w:pPr>
        <w:widowControl w:val="0"/>
        <w:ind w:right="89"/>
        <w:jc w:val="both"/>
        <w:rPr>
          <w:rFonts w:ascii="Avenir Book" w:hAnsi="Avenir Book" w:cs="Arial"/>
          <w:bCs/>
          <w:sz w:val="22"/>
          <w:szCs w:val="22"/>
          <w:lang w:val="en-AU"/>
        </w:rPr>
      </w:pPr>
    </w:p>
    <w:p w14:paraId="12EF3F98" w14:textId="0421FF38" w:rsidR="00222FC7" w:rsidRPr="00782C34" w:rsidRDefault="00782C34" w:rsidP="00782C34">
      <w:pPr>
        <w:widowControl w:val="0"/>
        <w:ind w:right="89"/>
        <w:jc w:val="both"/>
        <w:rPr>
          <w:rFonts w:ascii="Avenir Book" w:hAnsi="Avenir Book" w:cs="Arial"/>
          <w:bCs/>
          <w:sz w:val="22"/>
          <w:szCs w:val="22"/>
          <w:lang w:val="en-AU"/>
        </w:rPr>
      </w:pPr>
      <w:r w:rsidRPr="00782C34">
        <w:rPr>
          <w:rFonts w:ascii="Avenir Book" w:hAnsi="Avenir Book" w:cs="Arial"/>
          <w:bCs/>
          <w:sz w:val="22"/>
          <w:szCs w:val="22"/>
          <w:lang w:val="en-AU"/>
        </w:rPr>
        <w:t xml:space="preserve">This document does not describe solutions to this project, rather it provides </w:t>
      </w:r>
      <w:r>
        <w:rPr>
          <w:rFonts w:ascii="Avenir Book" w:hAnsi="Avenir Book" w:cs="Arial"/>
          <w:bCs/>
          <w:sz w:val="22"/>
          <w:szCs w:val="22"/>
          <w:lang w:val="en-AU"/>
        </w:rPr>
        <w:t xml:space="preserve">additional </w:t>
      </w:r>
      <w:r w:rsidRPr="00782C34">
        <w:rPr>
          <w:rFonts w:ascii="Avenir Book" w:hAnsi="Avenir Book" w:cs="Arial"/>
          <w:bCs/>
          <w:sz w:val="22"/>
          <w:szCs w:val="22"/>
          <w:lang w:val="en-AU"/>
        </w:rPr>
        <w:t xml:space="preserve">context for </w:t>
      </w:r>
      <w:r>
        <w:rPr>
          <w:rFonts w:ascii="Avenir Book" w:hAnsi="Avenir Book" w:cs="Arial"/>
          <w:bCs/>
          <w:sz w:val="22"/>
          <w:szCs w:val="22"/>
          <w:lang w:val="en-AU"/>
        </w:rPr>
        <w:t>a solution architecture where these concepts have been applied.</w:t>
      </w:r>
    </w:p>
    <w:sectPr w:rsidR="00222FC7" w:rsidRPr="00782C34" w:rsidSect="00283BF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1FF7" w14:textId="77777777" w:rsidR="00B40830" w:rsidRDefault="00B40830" w:rsidP="008D592E">
      <w:r>
        <w:separator/>
      </w:r>
    </w:p>
  </w:endnote>
  <w:endnote w:type="continuationSeparator" w:id="0">
    <w:p w14:paraId="702A4236" w14:textId="77777777" w:rsidR="00B40830" w:rsidRDefault="00B40830" w:rsidP="008D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32D2" w14:textId="77777777" w:rsidR="00B40830" w:rsidRDefault="00B40830" w:rsidP="008D592E">
      <w:r>
        <w:separator/>
      </w:r>
    </w:p>
  </w:footnote>
  <w:footnote w:type="continuationSeparator" w:id="0">
    <w:p w14:paraId="419D98A8" w14:textId="77777777" w:rsidR="00B40830" w:rsidRDefault="00B40830" w:rsidP="008D5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6FAE"/>
    <w:multiLevelType w:val="multilevel"/>
    <w:tmpl w:val="8BCA4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12463"/>
    <w:multiLevelType w:val="hybridMultilevel"/>
    <w:tmpl w:val="62829CAC"/>
    <w:lvl w:ilvl="0" w:tplc="1C80C5B0">
      <w:start w:val="1"/>
      <w:numFmt w:val="decimal"/>
      <w:lvlText w:val="%1."/>
      <w:lvlJc w:val="left"/>
      <w:pPr>
        <w:tabs>
          <w:tab w:val="num" w:pos="720"/>
        </w:tabs>
        <w:ind w:left="720" w:hanging="360"/>
      </w:pPr>
    </w:lvl>
    <w:lvl w:ilvl="1" w:tplc="832EF6FE" w:tentative="1">
      <w:start w:val="1"/>
      <w:numFmt w:val="decimal"/>
      <w:lvlText w:val="%2."/>
      <w:lvlJc w:val="left"/>
      <w:pPr>
        <w:tabs>
          <w:tab w:val="num" w:pos="1440"/>
        </w:tabs>
        <w:ind w:left="1440" w:hanging="360"/>
      </w:pPr>
    </w:lvl>
    <w:lvl w:ilvl="2" w:tplc="2DE8A644" w:tentative="1">
      <w:start w:val="1"/>
      <w:numFmt w:val="decimal"/>
      <w:lvlText w:val="%3."/>
      <w:lvlJc w:val="left"/>
      <w:pPr>
        <w:tabs>
          <w:tab w:val="num" w:pos="2160"/>
        </w:tabs>
        <w:ind w:left="2160" w:hanging="360"/>
      </w:pPr>
    </w:lvl>
    <w:lvl w:ilvl="3" w:tplc="110085F8" w:tentative="1">
      <w:start w:val="1"/>
      <w:numFmt w:val="decimal"/>
      <w:lvlText w:val="%4."/>
      <w:lvlJc w:val="left"/>
      <w:pPr>
        <w:tabs>
          <w:tab w:val="num" w:pos="2880"/>
        </w:tabs>
        <w:ind w:left="2880" w:hanging="360"/>
      </w:pPr>
    </w:lvl>
    <w:lvl w:ilvl="4" w:tplc="FC9466C4" w:tentative="1">
      <w:start w:val="1"/>
      <w:numFmt w:val="decimal"/>
      <w:lvlText w:val="%5."/>
      <w:lvlJc w:val="left"/>
      <w:pPr>
        <w:tabs>
          <w:tab w:val="num" w:pos="3600"/>
        </w:tabs>
        <w:ind w:left="3600" w:hanging="360"/>
      </w:pPr>
    </w:lvl>
    <w:lvl w:ilvl="5" w:tplc="FE28D298" w:tentative="1">
      <w:start w:val="1"/>
      <w:numFmt w:val="decimal"/>
      <w:lvlText w:val="%6."/>
      <w:lvlJc w:val="left"/>
      <w:pPr>
        <w:tabs>
          <w:tab w:val="num" w:pos="4320"/>
        </w:tabs>
        <w:ind w:left="4320" w:hanging="360"/>
      </w:pPr>
    </w:lvl>
    <w:lvl w:ilvl="6" w:tplc="96AE383A" w:tentative="1">
      <w:start w:val="1"/>
      <w:numFmt w:val="decimal"/>
      <w:lvlText w:val="%7."/>
      <w:lvlJc w:val="left"/>
      <w:pPr>
        <w:tabs>
          <w:tab w:val="num" w:pos="5040"/>
        </w:tabs>
        <w:ind w:left="5040" w:hanging="360"/>
      </w:pPr>
    </w:lvl>
    <w:lvl w:ilvl="7" w:tplc="8528ED70" w:tentative="1">
      <w:start w:val="1"/>
      <w:numFmt w:val="decimal"/>
      <w:lvlText w:val="%8."/>
      <w:lvlJc w:val="left"/>
      <w:pPr>
        <w:tabs>
          <w:tab w:val="num" w:pos="5760"/>
        </w:tabs>
        <w:ind w:left="5760" w:hanging="360"/>
      </w:pPr>
    </w:lvl>
    <w:lvl w:ilvl="8" w:tplc="693A7434" w:tentative="1">
      <w:start w:val="1"/>
      <w:numFmt w:val="decimal"/>
      <w:lvlText w:val="%9."/>
      <w:lvlJc w:val="left"/>
      <w:pPr>
        <w:tabs>
          <w:tab w:val="num" w:pos="6480"/>
        </w:tabs>
        <w:ind w:left="6480" w:hanging="360"/>
      </w:pPr>
    </w:lvl>
  </w:abstractNum>
  <w:abstractNum w:abstractNumId="2" w15:restartNumberingAfterBreak="0">
    <w:nsid w:val="16D64256"/>
    <w:multiLevelType w:val="hybridMultilevel"/>
    <w:tmpl w:val="33A0D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635FA9"/>
    <w:multiLevelType w:val="hybridMultilevel"/>
    <w:tmpl w:val="329C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C35D1"/>
    <w:multiLevelType w:val="hybridMultilevel"/>
    <w:tmpl w:val="905218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0D6508F"/>
    <w:multiLevelType w:val="hybridMultilevel"/>
    <w:tmpl w:val="73805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82C5C"/>
    <w:multiLevelType w:val="hybridMultilevel"/>
    <w:tmpl w:val="0A86F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175D30"/>
    <w:multiLevelType w:val="hybridMultilevel"/>
    <w:tmpl w:val="70A03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2D6448"/>
    <w:multiLevelType w:val="hybridMultilevel"/>
    <w:tmpl w:val="C0B43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754BBA"/>
    <w:multiLevelType w:val="hybridMultilevel"/>
    <w:tmpl w:val="A4E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B75CC8"/>
    <w:multiLevelType w:val="hybridMultilevel"/>
    <w:tmpl w:val="5CAA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2C1BE5"/>
    <w:multiLevelType w:val="hybridMultilevel"/>
    <w:tmpl w:val="57E2E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A458A4"/>
    <w:multiLevelType w:val="hybridMultilevel"/>
    <w:tmpl w:val="8FB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4769BA"/>
    <w:multiLevelType w:val="hybridMultilevel"/>
    <w:tmpl w:val="A09ABAAE"/>
    <w:lvl w:ilvl="0" w:tplc="5D5E408E">
      <w:start w:val="1"/>
      <w:numFmt w:val="bullet"/>
      <w:lvlText w:val="&gt;"/>
      <w:lvlJc w:val="left"/>
      <w:pPr>
        <w:tabs>
          <w:tab w:val="num" w:pos="720"/>
        </w:tabs>
        <w:ind w:left="720" w:hanging="360"/>
      </w:pPr>
      <w:rPr>
        <w:rFonts w:ascii="Lucida Grande" w:hAnsi="Lucida Grande" w:hint="default"/>
      </w:rPr>
    </w:lvl>
    <w:lvl w:ilvl="1" w:tplc="09FEA4A2">
      <w:start w:val="1"/>
      <w:numFmt w:val="bullet"/>
      <w:lvlText w:val="&gt;"/>
      <w:lvlJc w:val="left"/>
      <w:pPr>
        <w:tabs>
          <w:tab w:val="num" w:pos="1440"/>
        </w:tabs>
        <w:ind w:left="1440" w:hanging="360"/>
      </w:pPr>
      <w:rPr>
        <w:rFonts w:ascii="Lucida Grande" w:hAnsi="Lucida Grande" w:hint="default"/>
      </w:rPr>
    </w:lvl>
    <w:lvl w:ilvl="2" w:tplc="5D8A0352" w:tentative="1">
      <w:start w:val="1"/>
      <w:numFmt w:val="bullet"/>
      <w:lvlText w:val="&gt;"/>
      <w:lvlJc w:val="left"/>
      <w:pPr>
        <w:tabs>
          <w:tab w:val="num" w:pos="2160"/>
        </w:tabs>
        <w:ind w:left="2160" w:hanging="360"/>
      </w:pPr>
      <w:rPr>
        <w:rFonts w:ascii="Lucida Grande" w:hAnsi="Lucida Grande" w:hint="default"/>
      </w:rPr>
    </w:lvl>
    <w:lvl w:ilvl="3" w:tplc="A99EC142" w:tentative="1">
      <w:start w:val="1"/>
      <w:numFmt w:val="bullet"/>
      <w:lvlText w:val="&gt;"/>
      <w:lvlJc w:val="left"/>
      <w:pPr>
        <w:tabs>
          <w:tab w:val="num" w:pos="2880"/>
        </w:tabs>
        <w:ind w:left="2880" w:hanging="360"/>
      </w:pPr>
      <w:rPr>
        <w:rFonts w:ascii="Lucida Grande" w:hAnsi="Lucida Grande" w:hint="default"/>
      </w:rPr>
    </w:lvl>
    <w:lvl w:ilvl="4" w:tplc="7ED8B748" w:tentative="1">
      <w:start w:val="1"/>
      <w:numFmt w:val="bullet"/>
      <w:lvlText w:val="&gt;"/>
      <w:lvlJc w:val="left"/>
      <w:pPr>
        <w:tabs>
          <w:tab w:val="num" w:pos="3600"/>
        </w:tabs>
        <w:ind w:left="3600" w:hanging="360"/>
      </w:pPr>
      <w:rPr>
        <w:rFonts w:ascii="Lucida Grande" w:hAnsi="Lucida Grande" w:hint="default"/>
      </w:rPr>
    </w:lvl>
    <w:lvl w:ilvl="5" w:tplc="E75C7432" w:tentative="1">
      <w:start w:val="1"/>
      <w:numFmt w:val="bullet"/>
      <w:lvlText w:val="&gt;"/>
      <w:lvlJc w:val="left"/>
      <w:pPr>
        <w:tabs>
          <w:tab w:val="num" w:pos="4320"/>
        </w:tabs>
        <w:ind w:left="4320" w:hanging="360"/>
      </w:pPr>
      <w:rPr>
        <w:rFonts w:ascii="Lucida Grande" w:hAnsi="Lucida Grande" w:hint="default"/>
      </w:rPr>
    </w:lvl>
    <w:lvl w:ilvl="6" w:tplc="01F804F6" w:tentative="1">
      <w:start w:val="1"/>
      <w:numFmt w:val="bullet"/>
      <w:lvlText w:val="&gt;"/>
      <w:lvlJc w:val="left"/>
      <w:pPr>
        <w:tabs>
          <w:tab w:val="num" w:pos="5040"/>
        </w:tabs>
        <w:ind w:left="5040" w:hanging="360"/>
      </w:pPr>
      <w:rPr>
        <w:rFonts w:ascii="Lucida Grande" w:hAnsi="Lucida Grande" w:hint="default"/>
      </w:rPr>
    </w:lvl>
    <w:lvl w:ilvl="7" w:tplc="CB643B9A" w:tentative="1">
      <w:start w:val="1"/>
      <w:numFmt w:val="bullet"/>
      <w:lvlText w:val="&gt;"/>
      <w:lvlJc w:val="left"/>
      <w:pPr>
        <w:tabs>
          <w:tab w:val="num" w:pos="5760"/>
        </w:tabs>
        <w:ind w:left="5760" w:hanging="360"/>
      </w:pPr>
      <w:rPr>
        <w:rFonts w:ascii="Lucida Grande" w:hAnsi="Lucida Grande" w:hint="default"/>
      </w:rPr>
    </w:lvl>
    <w:lvl w:ilvl="8" w:tplc="14069EC2" w:tentative="1">
      <w:start w:val="1"/>
      <w:numFmt w:val="bullet"/>
      <w:lvlText w:val="&gt;"/>
      <w:lvlJc w:val="left"/>
      <w:pPr>
        <w:tabs>
          <w:tab w:val="num" w:pos="6480"/>
        </w:tabs>
        <w:ind w:left="6480" w:hanging="360"/>
      </w:pPr>
      <w:rPr>
        <w:rFonts w:ascii="Lucida Grande" w:hAnsi="Lucida Grande" w:hint="default"/>
      </w:rPr>
    </w:lvl>
  </w:abstractNum>
  <w:num w:numId="1">
    <w:abstractNumId w:val="6"/>
  </w:num>
  <w:num w:numId="2">
    <w:abstractNumId w:val="9"/>
  </w:num>
  <w:num w:numId="3">
    <w:abstractNumId w:val="12"/>
  </w:num>
  <w:num w:numId="4">
    <w:abstractNumId w:val="0"/>
  </w:num>
  <w:num w:numId="5">
    <w:abstractNumId w:val="3"/>
  </w:num>
  <w:num w:numId="6">
    <w:abstractNumId w:val="10"/>
  </w:num>
  <w:num w:numId="7">
    <w:abstractNumId w:val="8"/>
  </w:num>
  <w:num w:numId="8">
    <w:abstractNumId w:val="13"/>
  </w:num>
  <w:num w:numId="9">
    <w:abstractNumId w:val="1"/>
  </w:num>
  <w:num w:numId="10">
    <w:abstractNumId w:val="11"/>
  </w:num>
  <w:num w:numId="11">
    <w:abstractNumId w:val="5"/>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A9"/>
    <w:rsid w:val="000107A9"/>
    <w:rsid w:val="000653B9"/>
    <w:rsid w:val="000904F0"/>
    <w:rsid w:val="000A39AE"/>
    <w:rsid w:val="000D1B18"/>
    <w:rsid w:val="0012168A"/>
    <w:rsid w:val="00153A15"/>
    <w:rsid w:val="0018366C"/>
    <w:rsid w:val="001B7A95"/>
    <w:rsid w:val="001C1345"/>
    <w:rsid w:val="001D4476"/>
    <w:rsid w:val="001E4091"/>
    <w:rsid w:val="00203B83"/>
    <w:rsid w:val="0020625C"/>
    <w:rsid w:val="00206AE7"/>
    <w:rsid w:val="00212CCC"/>
    <w:rsid w:val="00222FC7"/>
    <w:rsid w:val="0024252A"/>
    <w:rsid w:val="0025334C"/>
    <w:rsid w:val="00283041"/>
    <w:rsid w:val="00283BFF"/>
    <w:rsid w:val="002A76A5"/>
    <w:rsid w:val="002C4D7A"/>
    <w:rsid w:val="002C786B"/>
    <w:rsid w:val="002D22F6"/>
    <w:rsid w:val="00327E2C"/>
    <w:rsid w:val="00337142"/>
    <w:rsid w:val="003E1D53"/>
    <w:rsid w:val="003E5E62"/>
    <w:rsid w:val="0048250A"/>
    <w:rsid w:val="00532224"/>
    <w:rsid w:val="00540DA8"/>
    <w:rsid w:val="0058454F"/>
    <w:rsid w:val="00584A50"/>
    <w:rsid w:val="005C15EB"/>
    <w:rsid w:val="005C6FE8"/>
    <w:rsid w:val="005E06E8"/>
    <w:rsid w:val="005E67A2"/>
    <w:rsid w:val="006256BA"/>
    <w:rsid w:val="00645A6D"/>
    <w:rsid w:val="00664300"/>
    <w:rsid w:val="006B74CD"/>
    <w:rsid w:val="006C046D"/>
    <w:rsid w:val="006E2A55"/>
    <w:rsid w:val="006F0188"/>
    <w:rsid w:val="00724334"/>
    <w:rsid w:val="00737393"/>
    <w:rsid w:val="007461D6"/>
    <w:rsid w:val="00782C34"/>
    <w:rsid w:val="00783FDE"/>
    <w:rsid w:val="007A2135"/>
    <w:rsid w:val="007B5FD2"/>
    <w:rsid w:val="007B67ED"/>
    <w:rsid w:val="007D5B59"/>
    <w:rsid w:val="007E79C2"/>
    <w:rsid w:val="00830CD2"/>
    <w:rsid w:val="00831201"/>
    <w:rsid w:val="00845C2C"/>
    <w:rsid w:val="008C0EFE"/>
    <w:rsid w:val="008D592E"/>
    <w:rsid w:val="008E5EB0"/>
    <w:rsid w:val="008F368C"/>
    <w:rsid w:val="00924308"/>
    <w:rsid w:val="00962A5C"/>
    <w:rsid w:val="009D2FC6"/>
    <w:rsid w:val="00A624A6"/>
    <w:rsid w:val="00AE785F"/>
    <w:rsid w:val="00B04BE7"/>
    <w:rsid w:val="00B1189C"/>
    <w:rsid w:val="00B40830"/>
    <w:rsid w:val="00B60A9B"/>
    <w:rsid w:val="00BA5C13"/>
    <w:rsid w:val="00BF26DD"/>
    <w:rsid w:val="00BF7740"/>
    <w:rsid w:val="00C110C2"/>
    <w:rsid w:val="00C24066"/>
    <w:rsid w:val="00C5534C"/>
    <w:rsid w:val="00C55944"/>
    <w:rsid w:val="00C567A8"/>
    <w:rsid w:val="00C710FF"/>
    <w:rsid w:val="00C91633"/>
    <w:rsid w:val="00CB4DD2"/>
    <w:rsid w:val="00CB7A1E"/>
    <w:rsid w:val="00CC00A0"/>
    <w:rsid w:val="00CC3E6E"/>
    <w:rsid w:val="00CC74F9"/>
    <w:rsid w:val="00CD2DA6"/>
    <w:rsid w:val="00CF1D0B"/>
    <w:rsid w:val="00D06925"/>
    <w:rsid w:val="00D97A34"/>
    <w:rsid w:val="00DB7801"/>
    <w:rsid w:val="00DC3BA5"/>
    <w:rsid w:val="00ED4447"/>
    <w:rsid w:val="00EE4579"/>
    <w:rsid w:val="00F328F7"/>
    <w:rsid w:val="00F33C2D"/>
    <w:rsid w:val="00F3410C"/>
    <w:rsid w:val="00F67B90"/>
    <w:rsid w:val="00F7492A"/>
    <w:rsid w:val="00FD43A5"/>
    <w:rsid w:val="00FD736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3F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2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3B9"/>
    <w:pPr>
      <w:ind w:left="720"/>
      <w:contextualSpacing/>
    </w:pPr>
  </w:style>
  <w:style w:type="paragraph" w:styleId="NormalWeb">
    <w:name w:val="Normal (Web)"/>
    <w:basedOn w:val="Normal"/>
    <w:uiPriority w:val="99"/>
    <w:semiHidden/>
    <w:unhideWhenUsed/>
    <w:rsid w:val="008D592E"/>
    <w:pPr>
      <w:spacing w:before="100" w:beforeAutospacing="1" w:after="100" w:afterAutospacing="1"/>
    </w:pPr>
    <w:rPr>
      <w:rFonts w:ascii="Times New Roman" w:eastAsiaTheme="minorEastAsia" w:hAnsi="Times New Roman" w:cs="Times New Roman"/>
      <w:lang w:eastAsia="en-GB"/>
    </w:rPr>
  </w:style>
  <w:style w:type="paragraph" w:styleId="Header">
    <w:name w:val="header"/>
    <w:basedOn w:val="Normal"/>
    <w:link w:val="HeaderChar"/>
    <w:uiPriority w:val="99"/>
    <w:unhideWhenUsed/>
    <w:rsid w:val="008D592E"/>
    <w:pPr>
      <w:tabs>
        <w:tab w:val="center" w:pos="4513"/>
        <w:tab w:val="right" w:pos="9026"/>
      </w:tabs>
    </w:pPr>
  </w:style>
  <w:style w:type="character" w:customStyle="1" w:styleId="HeaderChar">
    <w:name w:val="Header Char"/>
    <w:basedOn w:val="DefaultParagraphFont"/>
    <w:link w:val="Header"/>
    <w:uiPriority w:val="99"/>
    <w:rsid w:val="008D592E"/>
  </w:style>
  <w:style w:type="paragraph" w:styleId="Footer">
    <w:name w:val="footer"/>
    <w:basedOn w:val="Normal"/>
    <w:link w:val="FooterChar"/>
    <w:uiPriority w:val="99"/>
    <w:unhideWhenUsed/>
    <w:rsid w:val="008D592E"/>
    <w:pPr>
      <w:tabs>
        <w:tab w:val="center" w:pos="4513"/>
        <w:tab w:val="right" w:pos="9026"/>
      </w:tabs>
    </w:pPr>
  </w:style>
  <w:style w:type="character" w:customStyle="1" w:styleId="FooterChar">
    <w:name w:val="Footer Char"/>
    <w:basedOn w:val="DefaultParagraphFont"/>
    <w:link w:val="Footer"/>
    <w:uiPriority w:val="99"/>
    <w:rsid w:val="008D592E"/>
  </w:style>
  <w:style w:type="paragraph" w:customStyle="1" w:styleId="Normal1">
    <w:name w:val="Normal1"/>
    <w:rsid w:val="008D592E"/>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1431">
      <w:bodyDiv w:val="1"/>
      <w:marLeft w:val="0"/>
      <w:marRight w:val="0"/>
      <w:marTop w:val="0"/>
      <w:marBottom w:val="0"/>
      <w:divBdr>
        <w:top w:val="none" w:sz="0" w:space="0" w:color="auto"/>
        <w:left w:val="none" w:sz="0" w:space="0" w:color="auto"/>
        <w:bottom w:val="none" w:sz="0" w:space="0" w:color="auto"/>
        <w:right w:val="none" w:sz="0" w:space="0" w:color="auto"/>
      </w:divBdr>
    </w:div>
    <w:div w:id="359471748">
      <w:bodyDiv w:val="1"/>
      <w:marLeft w:val="0"/>
      <w:marRight w:val="0"/>
      <w:marTop w:val="0"/>
      <w:marBottom w:val="0"/>
      <w:divBdr>
        <w:top w:val="none" w:sz="0" w:space="0" w:color="auto"/>
        <w:left w:val="none" w:sz="0" w:space="0" w:color="auto"/>
        <w:bottom w:val="none" w:sz="0" w:space="0" w:color="auto"/>
        <w:right w:val="none" w:sz="0" w:space="0" w:color="auto"/>
      </w:divBdr>
      <w:divsChild>
        <w:div w:id="1677415220">
          <w:marLeft w:val="1080"/>
          <w:marRight w:val="0"/>
          <w:marTop w:val="100"/>
          <w:marBottom w:val="240"/>
          <w:divBdr>
            <w:top w:val="none" w:sz="0" w:space="0" w:color="auto"/>
            <w:left w:val="none" w:sz="0" w:space="0" w:color="auto"/>
            <w:bottom w:val="none" w:sz="0" w:space="0" w:color="auto"/>
            <w:right w:val="none" w:sz="0" w:space="0" w:color="auto"/>
          </w:divBdr>
        </w:div>
      </w:divsChild>
    </w:div>
    <w:div w:id="514075764">
      <w:bodyDiv w:val="1"/>
      <w:marLeft w:val="0"/>
      <w:marRight w:val="0"/>
      <w:marTop w:val="0"/>
      <w:marBottom w:val="0"/>
      <w:divBdr>
        <w:top w:val="none" w:sz="0" w:space="0" w:color="auto"/>
        <w:left w:val="none" w:sz="0" w:space="0" w:color="auto"/>
        <w:bottom w:val="none" w:sz="0" w:space="0" w:color="auto"/>
        <w:right w:val="none" w:sz="0" w:space="0" w:color="auto"/>
      </w:divBdr>
    </w:div>
    <w:div w:id="591161797">
      <w:bodyDiv w:val="1"/>
      <w:marLeft w:val="0"/>
      <w:marRight w:val="0"/>
      <w:marTop w:val="0"/>
      <w:marBottom w:val="0"/>
      <w:divBdr>
        <w:top w:val="none" w:sz="0" w:space="0" w:color="auto"/>
        <w:left w:val="none" w:sz="0" w:space="0" w:color="auto"/>
        <w:bottom w:val="none" w:sz="0" w:space="0" w:color="auto"/>
        <w:right w:val="none" w:sz="0" w:space="0" w:color="auto"/>
      </w:divBdr>
      <w:divsChild>
        <w:div w:id="582030211">
          <w:marLeft w:val="0"/>
          <w:marRight w:val="0"/>
          <w:marTop w:val="0"/>
          <w:marBottom w:val="0"/>
          <w:divBdr>
            <w:top w:val="none" w:sz="0" w:space="0" w:color="auto"/>
            <w:left w:val="none" w:sz="0" w:space="0" w:color="auto"/>
            <w:bottom w:val="none" w:sz="0" w:space="0" w:color="auto"/>
            <w:right w:val="none" w:sz="0" w:space="0" w:color="auto"/>
          </w:divBdr>
        </w:div>
        <w:div w:id="673536462">
          <w:marLeft w:val="0"/>
          <w:marRight w:val="0"/>
          <w:marTop w:val="0"/>
          <w:marBottom w:val="0"/>
          <w:divBdr>
            <w:top w:val="none" w:sz="0" w:space="0" w:color="auto"/>
            <w:left w:val="none" w:sz="0" w:space="0" w:color="auto"/>
            <w:bottom w:val="none" w:sz="0" w:space="0" w:color="auto"/>
            <w:right w:val="none" w:sz="0" w:space="0" w:color="auto"/>
          </w:divBdr>
        </w:div>
        <w:div w:id="1462843926">
          <w:marLeft w:val="0"/>
          <w:marRight w:val="0"/>
          <w:marTop w:val="0"/>
          <w:marBottom w:val="0"/>
          <w:divBdr>
            <w:top w:val="none" w:sz="0" w:space="0" w:color="auto"/>
            <w:left w:val="none" w:sz="0" w:space="0" w:color="auto"/>
            <w:bottom w:val="none" w:sz="0" w:space="0" w:color="auto"/>
            <w:right w:val="none" w:sz="0" w:space="0" w:color="auto"/>
          </w:divBdr>
        </w:div>
        <w:div w:id="1729307160">
          <w:marLeft w:val="0"/>
          <w:marRight w:val="0"/>
          <w:marTop w:val="0"/>
          <w:marBottom w:val="0"/>
          <w:divBdr>
            <w:top w:val="none" w:sz="0" w:space="0" w:color="auto"/>
            <w:left w:val="none" w:sz="0" w:space="0" w:color="auto"/>
            <w:bottom w:val="none" w:sz="0" w:space="0" w:color="auto"/>
            <w:right w:val="none" w:sz="0" w:space="0" w:color="auto"/>
          </w:divBdr>
        </w:div>
        <w:div w:id="1925145738">
          <w:marLeft w:val="0"/>
          <w:marRight w:val="0"/>
          <w:marTop w:val="0"/>
          <w:marBottom w:val="0"/>
          <w:divBdr>
            <w:top w:val="none" w:sz="0" w:space="0" w:color="auto"/>
            <w:left w:val="none" w:sz="0" w:space="0" w:color="auto"/>
            <w:bottom w:val="none" w:sz="0" w:space="0" w:color="auto"/>
            <w:right w:val="none" w:sz="0" w:space="0" w:color="auto"/>
          </w:divBdr>
        </w:div>
        <w:div w:id="515003037">
          <w:marLeft w:val="0"/>
          <w:marRight w:val="0"/>
          <w:marTop w:val="0"/>
          <w:marBottom w:val="0"/>
          <w:divBdr>
            <w:top w:val="none" w:sz="0" w:space="0" w:color="auto"/>
            <w:left w:val="none" w:sz="0" w:space="0" w:color="auto"/>
            <w:bottom w:val="none" w:sz="0" w:space="0" w:color="auto"/>
            <w:right w:val="none" w:sz="0" w:space="0" w:color="auto"/>
          </w:divBdr>
        </w:div>
        <w:div w:id="2130314100">
          <w:marLeft w:val="0"/>
          <w:marRight w:val="0"/>
          <w:marTop w:val="0"/>
          <w:marBottom w:val="0"/>
          <w:divBdr>
            <w:top w:val="none" w:sz="0" w:space="0" w:color="auto"/>
            <w:left w:val="none" w:sz="0" w:space="0" w:color="auto"/>
            <w:bottom w:val="none" w:sz="0" w:space="0" w:color="auto"/>
            <w:right w:val="none" w:sz="0" w:space="0" w:color="auto"/>
          </w:divBdr>
        </w:div>
        <w:div w:id="331492015">
          <w:marLeft w:val="0"/>
          <w:marRight w:val="0"/>
          <w:marTop w:val="0"/>
          <w:marBottom w:val="0"/>
          <w:divBdr>
            <w:top w:val="none" w:sz="0" w:space="0" w:color="auto"/>
            <w:left w:val="none" w:sz="0" w:space="0" w:color="auto"/>
            <w:bottom w:val="none" w:sz="0" w:space="0" w:color="auto"/>
            <w:right w:val="none" w:sz="0" w:space="0" w:color="auto"/>
          </w:divBdr>
        </w:div>
        <w:div w:id="509224403">
          <w:marLeft w:val="0"/>
          <w:marRight w:val="0"/>
          <w:marTop w:val="0"/>
          <w:marBottom w:val="0"/>
          <w:divBdr>
            <w:top w:val="none" w:sz="0" w:space="0" w:color="auto"/>
            <w:left w:val="none" w:sz="0" w:space="0" w:color="auto"/>
            <w:bottom w:val="none" w:sz="0" w:space="0" w:color="auto"/>
            <w:right w:val="none" w:sz="0" w:space="0" w:color="auto"/>
          </w:divBdr>
        </w:div>
        <w:div w:id="421032382">
          <w:marLeft w:val="0"/>
          <w:marRight w:val="0"/>
          <w:marTop w:val="0"/>
          <w:marBottom w:val="0"/>
          <w:divBdr>
            <w:top w:val="none" w:sz="0" w:space="0" w:color="auto"/>
            <w:left w:val="none" w:sz="0" w:space="0" w:color="auto"/>
            <w:bottom w:val="none" w:sz="0" w:space="0" w:color="auto"/>
            <w:right w:val="none" w:sz="0" w:space="0" w:color="auto"/>
          </w:divBdr>
        </w:div>
      </w:divsChild>
    </w:div>
    <w:div w:id="853881876">
      <w:bodyDiv w:val="1"/>
      <w:marLeft w:val="0"/>
      <w:marRight w:val="0"/>
      <w:marTop w:val="0"/>
      <w:marBottom w:val="0"/>
      <w:divBdr>
        <w:top w:val="none" w:sz="0" w:space="0" w:color="auto"/>
        <w:left w:val="none" w:sz="0" w:space="0" w:color="auto"/>
        <w:bottom w:val="none" w:sz="0" w:space="0" w:color="auto"/>
        <w:right w:val="none" w:sz="0" w:space="0" w:color="auto"/>
      </w:divBdr>
    </w:div>
    <w:div w:id="1335574253">
      <w:bodyDiv w:val="1"/>
      <w:marLeft w:val="0"/>
      <w:marRight w:val="0"/>
      <w:marTop w:val="0"/>
      <w:marBottom w:val="0"/>
      <w:divBdr>
        <w:top w:val="none" w:sz="0" w:space="0" w:color="auto"/>
        <w:left w:val="none" w:sz="0" w:space="0" w:color="auto"/>
        <w:bottom w:val="none" w:sz="0" w:space="0" w:color="auto"/>
        <w:right w:val="none" w:sz="0" w:space="0" w:color="auto"/>
      </w:divBdr>
    </w:div>
    <w:div w:id="1454523259">
      <w:bodyDiv w:val="1"/>
      <w:marLeft w:val="0"/>
      <w:marRight w:val="0"/>
      <w:marTop w:val="0"/>
      <w:marBottom w:val="0"/>
      <w:divBdr>
        <w:top w:val="none" w:sz="0" w:space="0" w:color="auto"/>
        <w:left w:val="none" w:sz="0" w:space="0" w:color="auto"/>
        <w:bottom w:val="none" w:sz="0" w:space="0" w:color="auto"/>
        <w:right w:val="none" w:sz="0" w:space="0" w:color="auto"/>
      </w:divBdr>
    </w:div>
    <w:div w:id="1584411547">
      <w:bodyDiv w:val="1"/>
      <w:marLeft w:val="0"/>
      <w:marRight w:val="0"/>
      <w:marTop w:val="0"/>
      <w:marBottom w:val="0"/>
      <w:divBdr>
        <w:top w:val="none" w:sz="0" w:space="0" w:color="auto"/>
        <w:left w:val="none" w:sz="0" w:space="0" w:color="auto"/>
        <w:bottom w:val="none" w:sz="0" w:space="0" w:color="auto"/>
        <w:right w:val="none" w:sz="0" w:space="0" w:color="auto"/>
      </w:divBdr>
      <w:divsChild>
        <w:div w:id="1816750509">
          <w:marLeft w:val="720"/>
          <w:marRight w:val="0"/>
          <w:marTop w:val="0"/>
          <w:marBottom w:val="240"/>
          <w:divBdr>
            <w:top w:val="none" w:sz="0" w:space="0" w:color="auto"/>
            <w:left w:val="none" w:sz="0" w:space="0" w:color="auto"/>
            <w:bottom w:val="none" w:sz="0" w:space="0" w:color="auto"/>
            <w:right w:val="none" w:sz="0" w:space="0" w:color="auto"/>
          </w:divBdr>
        </w:div>
        <w:div w:id="1549952459">
          <w:marLeft w:val="720"/>
          <w:marRight w:val="0"/>
          <w:marTop w:val="0"/>
          <w:marBottom w:val="240"/>
          <w:divBdr>
            <w:top w:val="none" w:sz="0" w:space="0" w:color="auto"/>
            <w:left w:val="none" w:sz="0" w:space="0" w:color="auto"/>
            <w:bottom w:val="none" w:sz="0" w:space="0" w:color="auto"/>
            <w:right w:val="none" w:sz="0" w:space="0" w:color="auto"/>
          </w:divBdr>
        </w:div>
        <w:div w:id="1259943285">
          <w:marLeft w:val="720"/>
          <w:marRight w:val="0"/>
          <w:marTop w:val="0"/>
          <w:marBottom w:val="240"/>
          <w:divBdr>
            <w:top w:val="none" w:sz="0" w:space="0" w:color="auto"/>
            <w:left w:val="none" w:sz="0" w:space="0" w:color="auto"/>
            <w:bottom w:val="none" w:sz="0" w:space="0" w:color="auto"/>
            <w:right w:val="none" w:sz="0" w:space="0" w:color="auto"/>
          </w:divBdr>
        </w:div>
        <w:div w:id="2072576575">
          <w:marLeft w:val="720"/>
          <w:marRight w:val="0"/>
          <w:marTop w:val="0"/>
          <w:marBottom w:val="240"/>
          <w:divBdr>
            <w:top w:val="none" w:sz="0" w:space="0" w:color="auto"/>
            <w:left w:val="none" w:sz="0" w:space="0" w:color="auto"/>
            <w:bottom w:val="none" w:sz="0" w:space="0" w:color="auto"/>
            <w:right w:val="none" w:sz="0" w:space="0" w:color="auto"/>
          </w:divBdr>
        </w:div>
        <w:div w:id="1990092864">
          <w:marLeft w:val="720"/>
          <w:marRight w:val="0"/>
          <w:marTop w:val="0"/>
          <w:marBottom w:val="240"/>
          <w:divBdr>
            <w:top w:val="none" w:sz="0" w:space="0" w:color="auto"/>
            <w:left w:val="none" w:sz="0" w:space="0" w:color="auto"/>
            <w:bottom w:val="none" w:sz="0" w:space="0" w:color="auto"/>
            <w:right w:val="none" w:sz="0" w:space="0" w:color="auto"/>
          </w:divBdr>
        </w:div>
        <w:div w:id="1241141213">
          <w:marLeft w:val="720"/>
          <w:marRight w:val="0"/>
          <w:marTop w:val="0"/>
          <w:marBottom w:val="240"/>
          <w:divBdr>
            <w:top w:val="none" w:sz="0" w:space="0" w:color="auto"/>
            <w:left w:val="none" w:sz="0" w:space="0" w:color="auto"/>
            <w:bottom w:val="none" w:sz="0" w:space="0" w:color="auto"/>
            <w:right w:val="none" w:sz="0" w:space="0" w:color="auto"/>
          </w:divBdr>
        </w:div>
      </w:divsChild>
    </w:div>
    <w:div w:id="1646619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Henry Lloyd Thomas</dc:creator>
  <cp:keywords/>
  <dc:description/>
  <cp:lastModifiedBy>Chuyue Qin</cp:lastModifiedBy>
  <cp:revision>4</cp:revision>
  <dcterms:created xsi:type="dcterms:W3CDTF">2021-07-27T08:37:00Z</dcterms:created>
  <dcterms:modified xsi:type="dcterms:W3CDTF">2021-08-01T06:18:00Z</dcterms:modified>
</cp:coreProperties>
</file>