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F766E"/>
          <w:sz w:val="72"/>
        </w:rPr>
        <w:t>TallerFlow Muebles</w:t>
      </w:r>
    </w:p>
    <w:p>
      <w:pPr>
        <w:jc w:val="center"/>
      </w:pPr>
      <w:r>
        <w:rPr>
          <w:color w:val="505050"/>
          <w:sz w:val="36"/>
        </w:rPr>
        <w:t>Documentación Técnica de la Aplicación Móvil</w:t>
      </w:r>
    </w:p>
    <w:p/>
    <w:p>
      <w:pPr>
        <w:jc w:val="center"/>
      </w:pPr>
      <w:r>
        <w:rPr>
          <w:color w:val="787878"/>
          <w:sz w:val="24"/>
        </w:rPr>
        <w:t>Sistema integral de gestión de producción de muebles a medida</w:t>
        <w:br/>
        <w:t>Expo · React Native · Firebase · TypeScript</w:t>
      </w:r>
    </w:p>
    <w:p/>
    <w:p/>
    <w:p/>
    <w:p/>
    <w:p>
      <w:pPr>
        <w:jc w:val="center"/>
      </w:pPr>
      <w:r>
        <w:rPr>
          <w:color w:val="646464"/>
          <w:sz w:val="20"/>
        </w:rPr>
        <w:t>Versión: 1.0.0</w:t>
        <w:br/>
        <w:t>Plataformas: iOS · Android · Web</w:t>
        <w:br/>
        <w:t>Lenguaje: TypeScript (strict)</w:t>
        <w:br/>
        <w:t>Framework: Expo SDK 55 / React Native 0.83</w:t>
      </w:r>
    </w:p>
    <w:p>
      <w:r>
        <w:br w:type="page"/>
      </w:r>
    </w:p>
    <w:p>
      <w:pPr>
        <w:pStyle w:val="Heading1"/>
      </w:pPr>
      <w:r>
        <w:t>Tabla de Contenidos</w:t>
      </w:r>
    </w:p>
    <w:p>
      <w:pPr>
        <w:spacing w:after="40"/>
      </w:pPr>
      <w:r>
        <w:t>1. Resumen Ejecutivo</w:t>
      </w:r>
    </w:p>
    <w:p>
      <w:pPr>
        <w:spacing w:after="40"/>
      </w:pPr>
      <w:r>
        <w:t>2. Arquitectura del Sistema</w:t>
      </w:r>
    </w:p>
    <w:p>
      <w:pPr>
        <w:spacing w:after="40"/>
      </w:pPr>
      <w:r>
        <w:t>3. Estructura del Proyecto</w:t>
      </w:r>
    </w:p>
    <w:p>
      <w:pPr>
        <w:spacing w:after="40"/>
      </w:pPr>
      <w:r>
        <w:t>4. Stack Tecnológico y Dependencias</w:t>
      </w:r>
    </w:p>
    <w:p>
      <w:pPr>
        <w:spacing w:after="40"/>
      </w:pPr>
      <w:r>
        <w:t>5. Modelo de Datos (TypeScript Types)</w:t>
      </w:r>
    </w:p>
    <w:p>
      <w:pPr>
        <w:spacing w:after="40"/>
      </w:pPr>
      <w:r>
        <w:t>6. Componente Principal — App.tsx</w:t>
      </w:r>
    </w:p>
    <w:p>
      <w:pPr>
        <w:spacing w:after="40"/>
      </w:pPr>
      <w:r>
        <w:t>7. Servicios (services/)</w:t>
      </w:r>
    </w:p>
    <w:p>
      <w:pPr>
        <w:spacing w:after="40"/>
      </w:pPr>
      <w:r>
        <w:t>8. Utilidades (utils/)</w:t>
      </w:r>
    </w:p>
    <w:p>
      <w:pPr>
        <w:spacing w:after="40"/>
      </w:pPr>
      <w:r>
        <w:t>9. Datos Iniciales y Configuración</w:t>
      </w:r>
    </w:p>
    <w:p>
      <w:pPr>
        <w:spacing w:after="40"/>
      </w:pPr>
      <w:r>
        <w:t>10. Firebase: Reglas, Índices y Cloud Functions</w:t>
      </w:r>
    </w:p>
    <w:p>
      <w:pPr>
        <w:spacing w:after="40"/>
      </w:pPr>
      <w:r>
        <w:t>11. Sistema de Diseño y Temas</w:t>
      </w:r>
    </w:p>
    <w:p>
      <w:pPr>
        <w:spacing w:after="40"/>
      </w:pPr>
      <w:r>
        <w:t>12. Flujo de Trabajo de un Pedido</w:t>
      </w:r>
    </w:p>
    <w:p>
      <w:pPr>
        <w:spacing w:after="40"/>
      </w:pPr>
      <w:r>
        <w:t>13. Sistema de Roles y Permisos</w:t>
      </w:r>
    </w:p>
    <w:p>
      <w:pPr>
        <w:spacing w:after="40"/>
      </w:pPr>
      <w:r>
        <w:t>14. Sistema de Notificaciones</w:t>
      </w:r>
    </w:p>
    <w:p>
      <w:pPr>
        <w:spacing w:after="40"/>
      </w:pPr>
      <w:r>
        <w:t>15. Generación de PDF y Correos</w:t>
      </w:r>
    </w:p>
    <w:p>
      <w:pPr>
        <w:spacing w:after="40"/>
      </w:pPr>
      <w:r>
        <w:t>16. Persistencia y Sincronización</w:t>
      </w:r>
    </w:p>
    <w:p>
      <w:pPr>
        <w:spacing w:after="40"/>
      </w:pPr>
      <w:r>
        <w:t>17. Scripts y Herramientas de Desarrollo</w:t>
      </w:r>
    </w:p>
    <w:p>
      <w:pPr>
        <w:spacing w:after="40"/>
      </w:pPr>
      <w:r>
        <w:t>18. Catálogo de 250 Mejoras</w:t>
      </w:r>
    </w:p>
    <w:p>
      <w:pPr>
        <w:spacing w:after="40"/>
      </w:pPr>
      <w:r>
        <w:t>19. Guía de Despliegue</w:t>
      </w:r>
    </w:p>
    <w:p>
      <w:pPr>
        <w:spacing w:after="40"/>
      </w:pPr>
      <w:r>
        <w:t>20. Glosario Técnico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TallerFlow Muebles es una aplicación móvil y web multiplataforma desarrollada con Expo (SDK 55) y React Native 0.83 que digitaliza la operación completa de un taller de muebles a medida. La aplicación cubre el ciclo de vida de un pedido desde la captura comercial hasta la entrega al cliente final, pasando por diseño técnico, carpintería, tapicería, control de calidad y despacho.</w:t>
      </w:r>
    </w:p>
    <w:p>
      <w:r>
        <w:t>El sistema implementa un modelo de roles donde cada miembro del equipo solo accede a las etapas que le corresponden, mientras que el administrador tiene control total sobre la operación. Incluye persistencia dual (local + Firestore), generación de PDF, envío de correos, notificaciones push, y un log de auditoría automático.</w:t>
      </w:r>
    </w:p>
    <w:p>
      <w:pPr>
        <w:pStyle w:val="Heading2"/>
      </w:pPr>
      <w:r>
        <w:t>Problema que resuelve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766E" w:val="clear"/>
          </w:tcPr>
          <w:p>
            <w:r>
              <w:rPr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4703"/>
            <w:shd w:fill="0F766E" w:val="clear"/>
          </w:tcPr>
          <w:p>
            <w:r>
              <w:rPr>
                <w:b/>
                <w:color w:val="FFFFFF"/>
                <w:sz w:val="18"/>
              </w:rPr>
              <w:t>Solución TallerFlow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Pedidos en papel o WhatsApp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Formulario digital estructurado con referencia única</w:t>
            </w:r>
          </w:p>
        </w:tc>
      </w:tr>
      <w:tr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Sin visibilidad del estado de producción</w:t>
            </w:r>
          </w:p>
        </w:tc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Dashboard con KPIs y progreso en tiempo real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Pagos desorganizados al equipo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Seguimiento de pagos por etapa con reglas configurables</w:t>
            </w:r>
          </w:p>
        </w:tc>
      </w:tr>
      <w:tr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Comunicación informal entre áreas</w:t>
            </w:r>
          </w:p>
        </w:tc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Centro de notificaciones multicanal con historial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Sin trazabilidad de acciones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Log de auditoría automático en cada mutación</w:t>
            </w:r>
          </w:p>
        </w:tc>
      </w:tr>
      <w:tr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Documentación manual para clientes</w:t>
            </w:r>
          </w:p>
        </w:tc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Generación de PDF y envío por correo automático</w:t>
            </w:r>
          </w:p>
        </w:tc>
      </w:tr>
    </w:tbl>
    <w:p/>
    <w:p>
      <w:pPr>
        <w:pStyle w:val="Heading2"/>
      </w:pPr>
      <w:r>
        <w:t>Datos clave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766E" w:val="clear"/>
          </w:tcPr>
          <w:p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4703"/>
            <w:shd w:fill="0F766E" w:val="clear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Líneas de código (App.tsx)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~3,500+</w:t>
            </w:r>
          </w:p>
        </w:tc>
      </w:tr>
      <w:tr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Archivos TypeScript</w:t>
            </w:r>
          </w:p>
        </w:tc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Tipos definidos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20+</w:t>
            </w:r>
          </w:p>
        </w:tc>
      </w:tr>
      <w:tr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Roles del sistema</w:t>
            </w:r>
          </w:p>
        </w:tc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Vistas/pestañas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Mejoras catalogadas</w:t>
            </w:r>
          </w:p>
        </w:tc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250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Empleados demo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Pedidos demo</w:t>
            </w:r>
          </w:p>
        </w:tc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3</w:t>
            </w:r>
          </w:p>
        </w:tc>
      </w:tr>
    </w:tbl>
    <w:p/>
    <w:p>
      <w:r>
        <w:br w:type="page"/>
      </w:r>
    </w:p>
    <w:p>
      <w:pPr>
        <w:pStyle w:val="Heading1"/>
      </w:pPr>
      <w:r>
        <w:t>2. Arquitectura del Sistema</w:t>
      </w:r>
    </w:p>
    <w:p>
      <w:pPr>
        <w:pStyle w:val="Heading2"/>
      </w:pPr>
      <w:r>
        <w:t>Diagrama de capas</w:t>
      </w:r>
    </w:p>
    <w:p>
      <w:r>
        <w:rPr>
          <w:color w:val="646464"/>
        </w:rPr>
        <w:t>[Texto plano]</w:t>
      </w:r>
    </w:p>
    <w:p>
      <w:pPr>
        <w:spacing w:after="120"/>
        <w:ind w:left="567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            CAPA DE PRESENTACIÓN                        │</w:t>
        <w:br/>
        <w:t>│  App.tsx (monolito React con Context + Estado local)     │</w:t>
        <w:br/>
        <w:t>│  10 pestañas: Dashboard, Solicitudes, Flujo, Historial, │</w:t>
        <w:br/>
        <w:t>│  Notificaciones, Clientes/PDF, Equipo, Mejoras,         │</w:t>
        <w:br/>
        <w:t>│  Centro Avanzado, Ajustes        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             CAPA DE LÓGICA DE NEGOCIO                   │</w:t>
        <w:br/>
        <w:t>│  utils/order.ts    → Creación de pedidos, flujo          │</w:t>
        <w:br/>
        <w:t>│  utils/format.ts   → Moneda COP, fechas, etiquetas      │</w:t>
        <w:br/>
        <w:t>│  utils/backend.ts  → IDs, audit, sync queue, salud      │</w:t>
        <w:br/>
        <w:t>├─────────────────────────────────────────────────────────┤</w:t>
        <w:br/>
        <w:t>│              CAPA DE SERVICIOS                           │</w:t>
        <w:br/>
        <w:t>│  services/repository.ts   → Persistencia dual            │</w:t>
        <w:br/>
        <w:t>│  services/firebase.ts     → Firestore CRUD               │</w:t>
        <w:br/>
        <w:t>│  services/notifications.ts→ Push + web notifications     │</w:t>
        <w:br/>
        <w:t>│  services/pdf.ts          → HTML→PDF + compartir         │</w:t>
        <w:br/>
        <w:t>├─────────────────────────────────────────────────────────┤</w:t>
        <w:br/>
        <w:t>│              CAPA DE DATOS                               │</w:t>
        <w:br/>
        <w:t>│  AsyncStorage (local)  ←→  Firestore (nube)              │</w:t>
        <w:br/>
        <w:t>│  data/seed.ts (datos iniciales)  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             CAPA BACKEND SERVERLESS                     │</w:t>
        <w:br/>
        <w:t>│  Firebase Cloud Functions (Node.js 20)                   │</w:t>
        <w:br/>
        <w:t>│  Trigger: mailQueue → Nodemailer → Gmail SMTP      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Patrones de diseño implementados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Patrón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Implementación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Ubicación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Context + Local State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Estado global workspace + ThemeContext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App.tsx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Optimistic Updates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Cambios locales inmediatos, sync en background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App.tsx → mutate()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Factory Pattern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Funciones creadoras de entidades tipadas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utils/backend.ts, utils/order.ts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Observer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Auditoría y notificaciones en cada mutación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App.tsx → mutate()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Repository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Abstracción de almacenamiento dual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services/repository.ts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Role-Based Access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Vistas filtradas por activeRole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App.tsx</w:t>
            </w:r>
          </w:p>
        </w:tc>
      </w:tr>
    </w:tbl>
    <w:p/>
    <w:p>
      <w:pPr>
        <w:pStyle w:val="Heading2"/>
      </w:pPr>
      <w:r>
        <w:t>Flujo de mutación de estado</w:t>
      </w:r>
    </w:p>
    <w:p>
      <w:r>
        <w:t>Todas las mutaciones del estado pasan por la función mutate() que orquesta:</w:t>
      </w:r>
    </w:p>
    <w:p>
      <w:pPr>
        <w:pStyle w:val="ListNumber"/>
      </w:pPr>
      <w:r>
        <w:t>1. Actualiza el objeto workspace con la transformación proporcionada.</w:t>
      </w:r>
    </w:p>
    <w:p>
      <w:pPr>
        <w:pStyle w:val="ListNumber"/>
      </w:pPr>
      <w:r>
        <w:t>2. Crea una entrada en el log de auditoría (AuditEntry).</w:t>
      </w:r>
    </w:p>
    <w:p>
      <w:pPr>
        <w:pStyle w:val="ListNumber"/>
      </w:pPr>
      <w:r>
        <w:t>3. Añade un trabajo a la cola de sincronización (SyncJob).</w:t>
      </w:r>
    </w:p>
    <w:p>
      <w:pPr>
        <w:pStyle w:val="ListNumber"/>
      </w:pPr>
      <w:r>
        <w:t>4. Encola un correo electrónico si se proporciona mailItem.</w:t>
      </w:r>
    </w:p>
    <w:p>
      <w:pPr>
        <w:pStyle w:val="ListNumber"/>
      </w:pPr>
      <w:r>
        <w:t>5. Emite una notificación local (AppNotification).</w:t>
      </w:r>
    </w:p>
    <w:p>
      <w:pPr>
        <w:pStyle w:val="ListNumber"/>
      </w:pPr>
      <w:r>
        <w:t>6. Persiste en AsyncStorage con debounce de 300ms.</w:t>
      </w:r>
    </w:p>
    <w:p>
      <w:pPr>
        <w:pStyle w:val="ListNumber"/>
      </w:pPr>
      <w:r>
        <w:t>7. Sincroniza con Firestore en background si está configurado.</w:t>
      </w:r>
    </w:p>
    <w:p>
      <w:r>
        <w:br w:type="page"/>
      </w:r>
    </w:p>
    <w:p>
      <w:pPr>
        <w:pStyle w:val="Heading1"/>
      </w:pPr>
      <w:r>
        <w:t>3. Estructura del Proyecto</w:t>
      </w:r>
    </w:p>
    <w:p>
      <w:r>
        <w:t>El proyecto sigue una estructura modular organizada por responsabilidad. El componente principal App.tsx contiene toda la interfaz y la lógica de estado, mientras que los módulos en src/ proveen servicios, utilidades y constantes.</w:t>
      </w:r>
    </w:p>
    <w:p>
      <w:r>
        <w:rPr>
          <w:color w:val="646464"/>
        </w:rPr>
        <w:t>[Texto plano]</w:t>
      </w:r>
    </w:p>
    <w:p>
      <w:pPr>
        <w:spacing w:after="120"/>
        <w:ind w:left="567"/>
      </w:pPr>
      <w:r>
        <w:rPr>
          <w:rFonts w:ascii="Consolas" w:hAnsi="Consolas"/>
          <w:sz w:val="16"/>
        </w:rPr>
        <w:t>app-movil/</w:t>
        <w:br/>
        <w:t>├── App.tsx                    # Componente principal (UI + lógica + estado)</w:t>
        <w:br/>
        <w:t>├── index.ts                   # Entry point Expo (registerRootComponent)</w:t>
        <w:br/>
        <w:t>├── app.json                   # Configuración Expo</w:t>
        <w:br/>
        <w:t>├── package.json               # Dependencias y scripts npm</w:t>
        <w:br/>
        <w:t>├── tsconfig.json              # TypeScript strict mode</w:t>
        <w:br/>
        <w:t>├── firebase.json              # Configuración Firebase CLI</w:t>
        <w:br/>
        <w:t>├── firestore.rules            # Reglas de seguridad Firestore</w:t>
        <w:br/>
        <w:t>├── firestore.indexes.json     # Índices compuestos</w:t>
        <w:br/>
        <w:t>├── .env.example               # Plantilla de variables de entorno</w:t>
        <w:br/>
        <w:t>│</w:t>
        <w:br/>
        <w:t>├── src/</w:t>
        <w:br/>
        <w:t>│   ├── types.ts               # Definiciones TypeScript del sistema</w:t>
        <w:br/>
        <w:t>│   ├── constants/</w:t>
        <w:br/>
        <w:t>│   │   ├── theme.ts           # Temas oscuro/claro, colores por rol</w:t>
        <w:br/>
        <w:t>│   │   └── improvements.ts    # 250 mejoras categorizadas</w:t>
        <w:br/>
        <w:t>│   ├── data/</w:t>
        <w:br/>
        <w:t>│   │   └── seed.ts            # Datos iniciales: empleados y pedidos</w:t>
        <w:br/>
        <w:t>│   ├── services/</w:t>
        <w:br/>
        <w:t>│   │   ├── firebase.ts        # Conexión y CRUD Firestore</w:t>
        <w:br/>
        <w:t>│   │   ├── notifications.ts   # Push local + Web Notifications</w:t>
        <w:br/>
        <w:t>│   │   ├── pdf.ts             # HTML→PDF + compartir + email</w:t>
        <w:br/>
        <w:t>│   │   └── repository.ts      # Persistencia dual local/cloud</w:t>
        <w:br/>
        <w:t>│   └── utils/</w:t>
        <w:br/>
        <w:t>│       ├── backend.ts         # uid(), factories, salud del sistema</w:t>
        <w:br/>
        <w:t>│       ├── format.ts          # Moneda COP, fechas, etiquetas</w:t>
        <w:br/>
        <w:t>│       └── order.ts           # Blueprints, builder, progreso</w:t>
        <w:br/>
        <w:t>│</w:t>
        <w:br/>
        <w:t>├── firebase/functions/</w:t>
        <w:br/>
        <w:t>│   ├── index.js               # Cloud Function: auto-email</w:t>
        <w:br/>
        <w:t>│   └── package.json           # firebase-admin + nodemailer</w:t>
        <w:br/>
        <w:t>│</w:t>
        <w:br/>
        <w:t>├── scripts/</w:t>
        <w:br/>
        <w:t>│   ├── generate_docx.py       # Este script, genera este documento</w:t>
        <w:br/>
        <w:t>│   └── serve-web.ps1          # Servidor para build web exportado</w:t>
        <w:br/>
        <w:t>│</w:t>
        <w:br/>
        <w:t>├── docs/</w:t>
        <w:br/>
        <w:t>│   ├── documentacion.md       # Documentación funcional</w:t>
        <w:br/>
        <w:t>│   └── firebase-setup.md      # Guía de configuración Firebase</w:t>
        <w:br/>
        <w:t>│</w:t>
        <w:br/>
        <w:t>└── assets/                    # Iconos y splash screens</w:t>
      </w:r>
    </w:p>
    <w:p>
      <w:pPr>
        <w:pStyle w:val="Heading2"/>
      </w:pPr>
      <w:r>
        <w:t>Descripción de cada archivo fuente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Líneas aprox.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App.tsx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3,500+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Interfaz completa, estado global, navegación, lógica de negocio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src/types.ts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120+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Todas las interfaces y tipos del dominio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src/constants/theme.ts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200+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Paletas de colores, gradientes, sombras, tipografía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src/constants/improvements.ts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500+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250 mejoras en 10 categorías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src/data/seed.ts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300+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7 empleados, 3 pedidos, notificaciones demo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src/services/firebase.ts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120+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Inicialización Firebase, load/save workspace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src/services/notifications.ts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60+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Permisos, handler, envío push/web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src/services/pdf.ts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150+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Template HTML, generación PDF, share, email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src/services/repository.ts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100+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AsyncStorage + Firestore, sesión, tema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src/utils/backend.ts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80+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Generadores de ID, factories, salud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src/utils/format.ts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70+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formatCurrency, formatDate, etiquetas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src/utils/order.ts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200+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Blueprints de etapas, builder de pedidos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firebase/functions/index.js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100+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Cloud Function mailQueueCreated</w:t>
            </w:r>
          </w:p>
        </w:tc>
      </w:tr>
    </w:tbl>
    <w:p/>
    <w:p>
      <w:r>
        <w:br w:type="page"/>
      </w:r>
    </w:p>
    <w:p>
      <w:pPr>
        <w:pStyle w:val="Heading1"/>
      </w:pPr>
      <w:r>
        <w:t>4. Stack Tecnológico y Dependencias</w:t>
      </w:r>
    </w:p>
    <w:p>
      <w:pPr>
        <w:pStyle w:val="Heading2"/>
      </w:pPr>
      <w:r>
        <w:t>Dependencias de producción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Paquete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Propósito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expo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55.0.5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Framework React Native multiplataforma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react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19.2.0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Biblioteca de interfaz de usuario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react-native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0.83.2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Renderizado nativo iOS y Android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react-native-web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0.21.0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Soporte para plataforma web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react-dom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19.2.0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Renderizado DOM para web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expo-linear-gradient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15.0.2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Fondos con gradientes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expo-blur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14.1.5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Efecto glassmorphism (desenfoque)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@expo/vector-icons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15.0.2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Todos los iconos (Ionicons)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@react-native-async-storage/async-storage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2.2.0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Almacenamiento local key-value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@react-native-picker/picker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2.11.4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Componente dropdown nativo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expo-print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~13.2.3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Generación de PDF desde HTML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expo-sharing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~13.0.1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Hoja de compartir nativa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expo-mail-composer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~14.0.2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Composición de correo con adjuntos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expo-notifications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~0.32.2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Notificaciones push locales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firebase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12.10.0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SDK web para Firestore</w:t>
            </w:r>
          </w:p>
        </w:tc>
      </w:tr>
    </w:tbl>
    <w:p/>
    <w:p>
      <w:pPr>
        <w:pStyle w:val="Heading2"/>
      </w:pPr>
      <w:r>
        <w:t>Dependencias de desarrollo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Paquete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Propósito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typescript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5.9.2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Tipado estático (modo estricto)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@types/react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19.2.2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Tipos para React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@babel/core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7.25.2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Transpilador JavaScript</w:t>
            </w:r>
          </w:p>
        </w:tc>
      </w:tr>
    </w:tbl>
    <w:p/>
    <w:p>
      <w:pPr>
        <w:pStyle w:val="Heading2"/>
      </w:pPr>
      <w:r>
        <w:t>Dependencias Cloud Functions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Paquete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Propósito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firebase-admin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13.5.0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SDK Admin para Firestore server-side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firebase-functions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6.5.0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Framework de Cloud Functions v2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nodemailer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6.9.16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Envío de correos vía SMTP</w:t>
            </w:r>
          </w:p>
        </w:tc>
      </w:tr>
    </w:tbl>
    <w:p/>
    <w:p>
      <w:r>
        <w:br w:type="page"/>
      </w:r>
    </w:p>
    <w:p>
      <w:pPr>
        <w:pStyle w:val="Heading1"/>
      </w:pPr>
      <w:r>
        <w:t>5. Modelo de Datos (TypeScript Types)</w:t>
      </w:r>
    </w:p>
    <w:p>
      <w:r>
        <w:t>Todas las entidades del sistema están definidas en src/types.ts con TypeScript estricto. A continuación se documenta cada tipo con sus campos, tipos y descripción.</w:t>
      </w:r>
    </w:p>
    <w:p>
      <w:pPr>
        <w:pStyle w:val="Heading2"/>
      </w:pPr>
      <w:r>
        <w:t>5.1 Tipos de rol y estado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Valores posibles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RoleId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comercial, administracion, diseno, carpinteria, tapiceria, calidad, despacho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Identificador del rol del empleado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OrderStatus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pending_approval, approved, in_progress, blocked, completed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Estado del ciclo de vida del pedido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StageStatus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pending, active, completed, blocked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Estado de una etapa individual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Alta, Media, Baja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Prioridad del pedido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PayoutRule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 registrar, Al aprobar, Al iniciar, Al finalizar, Contra entrega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Momento en que se paga la etapa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NotificationChannel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Push, Email, In-app, WhatsApp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Canal de envío de notificación</w:t>
            </w:r>
          </w:p>
        </w:tc>
      </w:tr>
    </w:tbl>
    <w:p/>
    <w:p>
      <w:pPr>
        <w:pStyle w:val="Heading2"/>
      </w:pPr>
      <w:r>
        <w:t>5.2 Client (cliente)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Nombre completo del cliente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Correo electrónico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Teléfono de contacto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city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Ciudad de ubicación</w:t>
            </w:r>
          </w:p>
        </w:tc>
      </w:tr>
    </w:tbl>
    <w:p/>
    <w:p>
      <w:pPr>
        <w:pStyle w:val="Heading2"/>
      </w:pPr>
      <w:r>
        <w:t>5.3 Employee (empleado)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Identificador único (emp-XXXXXXXX)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Nombre completo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RoleId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Rol principal asignado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Correo electrónico laboral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Teléfono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avatarUri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URL de foto de perfil (opcional)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accent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Color de acento para UI (#hex)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baseRate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Tarifa base por etapa (COP)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'Disponible' | 'Ocupado' | 'Ausente'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Estado de disponibilidad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specialties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string[]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Lista de especialidades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Rendimiento 0-100 (porcentaje)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paymentMethods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string[]?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Métodos: Nequi, Daviplata, Bancolombia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paymentAccounts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Record&lt;string, string&gt;?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Cuentas por método de pago</w:t>
            </w:r>
          </w:p>
        </w:tc>
      </w:tr>
    </w:tbl>
    <w:p/>
    <w:p>
      <w:pPr>
        <w:pStyle w:val="Heading2"/>
      </w:pPr>
      <w:r>
        <w:t>5.4 WorkflowStage (etapa)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Identificador único (stg-XXXXXXXX)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Nombre de la etapa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RoleId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Rol responsable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assigneeId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ID del empleado asignado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StageStatus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Estado actual de la etapa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payout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Monto de pago (COP)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payoutRule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PayoutRule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Regla de momento de pago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note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Nota adicional del administrador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startedAt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Timestamp ISO de inicio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completedAt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Timestamp ISO de finalización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paidAt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Timestamp ISO de pago</w:t>
            </w:r>
          </w:p>
        </w:tc>
      </w:tr>
    </w:tbl>
    <w:p/>
    <w:p>
      <w:pPr>
        <w:pStyle w:val="Heading2"/>
      </w:pPr>
      <w:r>
        <w:t>5.5 FurnitureOrder (pedido)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Identificador único (ord-XXXXXXXX)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Referencia secuencial (#1, #2...)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Timestamp ISO de creación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updatedAt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Timestamp ISO de última actualización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createdByEmployeeId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ID del empleado creador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Datos del cliente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furnitureName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Nombre del mueble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material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Material seleccionado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size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Dimensiones del mueble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needsCushions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Si requiere almohadas/cojines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estimatedCost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Costo estimado por comercial (COP)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dueDate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Fecha límite de entrega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Notas adicionales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OrderStatus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Estado del ciclo de vida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Prioridad calculada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pricing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PricingInfo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Costos: producción, final, margen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stages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WorkflowStage[]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Etapas del flujo de trabajo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events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OrderEvent[]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Historial de eventos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tags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string[]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Etiquetas: material, almohadas, tamaño</w:t>
            </w:r>
          </w:p>
        </w:tc>
      </w:tr>
    </w:tbl>
    <w:p/>
    <w:p>
      <w:pPr>
        <w:pStyle w:val="Heading2"/>
      </w:pPr>
      <w:r>
        <w:t>5.6 AppNotification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Identificador único (not-XXXXXXXX)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Título de la notificación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body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Cuerpo descriptivo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Timestamp ISO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Nivel de prioridad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channels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NotificationChannel[]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Canales de envío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orderId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Pedido relacionado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recipients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string[]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Nombres de destinatarios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Si fue leída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actionLabel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Etiqueta de acción sugerida</w:t>
            </w:r>
          </w:p>
        </w:tc>
      </w:tr>
    </w:tbl>
    <w:p/>
    <w:p>
      <w:pPr>
        <w:pStyle w:val="Heading2"/>
      </w:pPr>
      <w:r>
        <w:t>5.7 Entidades operativas</w:t>
      </w:r>
    </w:p>
    <w:p>
      <w:r>
        <w:t>SyncJob — Cola de sincronización: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sync-XXXXXXXX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entityId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ID de la entidad afectada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entityType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workspace | order | notification | mailQueue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Acción realizada (approve_order, create_order, etc.)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pending | synced | failed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Timestamp ISO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Descripción legible de la operación</w:t>
            </w:r>
          </w:p>
        </w:tc>
      </w:tr>
    </w:tbl>
    <w:p/>
    <w:p>
      <w:r>
        <w:t>MailQueueItem — Cola de correos: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mail-XXXXXXXX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orderId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Pedido relacionado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recipient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Email del destinatario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subject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Asunto del correo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body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Cuerpo del correo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pending | prepared | sent | failed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pdfRequested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Si se pidió adjuntar PDF</w:t>
            </w:r>
          </w:p>
        </w:tc>
      </w:tr>
    </w:tbl>
    <w:p/>
    <w:p>
      <w:r>
        <w:t>AuditEntry — Log de auditoría: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audit-XXXXXXXX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Acción: create_order, approve_order, etc.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actorId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ID del empleado que realizó la acción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detail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Descripción detallada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orderId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Pedido relacionado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Timestamp ISO</w:t>
            </w:r>
          </w:p>
        </w:tc>
      </w:tr>
    </w:tbl>
    <w:p/>
    <w:p>
      <w:pPr>
        <w:pStyle w:val="Heading2"/>
      </w:pPr>
      <w:r>
        <w:t>5.8 WorkspaceState (estado raíz)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Employee[]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Lista de todos los empleados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FurnitureOrder[]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Lista de todos los pedidos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AppNotification[]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Todas las notificaciones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syncQueue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SyncJob[]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Cola de sincronización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mailQueue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MailQueueItem[]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Cola de correos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auditLog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AuditEntry[]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Registro de auditoría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notificationSettings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NotificationSettings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Configuración de notificaciones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lastSyncedAt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Último sync exitoso con Firebase</w:t>
            </w:r>
          </w:p>
        </w:tc>
      </w:tr>
    </w:tbl>
    <w:p/>
    <w:p>
      <w:r>
        <w:br w:type="page"/>
      </w:r>
    </w:p>
    <w:p>
      <w:pPr>
        <w:pStyle w:val="Heading1"/>
      </w:pPr>
      <w:r>
        <w:t>6. Componente Principal — App.tsx</w:t>
      </w:r>
    </w:p>
    <w:p>
      <w:r>
        <w:t>App.tsx es el archivo central de la aplicación con aproximadamente 3,500 líneas de código. Contiene toda la interfaz de usuario, la lógica de estado y la navegación. Utiliza React Context para el tema y estado local para los datos del workspace.</w:t>
      </w:r>
    </w:p>
    <w:p>
      <w:pPr>
        <w:pStyle w:val="Heading2"/>
      </w:pPr>
      <w:r>
        <w:t>6.1 Contexto de tema (ThemeContext)</w:t>
      </w:r>
    </w:p>
    <w:p>
      <w:r>
        <w:t>Provee colores y estilos computados a toda la aplicación. Permite alternar entre tema oscuro (aurora boreal) y claro. Se persiste en AsyncStorage.</w:t>
      </w:r>
    </w:p>
    <w:p>
      <w:pPr>
        <w:pStyle w:val="Heading2"/>
      </w:pPr>
      <w:r>
        <w:t>6.2 Flujo de autenticación</w:t>
      </w:r>
    </w:p>
    <w:p>
      <w:r>
        <w:t>Login con perfiles demo predefinidos. Al seleccionar un perfil, se almacena la sesión en AsyncStorage y se carga el workspace completo.</w:t>
      </w:r>
    </w:p>
    <w:p>
      <w:pPr>
        <w:pStyle w:val="Heading2"/>
      </w:pPr>
      <w:r>
        <w:t>6.3 Pestañas de la aplicación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766E" w:val="clear"/>
          </w:tcPr>
          <w:p>
            <w:r>
              <w:rPr>
                <w:b/>
                <w:color w:val="FFFFFF"/>
                <w:sz w:val="18"/>
              </w:rPr>
              <w:t>Pestaña</w:t>
            </w:r>
          </w:p>
        </w:tc>
        <w:tc>
          <w:tcPr>
            <w:tcW w:type="dxa" w:w="2351"/>
            <w:shd w:fill="0F766E" w:val="clear"/>
          </w:tcPr>
          <w:p>
            <w:r>
              <w:rPr>
                <w:b/>
                <w:color w:val="FFFFFF"/>
                <w:sz w:val="18"/>
              </w:rPr>
              <w:t>ID interno</w:t>
            </w:r>
          </w:p>
        </w:tc>
        <w:tc>
          <w:tcPr>
            <w:tcW w:type="dxa" w:w="2351"/>
            <w:shd w:fill="0F766E" w:val="clear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51"/>
            <w:shd w:fill="0F766E" w:val="clear"/>
          </w:tcPr>
          <w:p>
            <w:r>
              <w:rPr>
                <w:b/>
                <w:color w:val="FFFFFF"/>
                <w:sz w:val="18"/>
              </w:rPr>
              <w:t>Roles con acceso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home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KPIs, acciones rápidas, pedidos recientes, alertas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Todos</w:t>
            </w:r>
          </w:p>
        </w:tc>
      </w:tr>
      <w:tr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Solicitudes</w:t>
            </w:r>
          </w:p>
        </w:tc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solicitudes</w:t>
            </w:r>
          </w:p>
        </w:tc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Formulario de captura comercial con plantillas</w:t>
            </w:r>
          </w:p>
        </w:tc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Comercial, Admin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Administración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administracion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Redirección a Flujo (consolidado)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Flujo/Tareas</w:t>
            </w:r>
          </w:p>
        </w:tc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flujo</w:t>
            </w:r>
          </w:p>
        </w:tc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Pedidos activos, aprobar, iniciar/completar etapas</w:t>
            </w:r>
          </w:p>
        </w:tc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Todos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Historial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historial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Pedidos completados con indicadores de pago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Todos</w:t>
            </w:r>
          </w:p>
        </w:tc>
      </w:tr>
      <w:tr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Notificaciones</w:t>
            </w:r>
          </w:p>
        </w:tc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notificaciones</w:t>
            </w:r>
          </w:p>
        </w:tc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Centro de alertas con búsqueda y filtrado</w:t>
            </w:r>
          </w:p>
        </w:tc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Todos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Clientes/PDF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clientes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Generación de PDF, compartir, enviar email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Todos</w:t>
            </w:r>
          </w:p>
        </w:tc>
      </w:tr>
      <w:tr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Equipo</w:t>
            </w:r>
          </w:p>
        </w:tc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equipo</w:t>
            </w:r>
          </w:p>
        </w:tc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Directorio de empleados con métricas</w:t>
            </w:r>
          </w:p>
        </w:tc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Todos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Mejoras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mejoras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Catálogo de 250 mejoras categorizadas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Todos</w:t>
            </w:r>
          </w:p>
        </w:tc>
      </w:tr>
      <w:tr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Centro Avanzado</w:t>
            </w:r>
          </w:p>
        </w:tc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mas</w:t>
            </w:r>
          </w:p>
        </w:tc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Sync health, colas, auditoría, cambiar perfil</w:t>
            </w:r>
          </w:p>
        </w:tc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Todos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Ajustes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ajustes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Perfil, tema, métodos de pago, logout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Todos</w:t>
            </w:r>
          </w:p>
        </w:tc>
      </w:tr>
    </w:tbl>
    <w:p/>
    <w:p>
      <w:pPr>
        <w:pStyle w:val="Heading2"/>
      </w:pPr>
      <w:r>
        <w:t>6.4 Componentes UI internos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Props principales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label, value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Tarjeta KPI con etiqueta y valor grande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Chip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label, active, onPress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Badge toggleable con gradiente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Panel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title, subtitle, children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Contenedor con efecto vidrio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label, children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Wrapper de input con etiqueta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label, color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Etiqueta inline pequeña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Quick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label, icon, onPress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Botón ghost compacto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AvatarNode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name, accent, isCurrent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Círculo con iniciales + pulso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StyledPicker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selectedValue, onValueChange, items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Dropdown estilizado teal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SettingCard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title, description, value, onToggle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Toggle con descripción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BottomTabBar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tabs, activeTab, onPress, unread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Barra inferior estilo iPhone</w:t>
            </w:r>
          </w:p>
        </w:tc>
      </w:tr>
    </w:tbl>
    <w:p/>
    <w:p>
      <w:pPr>
        <w:pStyle w:val="Heading2"/>
      </w:pPr>
      <w:r>
        <w:t>6.5 Función mutate()</w:t>
      </w:r>
    </w:p>
    <w:p>
      <w:r>
        <w:t>Función central que orquesta todas las mutaciones de estado. Recibe un updater function, un mensaje descriptivo, una notificación opcional y metadata de backend. Automáticamente crea entradas de auditoría, trabajos de sync, correos encolados y notificaciones locales.</w:t>
      </w:r>
    </w:p>
    <w:p>
      <w:r>
        <w:rPr>
          <w:color w:val="646464"/>
        </w:rPr>
        <w:t>[TypeScript]</w:t>
      </w:r>
    </w:p>
    <w:p>
      <w:pPr>
        <w:spacing w:after="120"/>
        <w:ind w:left="567"/>
      </w:pPr>
      <w:r>
        <w:rPr>
          <w:rFonts w:ascii="Consolas" w:hAnsi="Consolas"/>
          <w:sz w:val="16"/>
        </w:rPr>
        <w:t>function mutate(</w:t>
        <w:br/>
        <w:t xml:space="preserve">  updater: (current: WorkspaceState) =&gt; WorkspaceState,</w:t>
        <w:br/>
        <w:t xml:space="preserve">  message?: string,</w:t>
        <w:br/>
        <w:t xml:space="preserve">  notification?: AppNotification,</w:t>
        <w:br/>
        <w:t xml:space="preserve">  backendMeta?: {</w:t>
        <w:br/>
        <w:t xml:space="preserve">    action: string,</w:t>
        <w:br/>
        <w:t xml:space="preserve">    detail: string,</w:t>
        <w:br/>
        <w:t xml:space="preserve">    entityId: string,</w:t>
        <w:br/>
        <w:t xml:space="preserve">    entityType: string,</w:t>
        <w:br/>
        <w:t xml:space="preserve">    orderId?: string,</w:t>
        <w:br/>
        <w:t xml:space="preserve">    mailItem?: MailQueueItem</w:t>
        <w:br/>
        <w:t xml:space="preserve">  }</w:t>
        <w:br/>
        <w:t>)</w:t>
      </w:r>
    </w:p>
    <w:p>
      <w:r>
        <w:br w:type="page"/>
      </w:r>
    </w:p>
    <w:p>
      <w:pPr>
        <w:pStyle w:val="Heading1"/>
      </w:pPr>
      <w:r>
        <w:t>7. Servicios (services/)</w:t>
      </w:r>
    </w:p>
    <w:p>
      <w:pPr>
        <w:pStyle w:val="Heading2"/>
      </w:pPr>
      <w:r>
        <w:t>7.1 firebase.ts — Conexión Firestore</w:t>
      </w:r>
    </w:p>
    <w:p>
      <w:r>
        <w:t>Gestiona la conexión con Firebase Firestore. Lee las credenciales de variables de entorno EXPO_PUBLIC_FIREBASE_*. Si alguna falta, opera en modo local sin errores.</w:t>
      </w:r>
    </w:p>
    <w:p>
      <w:pPr>
        <w:pStyle w:val="Heading3"/>
      </w:pPr>
      <w:r>
        <w:t>Funciones principales: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Función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Retorno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isFirebaseConfigured()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Verifica si todas las variables están presentes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loadWorkspaceFromFirebase()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WorkspaceState | null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Carga todas las colecciones en paralelo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saveWorkspaceToFirebase(state)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Escribe con batch atómico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sanitizeForFirestore(data)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Limpia datos via JSON parse/stringify</w:t>
            </w:r>
          </w:p>
        </w:tc>
      </w:tr>
    </w:tbl>
    <w:p/>
    <w:p>
      <w:pPr>
        <w:pStyle w:val="Heading3"/>
      </w:pPr>
      <w:r>
        <w:t>Colecciones Firestore: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Colección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Documento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Entidad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employees/{id}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Auto-ID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Employee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orders/{id}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Auto-ID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FurnitureOrder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notifications/{id}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Auto-ID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AppNotification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syncQueue/{id}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Auto-ID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SyncJob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mailQueue/{id}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Auto-ID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MailQueueItem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auditLog/{id}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Auto-ID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AuditEntry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settings/workspace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Singleton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NotificationSettings + lastSyncedAt</w:t>
            </w:r>
          </w:p>
        </w:tc>
      </w:tr>
    </w:tbl>
    <w:p/>
    <w:p>
      <w:pPr>
        <w:pStyle w:val="Heading2"/>
      </w:pPr>
      <w:r>
        <w:t>7.2 repository.ts — Persistencia dual</w:t>
      </w:r>
    </w:p>
    <w:p>
      <w:r>
        <w:t>Implementa el patrón Repository con dos backends: AsyncStorage (siempre) y Firestore (si configurado). La lectura prioriza datos locales; la escritura va a ambos.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766E" w:val="clear"/>
          </w:tcPr>
          <w:p>
            <w:r>
              <w:rPr>
                <w:b/>
                <w:color w:val="FFFFFF"/>
                <w:sz w:val="18"/>
              </w:rPr>
              <w:t>Función</w:t>
            </w:r>
          </w:p>
        </w:tc>
        <w:tc>
          <w:tcPr>
            <w:tcW w:type="dxa" w:w="4703"/>
            <w:shd w:fill="0F766E" w:val="clear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loadWorkspace()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Lee local → si vacío, intenta Firebase → si vacío, usa seed</w:t>
            </w:r>
          </w:p>
        </w:tc>
      </w:tr>
      <w:tr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persistWorkspace(ws)</w:t>
            </w:r>
          </w:p>
        </w:tc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Escribe a AsyncStorage + Firestore, marca sync jobs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loadSession() / persistSession() / clearSession()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Gestión de sesión activa</w:t>
            </w:r>
          </w:p>
        </w:tc>
      </w:tr>
      <w:tr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loadThemeMode() / persistThemeMode()</w:t>
            </w:r>
          </w:p>
        </w:tc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Preferencia de tema dark/light</w:t>
            </w:r>
          </w:p>
        </w:tc>
      </w:tr>
    </w:tbl>
    <w:p/>
    <w:p>
      <w:pPr>
        <w:pStyle w:val="Heading2"/>
      </w:pPr>
      <w:r>
        <w:t>7.3 notifications.ts — Sistema de push</w:t>
      </w:r>
    </w:p>
    <w:p>
      <w:r>
        <w:t>Maneja permisos y envío de notificaciones tanto en móvil (Expo Notifications) como en web (Web Notifications API). Configurado con sonido, banner y badge activados.</w:t>
      </w:r>
    </w:p>
    <w:p>
      <w:pPr>
        <w:pStyle w:val="Heading2"/>
      </w:pPr>
      <w:r>
        <w:t>7.4 pdf.ts — Generación de documentos</w:t>
      </w:r>
    </w:p>
    <w:p>
      <w:r>
        <w:t>Genera un documento HTML profesional con los datos del pedido y lo convierte a PDF. En web usa diálogo de impresión; en móvil genera archivo temporal.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Función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Plataforma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buildOrderHtml(order, employees)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Todas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Genera HTML con hero, specs, costos, flujo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createOrderPdf(order, employees)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Móvil/Web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HTML → PDF (archivo o diálogo)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sharePdf(uri)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Móvil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Abre hoja de compartir nativa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composeOrderEmail(order, uri)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Todas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Compone email con PDF adjunto</w:t>
            </w:r>
          </w:p>
        </w:tc>
      </w:tr>
    </w:tbl>
    <w:p/>
    <w:p>
      <w:r>
        <w:br w:type="page"/>
      </w:r>
    </w:p>
    <w:p>
      <w:pPr>
        <w:pStyle w:val="Heading1"/>
      </w:pPr>
      <w:r>
        <w:t>8. Utilidades (utils/)</w:t>
      </w:r>
    </w:p>
    <w:p>
      <w:pPr>
        <w:pStyle w:val="Heading2"/>
      </w:pPr>
      <w:r>
        <w:t>8.1 backend.ts — Operaciones de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766E" w:val="clear"/>
          </w:tcPr>
          <w:p>
            <w:r>
              <w:rPr>
                <w:b/>
                <w:color w:val="FFFFFF"/>
                <w:sz w:val="18"/>
              </w:rPr>
              <w:t>Función</w:t>
            </w:r>
          </w:p>
        </w:tc>
        <w:tc>
          <w:tcPr>
            <w:tcW w:type="dxa" w:w="4703"/>
            <w:shd w:fill="0F766E" w:val="clear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uid(prefix)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Genera ID único: prefix-XXXXXXXX (base36)</w:t>
            </w:r>
          </w:p>
        </w:tc>
      </w:tr>
      <w:tr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createSyncJob(params)</w:t>
            </w:r>
          </w:p>
        </w:tc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Crea trabajo de sincronización con estado 'pending'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createAuditEntry(params)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Crea entrada de auditoría con timestamp</w:t>
            </w:r>
          </w:p>
        </w:tc>
      </w:tr>
      <w:tr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createMailQueueItem(params)</w:t>
            </w:r>
          </w:p>
        </w:tc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Crea ítem de cola de correo con estado 'prepared'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computeSystemHealth(ws)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Calcula salud: healthy / warning / critical</w:t>
            </w:r>
          </w:p>
        </w:tc>
      </w:tr>
    </w:tbl>
    <w:p/>
    <w:p>
      <w:pPr>
        <w:pStyle w:val="Heading3"/>
      </w:pPr>
      <w:r>
        <w:t>Criterios de salud del sistema: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766E" w:val="clear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4703"/>
            <w:shd w:fill="0F766E" w:val="clear"/>
          </w:tcPr>
          <w:p>
            <w:r>
              <w:rPr>
                <w:b/>
                <w:color w:val="FFFFFF"/>
                <w:sz w:val="18"/>
              </w:rPr>
              <w:t>Condición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Cola sync &gt; 8 ó pedidos vencidos &gt; 2</w:t>
            </w:r>
          </w:p>
        </w:tc>
      </w:tr>
      <w:tr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Warning</w:t>
            </w:r>
          </w:p>
        </w:tc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Cola sync &gt; 3 ó pedidos vencidos &gt; 0 ó correos pendientes &gt; 3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Healthy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Todo dentro de rangos normales</w:t>
            </w:r>
          </w:p>
        </w:tc>
      </w:tr>
    </w:tbl>
    <w:p/>
    <w:p>
      <w:pPr>
        <w:pStyle w:val="Heading2"/>
      </w:pPr>
      <w:r>
        <w:t>8.2 format.ts — Formateo y etiquetas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Función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Ejemplo entrada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Ejemplo salida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formatCurrency(3200000)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3200000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₡3,200,000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formatDate('2026-03-14T15:45:00')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ISO string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14/03/2026, 03:45 p.m.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formatDateOnly('2026-03-14')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ISO string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14 de marzo de 2026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getDaysRemaining('2026-03-16')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fecha futura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Faltan 2 día(s)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getDaysRemaining('2026-03-12')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fecha pasada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Vencido hace 2 día(s)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getOrderStatusLabel('in_progress')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OrderStatus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En producción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getRoleLabel('carpinteria')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RoleId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Carpinteria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clampNumber('abc', 0)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texto inválido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0</w:t>
            </w:r>
          </w:p>
        </w:tc>
      </w:tr>
    </w:tbl>
    <w:p/>
    <w:p>
      <w:pPr>
        <w:pStyle w:val="Heading2"/>
      </w:pPr>
      <w:r>
        <w:t>8.3 order.ts — Lógica de pedidos</w:t>
      </w:r>
    </w:p>
    <w:p>
      <w:r>
        <w:t>Blueprints de etapas predefinidas: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F766E" w:val="clear"/>
          </w:tcPr>
          <w:p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1881"/>
            <w:shd w:fill="0F766E" w:val="clear"/>
          </w:tcPr>
          <w:p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1881"/>
            <w:shd w:fill="0F766E" w:val="clear"/>
          </w:tcPr>
          <w:p>
            <w:r>
              <w:rPr>
                <w:b/>
                <w:color w:val="FFFFFF"/>
                <w:sz w:val="18"/>
              </w:rPr>
              <w:t>Pago base (COP)</w:t>
            </w:r>
          </w:p>
        </w:tc>
        <w:tc>
          <w:tcPr>
            <w:tcW w:type="dxa" w:w="1881"/>
            <w:shd w:fill="0F766E" w:val="clear"/>
          </w:tcPr>
          <w:p>
            <w:r>
              <w:rPr>
                <w:b/>
                <w:color w:val="FFFFFF"/>
                <w:sz w:val="18"/>
              </w:rPr>
              <w:t>Regla de pago</w:t>
            </w:r>
          </w:p>
        </w:tc>
        <w:tc>
          <w:tcPr>
            <w:tcW w:type="dxa" w:w="1881"/>
            <w:shd w:fill="0F766E" w:val="clear"/>
          </w:tcPr>
          <w:p>
            <w:r>
              <w:rPr>
                <w:b/>
                <w:color w:val="FFFFFF"/>
                <w:sz w:val="18"/>
              </w:rPr>
              <w:t>Bloqueada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Solicitud comercial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Comercial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30,000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Al registrar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1881"/>
            <w:shd w:fill="EAF6F6" w:val="clear"/>
          </w:tcPr>
          <w:p>
            <w:r>
              <w:rPr>
                <w:sz w:val="18"/>
              </w:rPr>
              <w:t>Validación administrativa</w:t>
            </w:r>
          </w:p>
        </w:tc>
        <w:tc>
          <w:tcPr>
            <w:tcW w:type="dxa" w:w="1881"/>
            <w:shd w:fill="EAF6F6" w:val="clear"/>
          </w:tcPr>
          <w:p>
            <w:r>
              <w:rPr>
                <w:sz w:val="18"/>
              </w:rPr>
              <w:t>Administración</w:t>
            </w:r>
          </w:p>
        </w:tc>
        <w:tc>
          <w:tcPr>
            <w:tcW w:type="dxa" w:w="1881"/>
            <w:shd w:fill="EAF6F6" w:val="clear"/>
          </w:tcPr>
          <w:p>
            <w:r>
              <w:rPr>
                <w:sz w:val="18"/>
              </w:rPr>
              <w:t>45,000</w:t>
            </w:r>
          </w:p>
        </w:tc>
        <w:tc>
          <w:tcPr>
            <w:tcW w:type="dxa" w:w="1881"/>
            <w:shd w:fill="EAF6F6" w:val="clear"/>
          </w:tcPr>
          <w:p>
            <w:r>
              <w:rPr>
                <w:sz w:val="18"/>
              </w:rPr>
              <w:t>Al aprobar</w:t>
            </w:r>
          </w:p>
        </w:tc>
        <w:tc>
          <w:tcPr>
            <w:tcW w:type="dxa" w:w="1881"/>
            <w:shd w:fill="EAF6F6" w:val="clear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Diseño técnico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Diseño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60,000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Al finalizar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881"/>
            <w:shd w:fill="EAF6F6" w:val="clear"/>
          </w:tcPr>
          <w:p>
            <w:r>
              <w:rPr>
                <w:sz w:val="18"/>
              </w:rPr>
              <w:t>Carpintería</w:t>
            </w:r>
          </w:p>
        </w:tc>
        <w:tc>
          <w:tcPr>
            <w:tcW w:type="dxa" w:w="1881"/>
            <w:shd w:fill="EAF6F6" w:val="clear"/>
          </w:tcPr>
          <w:p>
            <w:r>
              <w:rPr>
                <w:sz w:val="18"/>
              </w:rPr>
              <w:t>Carpintería</w:t>
            </w:r>
          </w:p>
        </w:tc>
        <w:tc>
          <w:tcPr>
            <w:tcW w:type="dxa" w:w="1881"/>
            <w:shd w:fill="EAF6F6" w:val="clear"/>
          </w:tcPr>
          <w:p>
            <w:r>
              <w:rPr>
                <w:sz w:val="18"/>
              </w:rPr>
              <w:t>120,000</w:t>
            </w:r>
          </w:p>
        </w:tc>
        <w:tc>
          <w:tcPr>
            <w:tcW w:type="dxa" w:w="1881"/>
            <w:shd w:fill="EAF6F6" w:val="clear"/>
          </w:tcPr>
          <w:p>
            <w:r>
              <w:rPr>
                <w:sz w:val="18"/>
              </w:rPr>
              <w:t>Al finalizar</w:t>
            </w:r>
          </w:p>
        </w:tc>
        <w:tc>
          <w:tcPr>
            <w:tcW w:type="dxa" w:w="1881"/>
            <w:shd w:fill="EAF6F6" w:val="clear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Tapicería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Tapicería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95,000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Al finalizar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881"/>
            <w:shd w:fill="EAF6F6" w:val="clear"/>
          </w:tcPr>
          <w:p>
            <w:r>
              <w:rPr>
                <w:sz w:val="18"/>
              </w:rPr>
              <w:t>Control de calidad</w:t>
            </w:r>
          </w:p>
        </w:tc>
        <w:tc>
          <w:tcPr>
            <w:tcW w:type="dxa" w:w="1881"/>
            <w:shd w:fill="EAF6F6" w:val="clear"/>
          </w:tcPr>
          <w:p>
            <w:r>
              <w:rPr>
                <w:sz w:val="18"/>
              </w:rPr>
              <w:t>Calidad</w:t>
            </w:r>
          </w:p>
        </w:tc>
        <w:tc>
          <w:tcPr>
            <w:tcW w:type="dxa" w:w="1881"/>
            <w:shd w:fill="EAF6F6" w:val="clear"/>
          </w:tcPr>
          <w:p>
            <w:r>
              <w:rPr>
                <w:sz w:val="18"/>
              </w:rPr>
              <w:t>50,000</w:t>
            </w:r>
          </w:p>
        </w:tc>
        <w:tc>
          <w:tcPr>
            <w:tcW w:type="dxa" w:w="1881"/>
            <w:shd w:fill="EAF6F6" w:val="clear"/>
          </w:tcPr>
          <w:p>
            <w:r>
              <w:rPr>
                <w:sz w:val="18"/>
              </w:rPr>
              <w:t>Al finalizar</w:t>
            </w:r>
          </w:p>
        </w:tc>
        <w:tc>
          <w:tcPr>
            <w:tcW w:type="dxa" w:w="1881"/>
            <w:shd w:fill="EAF6F6" w:val="clear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Despacho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Despacho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40,000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Contra entrega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</w:t>
            </w:r>
          </w:p>
        </w:tc>
      </w:tr>
    </w:tbl>
    <w:p/>
    <w:p>
      <w:pPr>
        <w:pStyle w:val="Heading3"/>
      </w:pPr>
      <w:r>
        <w:t>Funciones de flujo: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766E" w:val="clear"/>
          </w:tcPr>
          <w:p>
            <w:r>
              <w:rPr>
                <w:b/>
                <w:color w:val="FFFFFF"/>
                <w:sz w:val="18"/>
              </w:rPr>
              <w:t>Función</w:t>
            </w:r>
          </w:p>
        </w:tc>
        <w:tc>
          <w:tcPr>
            <w:tcW w:type="dxa" w:w="4703"/>
            <w:shd w:fill="0F766E" w:val="clear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buildOrderFromDraft()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Construye FurnitureOrder desde el formulario comercial</w:t>
            </w:r>
          </w:p>
        </w:tc>
      </w:tr>
      <w:tr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getCurrentExecutableStage()</w:t>
            </w:r>
          </w:p>
        </w:tc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Primera etapa pendiente donde todas las anteriores están completadas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getActiveStage()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Etapa activa actual o siguiente ejecutable</w:t>
            </w:r>
          </w:p>
        </w:tc>
      </w:tr>
      <w:tr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deriveOrderStatus()</w:t>
            </w:r>
          </w:p>
        </w:tc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Calcula estado del pedido desde sus etapas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getOrderProgress()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Porcentaje completado (etapas completadas / total × 100)</w:t>
            </w:r>
          </w:p>
        </w:tc>
      </w:tr>
      <w:tr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createOrderEvent()</w:t>
            </w:r>
          </w:p>
        </w:tc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Crea evento de historial con timestamp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createNotification()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Crea notificación In-app + Push + Email</w:t>
            </w:r>
          </w:p>
        </w:tc>
      </w:tr>
      <w:tr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updateMargins()</w:t>
            </w:r>
          </w:p>
        </w:tc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Recalcula margen = finalPrice - productionCost</w:t>
            </w:r>
          </w:p>
        </w:tc>
      </w:tr>
    </w:tbl>
    <w:p/>
    <w:p>
      <w:r>
        <w:br w:type="page"/>
      </w:r>
    </w:p>
    <w:p>
      <w:pPr>
        <w:pStyle w:val="Heading1"/>
      </w:pPr>
      <w:r>
        <w:t>9. Datos Iniciales y Configuración</w:t>
      </w:r>
    </w:p>
    <w:p>
      <w:pPr>
        <w:pStyle w:val="Heading2"/>
      </w:pPr>
      <w:r>
        <w:t>9.1 Empleados de demostración (seed.ts)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0F766E" w:val="clear"/>
          </w:tcPr>
          <w:p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568"/>
            <w:shd w:fill="0F766E" w:val="clear"/>
          </w:tcPr>
          <w:p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1568"/>
            <w:shd w:fill="0F766E" w:val="clear"/>
          </w:tcPr>
          <w:p>
            <w:r>
              <w:rPr>
                <w:b/>
                <w:color w:val="FFFFFF"/>
                <w:sz w:val="18"/>
              </w:rPr>
              <w:t>Tarifa base</w:t>
            </w:r>
          </w:p>
        </w:tc>
        <w:tc>
          <w:tcPr>
            <w:tcW w:type="dxa" w:w="1568"/>
            <w:shd w:fill="0F766E" w:val="clear"/>
          </w:tcPr>
          <w:p>
            <w:r>
              <w:rPr>
                <w:b/>
                <w:color w:val="FFFFFF"/>
                <w:sz w:val="18"/>
              </w:rPr>
              <w:t>Rendimiento</w:t>
            </w:r>
          </w:p>
        </w:tc>
        <w:tc>
          <w:tcPr>
            <w:tcW w:type="dxa" w:w="1568"/>
            <w:shd w:fill="0F766E" w:val="clear"/>
          </w:tcPr>
          <w:p>
            <w:r>
              <w:rPr>
                <w:b/>
                <w:color w:val="FFFFFF"/>
                <w:sz w:val="18"/>
              </w:rPr>
              <w:t>Disponibilidad</w:t>
            </w:r>
          </w:p>
        </w:tc>
        <w:tc>
          <w:tcPr>
            <w:tcW w:type="dxa" w:w="1568"/>
            <w:shd w:fill="0F766E" w:val="clear"/>
          </w:tcPr>
          <w:p>
            <w:r>
              <w:rPr>
                <w:b/>
                <w:color w:val="FFFFFF"/>
                <w:sz w:val="18"/>
              </w:rPr>
              <w:t>Especialidades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Laura Díaz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Comercial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$30,000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92%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Disponible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Ventas, Atención al cliente</w:t>
            </w:r>
          </w:p>
        </w:tc>
      </w:tr>
      <w:tr>
        <w:tc>
          <w:tcPr>
            <w:tcW w:type="dxa" w:w="1568"/>
            <w:shd w:fill="EAF6F6" w:val="clear"/>
          </w:tcPr>
          <w:p>
            <w:r>
              <w:rPr>
                <w:sz w:val="18"/>
              </w:rPr>
              <w:t>Mateo Ruiz</w:t>
            </w:r>
          </w:p>
        </w:tc>
        <w:tc>
          <w:tcPr>
            <w:tcW w:type="dxa" w:w="1568"/>
            <w:shd w:fill="EAF6F6" w:val="clear"/>
          </w:tcPr>
          <w:p>
            <w:r>
              <w:rPr>
                <w:sz w:val="18"/>
              </w:rPr>
              <w:t>Administración</w:t>
            </w:r>
          </w:p>
        </w:tc>
        <w:tc>
          <w:tcPr>
            <w:tcW w:type="dxa" w:w="1568"/>
            <w:shd w:fill="EAF6F6" w:val="clear"/>
          </w:tcPr>
          <w:p>
            <w:r>
              <w:rPr>
                <w:sz w:val="18"/>
              </w:rPr>
              <w:t>$45,000</w:t>
            </w:r>
          </w:p>
        </w:tc>
        <w:tc>
          <w:tcPr>
            <w:tcW w:type="dxa" w:w="1568"/>
            <w:shd w:fill="EAF6F6" w:val="clear"/>
          </w:tcPr>
          <w:p>
            <w:r>
              <w:rPr>
                <w:sz w:val="18"/>
              </w:rPr>
              <w:t>89%</w:t>
            </w:r>
          </w:p>
        </w:tc>
        <w:tc>
          <w:tcPr>
            <w:tcW w:type="dxa" w:w="1568"/>
            <w:shd w:fill="EAF6F6" w:val="clear"/>
          </w:tcPr>
          <w:p>
            <w:r>
              <w:rPr>
                <w:sz w:val="18"/>
              </w:rPr>
              <w:t>Disponible</w:t>
            </w:r>
          </w:p>
        </w:tc>
        <w:tc>
          <w:tcPr>
            <w:tcW w:type="dxa" w:w="1568"/>
            <w:shd w:fill="EAF6F6" w:val="clear"/>
          </w:tcPr>
          <w:p>
            <w:r>
              <w:rPr>
                <w:sz w:val="18"/>
              </w:rPr>
              <w:t>Finanzas, Gestión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Camila Soto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Diseño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$60,000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94%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Disponible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CAD, Diseño interior</w:t>
            </w:r>
          </w:p>
        </w:tc>
      </w:tr>
      <w:tr>
        <w:tc>
          <w:tcPr>
            <w:tcW w:type="dxa" w:w="1568"/>
            <w:shd w:fill="EAF6F6" w:val="clear"/>
          </w:tcPr>
          <w:p>
            <w:r>
              <w:rPr>
                <w:sz w:val="18"/>
              </w:rPr>
              <w:t>Javier Peña</w:t>
            </w:r>
          </w:p>
        </w:tc>
        <w:tc>
          <w:tcPr>
            <w:tcW w:type="dxa" w:w="1568"/>
            <w:shd w:fill="EAF6F6" w:val="clear"/>
          </w:tcPr>
          <w:p>
            <w:r>
              <w:rPr>
                <w:sz w:val="18"/>
              </w:rPr>
              <w:t>Carpintería</w:t>
            </w:r>
          </w:p>
        </w:tc>
        <w:tc>
          <w:tcPr>
            <w:tcW w:type="dxa" w:w="1568"/>
            <w:shd w:fill="EAF6F6" w:val="clear"/>
          </w:tcPr>
          <w:p>
            <w:r>
              <w:rPr>
                <w:sz w:val="18"/>
              </w:rPr>
              <w:t>$120,000</w:t>
            </w:r>
          </w:p>
        </w:tc>
        <w:tc>
          <w:tcPr>
            <w:tcW w:type="dxa" w:w="1568"/>
            <w:shd w:fill="EAF6F6" w:val="clear"/>
          </w:tcPr>
          <w:p>
            <w:r>
              <w:rPr>
                <w:sz w:val="18"/>
              </w:rPr>
              <w:t>87%</w:t>
            </w:r>
          </w:p>
        </w:tc>
        <w:tc>
          <w:tcPr>
            <w:tcW w:type="dxa" w:w="1568"/>
            <w:shd w:fill="EAF6F6" w:val="clear"/>
          </w:tcPr>
          <w:p>
            <w:r>
              <w:rPr>
                <w:sz w:val="18"/>
              </w:rPr>
              <w:t>Ocupado</w:t>
            </w:r>
          </w:p>
        </w:tc>
        <w:tc>
          <w:tcPr>
            <w:tcW w:type="dxa" w:w="1568"/>
            <w:shd w:fill="EAF6F6" w:val="clear"/>
          </w:tcPr>
          <w:p>
            <w:r>
              <w:rPr>
                <w:sz w:val="18"/>
              </w:rPr>
              <w:t>Madera maciza, Ensamblaje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Daniela Ríos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Tapicería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$95,000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91%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Disponible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Telas, Acabados</w:t>
            </w:r>
          </w:p>
        </w:tc>
      </w:tr>
      <w:tr>
        <w:tc>
          <w:tcPr>
            <w:tcW w:type="dxa" w:w="1568"/>
            <w:shd w:fill="EAF6F6" w:val="clear"/>
          </w:tcPr>
          <w:p>
            <w:r>
              <w:rPr>
                <w:sz w:val="18"/>
              </w:rPr>
              <w:t>Sofía Lara</w:t>
            </w:r>
          </w:p>
        </w:tc>
        <w:tc>
          <w:tcPr>
            <w:tcW w:type="dxa" w:w="1568"/>
            <w:shd w:fill="EAF6F6" w:val="clear"/>
          </w:tcPr>
          <w:p>
            <w:r>
              <w:rPr>
                <w:sz w:val="18"/>
              </w:rPr>
              <w:t>Calidad</w:t>
            </w:r>
          </w:p>
        </w:tc>
        <w:tc>
          <w:tcPr>
            <w:tcW w:type="dxa" w:w="1568"/>
            <w:shd w:fill="EAF6F6" w:val="clear"/>
          </w:tcPr>
          <w:p>
            <w:r>
              <w:rPr>
                <w:sz w:val="18"/>
              </w:rPr>
              <w:t>$50,000</w:t>
            </w:r>
          </w:p>
        </w:tc>
        <w:tc>
          <w:tcPr>
            <w:tcW w:type="dxa" w:w="1568"/>
            <w:shd w:fill="EAF6F6" w:val="clear"/>
          </w:tcPr>
          <w:p>
            <w:r>
              <w:rPr>
                <w:sz w:val="18"/>
              </w:rPr>
              <w:t>96%</w:t>
            </w:r>
          </w:p>
        </w:tc>
        <w:tc>
          <w:tcPr>
            <w:tcW w:type="dxa" w:w="1568"/>
            <w:shd w:fill="EAF6F6" w:val="clear"/>
          </w:tcPr>
          <w:p>
            <w:r>
              <w:rPr>
                <w:sz w:val="18"/>
              </w:rPr>
              <w:t>Disponible</w:t>
            </w:r>
          </w:p>
        </w:tc>
        <w:tc>
          <w:tcPr>
            <w:tcW w:type="dxa" w:w="1568"/>
            <w:shd w:fill="EAF6F6" w:val="clear"/>
          </w:tcPr>
          <w:p>
            <w:r>
              <w:rPr>
                <w:sz w:val="18"/>
              </w:rPr>
              <w:t>Inspección, Normas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Esteban Cruz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Despacho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$40,000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88%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Disponible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Logística, Embalaje</w:t>
            </w:r>
          </w:p>
        </w:tc>
      </w:tr>
    </w:tbl>
    <w:p/>
    <w:p>
      <w:pPr>
        <w:pStyle w:val="Heading2"/>
      </w:pPr>
      <w:r>
        <w:t>9.2 Pedidos de demostración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0F766E" w:val="clear"/>
          </w:tcPr>
          <w:p>
            <w:r>
              <w:rPr>
                <w:b/>
                <w:color w:val="FFFFFF"/>
                <w:sz w:val="18"/>
              </w:rPr>
              <w:t>Referencia</w:t>
            </w:r>
          </w:p>
        </w:tc>
        <w:tc>
          <w:tcPr>
            <w:tcW w:type="dxa" w:w="1568"/>
            <w:shd w:fill="0F766E" w:val="clear"/>
          </w:tcPr>
          <w:p>
            <w:r>
              <w:rPr>
                <w:b/>
                <w:color w:val="FFFFFF"/>
                <w:sz w:val="18"/>
              </w:rPr>
              <w:t>Mueble</w:t>
            </w:r>
          </w:p>
        </w:tc>
        <w:tc>
          <w:tcPr>
            <w:tcW w:type="dxa" w:w="1568"/>
            <w:shd w:fill="0F766E" w:val="clear"/>
          </w:tcPr>
          <w:p>
            <w:r>
              <w:rPr>
                <w:b/>
                <w:color w:val="FFFFFF"/>
                <w:sz w:val="18"/>
              </w:rPr>
              <w:t>Cliente</w:t>
            </w:r>
          </w:p>
        </w:tc>
        <w:tc>
          <w:tcPr>
            <w:tcW w:type="dxa" w:w="1568"/>
            <w:shd w:fill="0F766E" w:val="clear"/>
          </w:tcPr>
          <w:p>
            <w:r>
              <w:rPr>
                <w:b/>
                <w:color w:val="FFFFFF"/>
                <w:sz w:val="18"/>
              </w:rPr>
              <w:t>Ciudad</w:t>
            </w:r>
          </w:p>
        </w:tc>
        <w:tc>
          <w:tcPr>
            <w:tcW w:type="dxa" w:w="1568"/>
            <w:shd w:fill="0F766E" w:val="clear"/>
          </w:tcPr>
          <w:p>
            <w:r>
              <w:rPr>
                <w:b/>
                <w:color w:val="FFFFFF"/>
                <w:sz w:val="18"/>
              </w:rPr>
              <w:t>Precio final</w:t>
            </w:r>
          </w:p>
        </w:tc>
        <w:tc>
          <w:tcPr>
            <w:tcW w:type="dxa" w:w="1568"/>
            <w:shd w:fill="0F766E" w:val="clear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#1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Sofá modular Oslo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Ana Mejía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Bogotá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COP 4,680,000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En producción (diseño activo)</w:t>
            </w:r>
          </w:p>
        </w:tc>
      </w:tr>
      <w:tr>
        <w:tc>
          <w:tcPr>
            <w:tcW w:type="dxa" w:w="1568"/>
            <w:shd w:fill="EAF6F6" w:val="clear"/>
          </w:tcPr>
          <w:p>
            <w:r>
              <w:rPr>
                <w:sz w:val="18"/>
              </w:rPr>
              <w:t>#2</w:t>
            </w:r>
          </w:p>
        </w:tc>
        <w:tc>
          <w:tcPr>
            <w:tcW w:type="dxa" w:w="1568"/>
            <w:shd w:fill="EAF6F6" w:val="clear"/>
          </w:tcPr>
          <w:p>
            <w:r>
              <w:rPr>
                <w:sz w:val="18"/>
              </w:rPr>
              <w:t>Poltrona Verona</w:t>
            </w:r>
          </w:p>
        </w:tc>
        <w:tc>
          <w:tcPr>
            <w:tcW w:type="dxa" w:w="1568"/>
            <w:shd w:fill="EAF6F6" w:val="clear"/>
          </w:tcPr>
          <w:p>
            <w:r>
              <w:rPr>
                <w:sz w:val="18"/>
              </w:rPr>
              <w:t>Carlos Varela</w:t>
            </w:r>
          </w:p>
        </w:tc>
        <w:tc>
          <w:tcPr>
            <w:tcW w:type="dxa" w:w="1568"/>
            <w:shd w:fill="EAF6F6" w:val="clear"/>
          </w:tcPr>
          <w:p>
            <w:r>
              <w:rPr>
                <w:sz w:val="18"/>
              </w:rPr>
              <w:t>Medellín</w:t>
            </w:r>
          </w:p>
        </w:tc>
        <w:tc>
          <w:tcPr>
            <w:tcW w:type="dxa" w:w="1568"/>
            <w:shd w:fill="EAF6F6" w:val="clear"/>
          </w:tcPr>
          <w:p>
            <w:r>
              <w:rPr>
                <w:sz w:val="18"/>
              </w:rPr>
              <w:t>COP 2,240,000</w:t>
            </w:r>
          </w:p>
        </w:tc>
        <w:tc>
          <w:tcPr>
            <w:tcW w:type="dxa" w:w="1568"/>
            <w:shd w:fill="EAF6F6" w:val="clear"/>
          </w:tcPr>
          <w:p>
            <w:r>
              <w:rPr>
                <w:sz w:val="18"/>
              </w:rPr>
              <w:t>Pendiente de aprobación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#3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Cabecero Niza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Mariana Torres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Cali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COP 3,210,000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En producción (tapicería)</w:t>
            </w:r>
          </w:p>
        </w:tc>
      </w:tr>
    </w:tbl>
    <w:p/>
    <w:p>
      <w:pPr>
        <w:pStyle w:val="Heading2"/>
      </w:pPr>
      <w:r>
        <w:t>9.3 Configuración Expo (app.json)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766E" w:val="clear"/>
          </w:tcPr>
          <w:p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4703"/>
            <w:shd w:fill="0F766E" w:val="clear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Nombre de la app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TallerFlow Muebles</w:t>
            </w:r>
          </w:p>
        </w:tc>
      </w:tr>
      <w:tr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Slug</w:t>
            </w:r>
          </w:p>
        </w:tc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tallerflow-muebles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Versión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1.0.0</w:t>
            </w:r>
          </w:p>
        </w:tc>
      </w:tr>
      <w:tr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Orientación</w:t>
            </w:r>
          </w:p>
        </w:tc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Portrait (vertical)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Esquema URL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tallerflow://</w:t>
            </w:r>
          </w:p>
        </w:tc>
      </w:tr>
      <w:tr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Soporte tablet iOS</w:t>
            </w:r>
          </w:p>
        </w:tc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Iconos adaptativos Android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Sí (foreground + background + monochrome)</w:t>
            </w:r>
          </w:p>
        </w:tc>
      </w:tr>
      <w:tr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Plugins nativos</w:t>
            </w:r>
          </w:p>
        </w:tc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expo-sharing, expo-mail-composer, expo-notifications</w:t>
            </w:r>
          </w:p>
        </w:tc>
      </w:tr>
    </w:tbl>
    <w:p/>
    <w:p>
      <w:pPr>
        <w:pStyle w:val="Heading2"/>
      </w:pPr>
      <w:r>
        <w:t>9.4 TypeScript (tsconfig.json)</w:t>
      </w:r>
    </w:p>
    <w:p>
      <w:r>
        <w:t>Extiende la configuración base de Expo con modo estricto habilitado. Esto garantiza máxima seguridad de tipos: sin any implícito, sin null no verificado, retornos obligatorios y verificación de switch exhaustiva.</w:t>
      </w:r>
    </w:p>
    <w:p>
      <w:r>
        <w:br w:type="page"/>
      </w:r>
    </w:p>
    <w:p>
      <w:pPr>
        <w:pStyle w:val="Heading1"/>
      </w:pPr>
      <w:r>
        <w:t>10. Firebase: Reglas, Índices y Cloud Functions</w:t>
      </w:r>
    </w:p>
    <w:p>
      <w:pPr>
        <w:pStyle w:val="Heading2"/>
      </w:pPr>
      <w:r>
        <w:t>10.1 Reglas de seguridad Firestore</w:t>
      </w:r>
    </w:p>
    <w:p>
      <w:r>
        <w:t>Las reglas actuales permiten lectura y escritura a cualquier usuario autenticado (request.auth != null). Están definidas en firestore.rules.</w:t>
      </w:r>
    </w:p>
    <w:p>
      <w:r>
        <w:rPr>
          <w:color w:val="646464"/>
        </w:rPr>
        <w:t>[JavaScript]</w:t>
      </w:r>
    </w:p>
    <w:p>
      <w:pPr>
        <w:spacing w:after="120"/>
        <w:ind w:left="567"/>
      </w:pPr>
      <w:r>
        <w:rPr>
          <w:rFonts w:ascii="Consolas" w:hAnsi="Consolas"/>
          <w:sz w:val="16"/>
        </w:rPr>
        <w:t>rules_version = '2';</w:t>
        <w:br/>
        <w:t>service cloud.firestore {</w:t>
        <w:br/>
        <w:t xml:space="preserve">  match /databases/{database}/documents {</w:t>
        <w:br/>
        <w:t xml:space="preserve">    function signedIn() {</w:t>
        <w:br/>
        <w:t xml:space="preserve">      return request.auth != null;</w:t>
        <w:br/>
        <w:t xml:space="preserve">    }</w:t>
        <w:br/>
        <w:t xml:space="preserve">    match /employees/{employeeId} { allow read, write: if signedIn(); }</w:t>
        <w:br/>
        <w:t xml:space="preserve">    match /orders/{orderId} { allow read, write: if signedIn(); }</w:t>
        <w:br/>
        <w:t xml:space="preserve">    match /notifications/{notificationId} { allow read, write: if signedIn(); }</w:t>
        <w:br/>
        <w:t xml:space="preserve">    match /syncQueue/{syncId} { allow read, write: if signedIn(); }</w:t>
        <w:br/>
        <w:t xml:space="preserve">    match /mailQueue/{mailId} { allow read, write: if signedIn(); }</w:t>
        <w:br/>
        <w:t xml:space="preserve">    match /auditLog/{auditId} { allow read, write: if signedIn(); }</w:t>
        <w:br/>
        <w:t xml:space="preserve">    match /settings/{settingId} { allow read, write: if signedIn(); }</w:t>
        <w:br/>
        <w:t xml:space="preserve">  }</w:t>
        <w:br/>
        <w:t>}</w:t>
      </w:r>
    </w:p>
    <w:p>
      <w:pPr>
        <w:pStyle w:val="Heading2"/>
      </w:pPr>
      <w:r>
        <w:t>10.2 Índices compuestos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766E" w:val="clear"/>
          </w:tcPr>
          <w:p>
            <w:r>
              <w:rPr>
                <w:b/>
                <w:color w:val="FFFFFF"/>
                <w:sz w:val="18"/>
              </w:rPr>
              <w:t>Colección</w:t>
            </w:r>
          </w:p>
        </w:tc>
        <w:tc>
          <w:tcPr>
            <w:tcW w:type="dxa" w:w="2351"/>
            <w:shd w:fill="0F766E" w:val="clear"/>
          </w:tcPr>
          <w:p>
            <w:r>
              <w:rPr>
                <w:b/>
                <w:color w:val="FFFFFF"/>
                <w:sz w:val="18"/>
              </w:rPr>
              <w:t>Campo 1</w:t>
            </w:r>
          </w:p>
        </w:tc>
        <w:tc>
          <w:tcPr>
            <w:tcW w:type="dxa" w:w="2351"/>
            <w:shd w:fill="0F766E" w:val="clear"/>
          </w:tcPr>
          <w:p>
            <w:r>
              <w:rPr>
                <w:b/>
                <w:color w:val="FFFFFF"/>
                <w:sz w:val="18"/>
              </w:rPr>
              <w:t>Campo 2</w:t>
            </w:r>
          </w:p>
        </w:tc>
        <w:tc>
          <w:tcPr>
            <w:tcW w:type="dxa" w:w="2351"/>
            <w:shd w:fill="0F766E" w:val="clear"/>
          </w:tcPr>
          <w:p>
            <w:r>
              <w:rPr>
                <w:b/>
                <w:color w:val="FFFFFF"/>
                <w:sz w:val="18"/>
              </w:rPr>
              <w:t>Propósito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status (ASC)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dueDate (ASC)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Pedidos por estado y fecha límite</w:t>
            </w:r>
          </w:p>
        </w:tc>
      </w:tr>
      <w:tr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read (ASC)</w:t>
            </w:r>
          </w:p>
        </w:tc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createdAt (DESC)</w:t>
            </w:r>
          </w:p>
        </w:tc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No leídas más recientes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syncQueue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status (ASC)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createdAt (DESC)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Trabajos pendientes recientes</w:t>
            </w:r>
          </w:p>
        </w:tc>
      </w:tr>
      <w:tr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mailQueue</w:t>
            </w:r>
          </w:p>
        </w:tc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status (ASC)</w:t>
            </w:r>
          </w:p>
        </w:tc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createdAt (DESC)</w:t>
            </w:r>
          </w:p>
        </w:tc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Correos pendientes recientes</w:t>
            </w:r>
          </w:p>
        </w:tc>
      </w:tr>
    </w:tbl>
    <w:p/>
    <w:p>
      <w:pPr>
        <w:pStyle w:val="Heading2"/>
      </w:pPr>
      <w:r>
        <w:t>10.3 Cloud Function: mailQueueCreated</w:t>
      </w:r>
    </w:p>
    <w:p>
      <w:r>
        <w:t>Función serverless que se ejecuta automáticamente cuando se crea un documento en la colección mailQueue. Usa Nodemailer con SMTP de Gmail para enviar el correo.</w:t>
      </w:r>
    </w:p>
    <w:p>
      <w:r>
        <w:t>Flujo de ejecución:</w:t>
      </w:r>
    </w:p>
    <w:p>
      <w:pPr>
        <w:pStyle w:val="ListNumber"/>
      </w:pPr>
      <w:r>
        <w:t>1. Se detecta nuevo documento en mailQueue/{mailId}.</w:t>
      </w:r>
    </w:p>
    <w:p>
      <w:pPr>
        <w:pStyle w:val="ListNumber"/>
      </w:pPr>
      <w:r>
        <w:t>2. Se extraen: recipient, subject, body, pdfRequested.</w:t>
      </w:r>
    </w:p>
    <w:p>
      <w:pPr>
        <w:pStyle w:val="ListNumber"/>
      </w:pPr>
      <w:r>
        <w:t>3. Se crea un transporter Nodemailer con credenciales SMTP.</w:t>
      </w:r>
    </w:p>
    <w:p>
      <w:pPr>
        <w:pStyle w:val="ListNumber"/>
      </w:pPr>
      <w:r>
        <w:t>4. Se genera el cuerpo HTML con diseño TallerFlow (gradiente teal).</w:t>
      </w:r>
    </w:p>
    <w:p>
      <w:pPr>
        <w:pStyle w:val="ListNumber"/>
      </w:pPr>
      <w:r>
        <w:t>5. Se envía el correo al destinatario.</w:t>
      </w:r>
    </w:p>
    <w:p>
      <w:pPr>
        <w:pStyle w:val="ListNumber"/>
      </w:pPr>
      <w:r>
        <w:t>6. Se actualiza el documento: status → 'sent' o 'failed'.</w:t>
      </w:r>
    </w:p>
    <w:p>
      <w:pPr>
        <w:pStyle w:val="ListNumber"/>
      </w:pPr>
      <w:r>
        <w:t>7. Se registra el resultado en colección mailQueueLogs.</w:t>
      </w:r>
    </w:p>
    <w:p>
      <w:r>
        <w:br w:type="page"/>
      </w:r>
    </w:p>
    <w:p>
      <w:pPr>
        <w:pStyle w:val="Heading1"/>
      </w:pPr>
      <w:r>
        <w:t>11. Sistema de Diseño y Temas</w:t>
      </w:r>
    </w:p>
    <w:p>
      <w:pPr>
        <w:pStyle w:val="Heading2"/>
      </w:pPr>
      <w:r>
        <w:t>11.1 Tema oscuro (por defecto)</w:t>
      </w:r>
    </w:p>
    <w:p>
      <w:r>
        <w:t>Inspirado en aurora boreal con efecto glassmorphism. Fondos navy con gradientes de 3 capas, acentos de glow en azul, rosa, mint, índigo y ámbar.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Propiedad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#5ce1ff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Color principal, botones, acentos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bg (top)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#030712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Fondo superior del gradiente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bg (bottom)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#0a1528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Fondo inferior del gradiente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#f3f7ff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Texto principal claro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glass overlay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rgba(255,255,255,0.06)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Paneles transparentes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glow blue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#5ce1ff22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Aura luminosa azul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glow pink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#ff7aa522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Aura luminosa rosa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glow mint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#7bffb622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Aura luminosa verde</w:t>
            </w:r>
          </w:p>
        </w:tc>
      </w:tr>
    </w:tbl>
    <w:p/>
    <w:p>
      <w:pPr>
        <w:pStyle w:val="Heading2"/>
      </w:pPr>
      <w:r>
        <w:t>11.2 Tema claro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Propiedad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#127ea2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Color principal para tema claro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bg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#f0f7fb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Fondo de la aplicación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#102038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Texto principal oscuro</w:t>
            </w:r>
          </w:p>
        </w:tc>
      </w:tr>
    </w:tbl>
    <w:p/>
    <w:p>
      <w:pPr>
        <w:pStyle w:val="Heading2"/>
      </w:pPr>
      <w:r>
        <w:t>11.3 Colores por 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Color hex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Nombre del color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Comercial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#c27d22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Ámbar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Administración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#0f766e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Teal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Diseño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#184e77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Azul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Carpintería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#7f5539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Marrón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Tapicería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#8d5a97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Púrpura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Calidad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#577590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Slate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Despacho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#3d405b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Dark slate</w:t>
            </w:r>
          </w:p>
        </w:tc>
      </w:tr>
    </w:tbl>
    <w:p/>
    <w:p>
      <w:pPr>
        <w:pStyle w:val="Heading2"/>
      </w:pPr>
      <w:r>
        <w:t>11.4 Colores por estado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Color hex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Nombre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Pendiente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#8193b2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Gris azulado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Activo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#5ce1ff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Cian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Completado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#7bffb6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Mint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Bloqueado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#ff7aa5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Rosa</w:t>
            </w:r>
          </w:p>
        </w:tc>
      </w:tr>
    </w:tbl>
    <w:p/>
    <w:p>
      <w:r>
        <w:br w:type="page"/>
      </w:r>
    </w:p>
    <w:p>
      <w:pPr>
        <w:pStyle w:val="Heading1"/>
      </w:pPr>
      <w:r>
        <w:t>12. Flujo de Trabajo de un Pedido</w:t>
      </w:r>
    </w:p>
    <w:p>
      <w:r>
        <w:t>Cada pedido sigue un flujo secuencial de etapas. Las dos primeras (Solicitud comercial y Validación administrativa) son obligatorias y bloqueadas. Las siguientes pueden personalizarse con plantillas o construirse manualmente.</w:t>
      </w:r>
    </w:p>
    <w:p>
      <w:pPr>
        <w:pStyle w:val="Heading2"/>
      </w:pPr>
      <w:r>
        <w:t>12.1 Secuencia estándar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F766E" w:val="clear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0F766E" w:val="clear"/>
          </w:tcPr>
          <w:p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1881"/>
            <w:shd w:fill="0F766E" w:val="clear"/>
          </w:tcPr>
          <w:p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1881"/>
            <w:shd w:fill="0F766E" w:val="clear"/>
          </w:tcPr>
          <w:p>
            <w:r>
              <w:rPr>
                <w:b/>
                <w:color w:val="FFFFFF"/>
                <w:sz w:val="18"/>
              </w:rPr>
              <w:t>Auto-acción</w:t>
            </w:r>
          </w:p>
        </w:tc>
        <w:tc>
          <w:tcPr>
            <w:tcW w:type="dxa" w:w="1881"/>
            <w:shd w:fill="0F766E" w:val="clear"/>
          </w:tcPr>
          <w:p>
            <w:r>
              <w:rPr>
                <w:b/>
                <w:color w:val="FFFFFF"/>
                <w:sz w:val="18"/>
              </w:rPr>
              <w:t>Siguiente paso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Solicitud comercial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Comercial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Se completa al crear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Pasa a admin</w:t>
            </w:r>
          </w:p>
        </w:tc>
      </w:tr>
      <w:tr>
        <w:tc>
          <w:tcPr>
            <w:tcW w:type="dxa" w:w="1881"/>
            <w:shd w:fill="EAF6F6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  <w:shd w:fill="EAF6F6" w:val="clear"/>
          </w:tcPr>
          <w:p>
            <w:r>
              <w:rPr>
                <w:sz w:val="18"/>
              </w:rPr>
              <w:t>Validación administrativa</w:t>
            </w:r>
          </w:p>
        </w:tc>
        <w:tc>
          <w:tcPr>
            <w:tcW w:type="dxa" w:w="1881"/>
            <w:shd w:fill="EAF6F6" w:val="clear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881"/>
            <w:shd w:fill="EAF6F6" w:val="clear"/>
          </w:tcPr>
          <w:p>
            <w:r>
              <w:rPr>
                <w:sz w:val="18"/>
              </w:rPr>
              <w:t>Se asigna a admin automáticamente</w:t>
            </w:r>
          </w:p>
        </w:tc>
        <w:tc>
          <w:tcPr>
            <w:tcW w:type="dxa" w:w="1881"/>
            <w:shd w:fill="EAF6F6" w:val="clear"/>
          </w:tcPr>
          <w:p>
            <w:r>
              <w:rPr>
                <w:sz w:val="18"/>
              </w:rPr>
              <w:t>Tras aprobar, libera etapa 3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Diseño técnico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Diseño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Empleado inicia manualmente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Tras completar, libera etapa 4</w:t>
            </w:r>
          </w:p>
        </w:tc>
      </w:tr>
      <w:tr>
        <w:tc>
          <w:tcPr>
            <w:tcW w:type="dxa" w:w="1881"/>
            <w:shd w:fill="EAF6F6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81"/>
            <w:shd w:fill="EAF6F6" w:val="clear"/>
          </w:tcPr>
          <w:p>
            <w:r>
              <w:rPr>
                <w:sz w:val="18"/>
              </w:rPr>
              <w:t>Carpintería</w:t>
            </w:r>
          </w:p>
        </w:tc>
        <w:tc>
          <w:tcPr>
            <w:tcW w:type="dxa" w:w="1881"/>
            <w:shd w:fill="EAF6F6" w:val="clear"/>
          </w:tcPr>
          <w:p>
            <w:r>
              <w:rPr>
                <w:sz w:val="18"/>
              </w:rPr>
              <w:t>Carpintero</w:t>
            </w:r>
          </w:p>
        </w:tc>
        <w:tc>
          <w:tcPr>
            <w:tcW w:type="dxa" w:w="1881"/>
            <w:shd w:fill="EAF6F6" w:val="clear"/>
          </w:tcPr>
          <w:p>
            <w:r>
              <w:rPr>
                <w:sz w:val="18"/>
              </w:rPr>
              <w:t>Empleado inicia manualmente</w:t>
            </w:r>
          </w:p>
        </w:tc>
        <w:tc>
          <w:tcPr>
            <w:tcW w:type="dxa" w:w="1881"/>
            <w:shd w:fill="EAF6F6" w:val="clear"/>
          </w:tcPr>
          <w:p>
            <w:r>
              <w:rPr>
                <w:sz w:val="18"/>
              </w:rPr>
              <w:t>Tras completar, libera etapa 5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Tapicería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Tapicería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Solo si needsCushions=true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Tras completar, libera etapa 6</w:t>
            </w:r>
          </w:p>
        </w:tc>
      </w:tr>
      <w:tr>
        <w:tc>
          <w:tcPr>
            <w:tcW w:type="dxa" w:w="1881"/>
            <w:shd w:fill="EAF6F6" w:val="clea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81"/>
            <w:shd w:fill="EAF6F6" w:val="clear"/>
          </w:tcPr>
          <w:p>
            <w:r>
              <w:rPr>
                <w:sz w:val="18"/>
              </w:rPr>
              <w:t>Control de calidad</w:t>
            </w:r>
          </w:p>
        </w:tc>
        <w:tc>
          <w:tcPr>
            <w:tcW w:type="dxa" w:w="1881"/>
            <w:shd w:fill="EAF6F6" w:val="clear"/>
          </w:tcPr>
          <w:p>
            <w:r>
              <w:rPr>
                <w:sz w:val="18"/>
              </w:rPr>
              <w:t>Calidad</w:t>
            </w:r>
          </w:p>
        </w:tc>
        <w:tc>
          <w:tcPr>
            <w:tcW w:type="dxa" w:w="1881"/>
            <w:shd w:fill="EAF6F6" w:val="clear"/>
          </w:tcPr>
          <w:p>
            <w:r>
              <w:rPr>
                <w:sz w:val="18"/>
              </w:rPr>
              <w:t>Empleado inicia manualmente</w:t>
            </w:r>
          </w:p>
        </w:tc>
        <w:tc>
          <w:tcPr>
            <w:tcW w:type="dxa" w:w="1881"/>
            <w:shd w:fill="EAF6F6" w:val="clear"/>
          </w:tcPr>
          <w:p>
            <w:r>
              <w:rPr>
                <w:sz w:val="18"/>
              </w:rPr>
              <w:t>Tras completar, libera etapa 7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Despacho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Despacho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Empleado inicia manualmente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Pedido → completed</w:t>
            </w:r>
          </w:p>
        </w:tc>
      </w:tr>
    </w:tbl>
    <w:p/>
    <w:p>
      <w:pPr>
        <w:pStyle w:val="Heading2"/>
      </w:pPr>
      <w:r>
        <w:t>12.2 Derivación automática del estado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766E" w:val="clear"/>
          </w:tcPr>
          <w:p>
            <w:r>
              <w:rPr>
                <w:b/>
                <w:color w:val="FFFFFF"/>
                <w:sz w:val="18"/>
              </w:rPr>
              <w:t>Condición</w:t>
            </w:r>
          </w:p>
        </w:tc>
        <w:tc>
          <w:tcPr>
            <w:tcW w:type="dxa" w:w="4703"/>
            <w:shd w:fill="0F766E" w:val="clear"/>
          </w:tcPr>
          <w:p>
            <w:r>
              <w:rPr>
                <w:b/>
                <w:color w:val="FFFFFF"/>
                <w:sz w:val="18"/>
              </w:rPr>
              <w:t>Estado resultante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Todas las etapas completadas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completed</w:t>
            </w:r>
          </w:p>
        </w:tc>
      </w:tr>
      <w:tr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Alguna etapa bloqueada</w:t>
            </w:r>
          </w:p>
        </w:tc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blocked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Alguna etapa no-admin activa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in_progress</w:t>
            </w:r>
          </w:p>
        </w:tc>
      </w:tr>
      <w:tr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Etapa admin (índice 1) completada</w:t>
            </w:r>
          </w:p>
        </w:tc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Ninguna de las anteriores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pending_approval</w:t>
            </w:r>
          </w:p>
        </w:tc>
      </w:tr>
    </w:tbl>
    <w:p/>
    <w:p>
      <w:pPr>
        <w:pStyle w:val="Heading2"/>
      </w:pPr>
      <w:r>
        <w:t>12.3 Cálculo de prioridad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Días restantes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Color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≤ 4 días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#ff6b91 (rojo)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5 a 10 días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#ffb36c (naranja)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≥ 11 días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#7bffb6 (verde)</w:t>
            </w:r>
          </w:p>
        </w:tc>
      </w:tr>
    </w:tbl>
    <w:p/>
    <w:p>
      <w:pPr>
        <w:pStyle w:val="Heading2"/>
      </w:pPr>
      <w:r>
        <w:t>12.4 Fórmulas de precios</w:t>
      </w:r>
    </w:p>
    <w:p>
      <w:r>
        <w:t>Precio final = Costo estimado × 1.45 (margen del 45%)</w:t>
      </w:r>
    </w:p>
    <w:p>
      <w:r>
        <w:t>Costo de producción = Costo estimado (ingresado por comercial)</w:t>
      </w:r>
    </w:p>
    <w:p>
      <w:r>
        <w:t>Margen esperado = Precio final − Costo de producción</w:t>
      </w:r>
    </w:p>
    <w:p>
      <w:r>
        <w:br w:type="page"/>
      </w:r>
    </w:p>
    <w:p>
      <w:pPr>
        <w:pStyle w:val="Heading1"/>
      </w:pPr>
      <w:r>
        <w:t>13. Sistema de Roles y Permisos</w:t>
      </w:r>
    </w:p>
    <w:p>
      <w:r>
        <w:t>La aplicación implementa 7 roles con acceso diferenciado a vistas y acciones.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766E" w:val="clear"/>
          </w:tcPr>
          <w:p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2351"/>
            <w:shd w:fill="0F766E" w:val="clear"/>
          </w:tcPr>
          <w:p>
            <w:r>
              <w:rPr>
                <w:b/>
                <w:color w:val="FFFFFF"/>
                <w:sz w:val="18"/>
              </w:rPr>
              <w:t>Cuenta demo</w:t>
            </w:r>
          </w:p>
        </w:tc>
        <w:tc>
          <w:tcPr>
            <w:tcW w:type="dxa" w:w="2351"/>
            <w:shd w:fill="0F766E" w:val="clear"/>
          </w:tcPr>
          <w:p>
            <w:r>
              <w:rPr>
                <w:b/>
                <w:color w:val="FFFFFF"/>
                <w:sz w:val="18"/>
              </w:rPr>
              <w:t>Color</w:t>
            </w:r>
          </w:p>
        </w:tc>
        <w:tc>
          <w:tcPr>
            <w:tcW w:type="dxa" w:w="2351"/>
            <w:shd w:fill="0F766E" w:val="clear"/>
          </w:tcPr>
          <w:p>
            <w:r>
              <w:rPr>
                <w:b/>
                <w:color w:val="FFFFFF"/>
                <w:sz w:val="18"/>
              </w:rPr>
              <w:t>Responsabilidades principales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Comercial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Laura Díaz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Ámbar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Captura de solicitudes, relación con cliente</w:t>
            </w:r>
          </w:p>
        </w:tc>
      </w:tr>
      <w:tr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Administración</w:t>
            </w:r>
          </w:p>
        </w:tc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Mateo Ruiz</w:t>
            </w:r>
          </w:p>
        </w:tc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Teal</w:t>
            </w:r>
          </w:p>
        </w:tc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Aprobación, precios, asignaciones, pagos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Diseño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Camila Soto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Azul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Planos y diseños técnicos</w:t>
            </w:r>
          </w:p>
        </w:tc>
      </w:tr>
      <w:tr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Carpintería</w:t>
            </w:r>
          </w:p>
        </w:tc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Javier Peña</w:t>
            </w:r>
          </w:p>
        </w:tc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Marrón</w:t>
            </w:r>
          </w:p>
        </w:tc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Estructura y ensamblaje de madera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Tapicería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Daniela Ríos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Púrpura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Tapizado y acabados textiles</w:t>
            </w:r>
          </w:p>
        </w:tc>
      </w:tr>
      <w:tr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Calidad</w:t>
            </w:r>
          </w:p>
        </w:tc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Sofía Lara</w:t>
            </w:r>
          </w:p>
        </w:tc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Slate</w:t>
            </w:r>
          </w:p>
        </w:tc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Control de calidad pre-entrega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Despacho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Esteban Cruz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Dark Slate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Logística y entrega al cliente</w:t>
            </w:r>
          </w:p>
        </w:tc>
      </w:tr>
    </w:tbl>
    <w:p/>
    <w:p>
      <w:pPr>
        <w:pStyle w:val="Heading2"/>
      </w:pPr>
      <w:r>
        <w:t>Matriz de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0F766E" w:val="clear"/>
          </w:tcPr>
          <w:p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1176"/>
            <w:shd w:fill="0F766E" w:val="clear"/>
          </w:tcPr>
          <w:p>
            <w:r>
              <w:rPr>
                <w:b/>
                <w:color w:val="FFFFFF"/>
                <w:sz w:val="18"/>
              </w:rPr>
              <w:t>Comercial</w:t>
            </w:r>
          </w:p>
        </w:tc>
        <w:tc>
          <w:tcPr>
            <w:tcW w:type="dxa" w:w="1176"/>
            <w:shd w:fill="0F766E" w:val="clear"/>
          </w:tcPr>
          <w:p>
            <w:r>
              <w:rPr>
                <w:b/>
                <w:color w:val="FFFFFF"/>
                <w:sz w:val="18"/>
              </w:rPr>
              <w:t>Admin</w:t>
            </w:r>
          </w:p>
        </w:tc>
        <w:tc>
          <w:tcPr>
            <w:tcW w:type="dxa" w:w="1176"/>
            <w:shd w:fill="0F766E" w:val="clear"/>
          </w:tcPr>
          <w:p>
            <w:r>
              <w:rPr>
                <w:b/>
                <w:color w:val="FFFFFF"/>
                <w:sz w:val="18"/>
              </w:rPr>
              <w:t>Diseño</w:t>
            </w:r>
          </w:p>
        </w:tc>
        <w:tc>
          <w:tcPr>
            <w:tcW w:type="dxa" w:w="1176"/>
            <w:shd w:fill="0F766E" w:val="clear"/>
          </w:tcPr>
          <w:p>
            <w:r>
              <w:rPr>
                <w:b/>
                <w:color w:val="FFFFFF"/>
                <w:sz w:val="18"/>
              </w:rPr>
              <w:t>Carp.</w:t>
            </w:r>
          </w:p>
        </w:tc>
        <w:tc>
          <w:tcPr>
            <w:tcW w:type="dxa" w:w="1176"/>
            <w:shd w:fill="0F766E" w:val="clear"/>
          </w:tcPr>
          <w:p>
            <w:r>
              <w:rPr>
                <w:b/>
                <w:color w:val="FFFFFF"/>
                <w:sz w:val="18"/>
              </w:rPr>
              <w:t>Tapic.</w:t>
            </w:r>
          </w:p>
        </w:tc>
        <w:tc>
          <w:tcPr>
            <w:tcW w:type="dxa" w:w="1176"/>
            <w:shd w:fill="0F766E" w:val="clear"/>
          </w:tcPr>
          <w:p>
            <w:r>
              <w:rPr>
                <w:b/>
                <w:color w:val="FFFFFF"/>
                <w:sz w:val="18"/>
              </w:rPr>
              <w:t>Calidad</w:t>
            </w:r>
          </w:p>
        </w:tc>
        <w:tc>
          <w:tcPr>
            <w:tcW w:type="dxa" w:w="1176"/>
            <w:shd w:fill="0F766E" w:val="clear"/>
          </w:tcPr>
          <w:p>
            <w:r>
              <w:rPr>
                <w:b/>
                <w:color w:val="FFFFFF"/>
                <w:sz w:val="18"/>
              </w:rPr>
              <w:t>Desp.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Crear solicitud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176"/>
            <w:shd w:fill="EAF6F6" w:val="clear"/>
          </w:tcPr>
          <w:p>
            <w:r>
              <w:rPr>
                <w:sz w:val="18"/>
              </w:rPr>
              <w:t>Aprobar pedido</w:t>
            </w:r>
          </w:p>
        </w:tc>
        <w:tc>
          <w:tcPr>
            <w:tcW w:type="dxa" w:w="1176"/>
            <w:shd w:fill="EAF6F6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76"/>
            <w:shd w:fill="EAF6F6" w:val="clear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6"/>
            <w:shd w:fill="EAF6F6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76"/>
            <w:shd w:fill="EAF6F6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76"/>
            <w:shd w:fill="EAF6F6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76"/>
            <w:shd w:fill="EAF6F6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76"/>
            <w:shd w:fill="EAF6F6" w:val="clear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Editar precios/margen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176"/>
            <w:shd w:fill="EAF6F6" w:val="clear"/>
          </w:tcPr>
          <w:p>
            <w:r>
              <w:rPr>
                <w:sz w:val="18"/>
              </w:rPr>
              <w:t>Reasignar etapas</w:t>
            </w:r>
          </w:p>
        </w:tc>
        <w:tc>
          <w:tcPr>
            <w:tcW w:type="dxa" w:w="1176"/>
            <w:shd w:fill="EAF6F6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76"/>
            <w:shd w:fill="EAF6F6" w:val="clear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6"/>
            <w:shd w:fill="EAF6F6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76"/>
            <w:shd w:fill="EAF6F6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76"/>
            <w:shd w:fill="EAF6F6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76"/>
            <w:shd w:fill="EAF6F6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76"/>
            <w:shd w:fill="EAF6F6" w:val="clear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Marcar pagos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176"/>
            <w:shd w:fill="EAF6F6" w:val="clear"/>
          </w:tcPr>
          <w:p>
            <w:r>
              <w:rPr>
                <w:sz w:val="18"/>
              </w:rPr>
              <w:t>Cambiar prioridad</w:t>
            </w:r>
          </w:p>
        </w:tc>
        <w:tc>
          <w:tcPr>
            <w:tcW w:type="dxa" w:w="1176"/>
            <w:shd w:fill="EAF6F6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76"/>
            <w:shd w:fill="EAF6F6" w:val="clear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6"/>
            <w:shd w:fill="EAF6F6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76"/>
            <w:shd w:fill="EAF6F6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76"/>
            <w:shd w:fill="EAF6F6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76"/>
            <w:shd w:fill="EAF6F6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76"/>
            <w:shd w:fill="EAF6F6" w:val="clear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Reordenar etapas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176"/>
            <w:shd w:fill="EAF6F6" w:val="clear"/>
          </w:tcPr>
          <w:p>
            <w:r>
              <w:rPr>
                <w:sz w:val="18"/>
              </w:rPr>
              <w:t>Iniciar su etapa</w:t>
            </w:r>
          </w:p>
        </w:tc>
        <w:tc>
          <w:tcPr>
            <w:tcW w:type="dxa" w:w="1176"/>
            <w:shd w:fill="EAF6F6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76"/>
            <w:shd w:fill="EAF6F6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76"/>
            <w:shd w:fill="EAF6F6" w:val="clear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6"/>
            <w:shd w:fill="EAF6F6" w:val="clear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6"/>
            <w:shd w:fill="EAF6F6" w:val="clear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6"/>
            <w:shd w:fill="EAF6F6" w:val="clear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6"/>
            <w:shd w:fill="EAF6F6" w:val="clear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Completar su etapa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176"/>
            <w:shd w:fill="EAF6F6" w:val="clear"/>
          </w:tcPr>
          <w:p>
            <w:r>
              <w:rPr>
                <w:sz w:val="18"/>
              </w:rPr>
              <w:t>Ver pagos propios</w:t>
            </w:r>
          </w:p>
        </w:tc>
        <w:tc>
          <w:tcPr>
            <w:tcW w:type="dxa" w:w="1176"/>
            <w:shd w:fill="EAF6F6" w:val="clear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6"/>
            <w:shd w:fill="EAF6F6" w:val="clear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6"/>
            <w:shd w:fill="EAF6F6" w:val="clear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6"/>
            <w:shd w:fill="EAF6F6" w:val="clear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6"/>
            <w:shd w:fill="EAF6F6" w:val="clear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6"/>
            <w:shd w:fill="EAF6F6" w:val="clear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6"/>
            <w:shd w:fill="EAF6F6" w:val="clear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Generar PDF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176"/>
            <w:shd w:fill="EAF6F6" w:val="clear"/>
          </w:tcPr>
          <w:p>
            <w:r>
              <w:rPr>
                <w:sz w:val="18"/>
              </w:rPr>
              <w:t>Ver notificaciones</w:t>
            </w:r>
          </w:p>
        </w:tc>
        <w:tc>
          <w:tcPr>
            <w:tcW w:type="dxa" w:w="1176"/>
            <w:shd w:fill="EAF6F6" w:val="clear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6"/>
            <w:shd w:fill="EAF6F6" w:val="clear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6"/>
            <w:shd w:fill="EAF6F6" w:val="clear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6"/>
            <w:shd w:fill="EAF6F6" w:val="clear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6"/>
            <w:shd w:fill="EAF6F6" w:val="clear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6"/>
            <w:shd w:fill="EAF6F6" w:val="clear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176"/>
            <w:shd w:fill="EAF6F6" w:val="clear"/>
          </w:tcPr>
          <w:p>
            <w:r>
              <w:rPr>
                <w:sz w:val="18"/>
              </w:rPr>
              <w:t>✅</w:t>
            </w:r>
          </w:p>
        </w:tc>
      </w:tr>
    </w:tbl>
    <w:p/>
    <w:p>
      <w:r>
        <w:br w:type="page"/>
      </w:r>
    </w:p>
    <w:p>
      <w:pPr>
        <w:pStyle w:val="Heading1"/>
      </w:pPr>
      <w:r>
        <w:t>14. Sistema de Notificaciones</w:t>
      </w:r>
    </w:p>
    <w:p>
      <w:pPr>
        <w:pStyle w:val="Heading2"/>
      </w:pPr>
      <w:r>
        <w:t>14.1 Disparadores automáticos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766E" w:val="clear"/>
          </w:tcPr>
          <w:p>
            <w:r>
              <w:rPr>
                <w:b/>
                <w:color w:val="FFFFFF"/>
                <w:sz w:val="18"/>
              </w:rPr>
              <w:t>Evento</w:t>
            </w:r>
          </w:p>
        </w:tc>
        <w:tc>
          <w:tcPr>
            <w:tcW w:type="dxa" w:w="2351"/>
            <w:shd w:fill="0F766E" w:val="clear"/>
          </w:tcPr>
          <w:p>
            <w:r>
              <w:rPr>
                <w:b/>
                <w:color w:val="FFFFFF"/>
                <w:sz w:val="18"/>
              </w:rPr>
              <w:t>Destinatarios</w:t>
            </w:r>
          </w:p>
        </w:tc>
        <w:tc>
          <w:tcPr>
            <w:tcW w:type="dxa" w:w="2351"/>
            <w:shd w:fill="0F766E" w:val="clear"/>
          </w:tcPr>
          <w:p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2351"/>
            <w:shd w:fill="0F766E" w:val="clear"/>
          </w:tcPr>
          <w:p>
            <w:r>
              <w:rPr>
                <w:b/>
                <w:color w:val="FFFFFF"/>
                <w:sz w:val="18"/>
              </w:rPr>
              <w:t>Canales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Pedido creado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In-app, Push, Email</w:t>
            </w:r>
          </w:p>
        </w:tc>
      </w:tr>
      <w:tr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Pedido aprobado</w:t>
            </w:r>
          </w:p>
        </w:tc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Equipo completo</w:t>
            </w:r>
          </w:p>
        </w:tc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In-app, Push, Email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Etapa iniciada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Admin + responsable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In-app, Push, Email</w:t>
            </w:r>
          </w:p>
        </w:tc>
      </w:tr>
      <w:tr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Etapa completada</w:t>
            </w:r>
          </w:p>
        </w:tc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Admin + siguiente responsable</w:t>
            </w:r>
          </w:p>
        </w:tc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In-app, Push, Email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Pedido completado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Equipo completo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In-app, Push, Email</w:t>
            </w:r>
          </w:p>
        </w:tc>
      </w:tr>
      <w:tr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PDF generado</w:t>
            </w:r>
          </w:p>
        </w:tc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Creador</w:t>
            </w:r>
          </w:p>
        </w:tc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In-app</w:t>
            </w:r>
          </w:p>
        </w:tc>
      </w:tr>
    </w:tbl>
    <w:p/>
    <w:p>
      <w:pPr>
        <w:pStyle w:val="Heading2"/>
      </w:pPr>
      <w:r>
        <w:t>14.2 Plataformas soportadas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Plataforma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API utilizada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Permisos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iOS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Expo Notifications (scheduleNotificationAsync)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Solicita permiso explícito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Android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Expo Notifications (scheduleNotificationAsync)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Automático en SDK 33+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Web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window.Notification (Web Notifications API)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Solicita Notification.requestPermission()</w:t>
            </w:r>
          </w:p>
        </w:tc>
      </w:tr>
    </w:tbl>
    <w:p/>
    <w:p>
      <w:r>
        <w:br w:type="page"/>
      </w:r>
    </w:p>
    <w:p>
      <w:pPr>
        <w:pStyle w:val="Heading1"/>
      </w:pPr>
      <w:r>
        <w:t>15. Generación de PDF y Correos</w:t>
      </w:r>
    </w:p>
    <w:p>
      <w:pPr>
        <w:pStyle w:val="Heading2"/>
      </w:pPr>
      <w:r>
        <w:t>15.1 Estructura del PDF</w:t>
      </w:r>
    </w:p>
    <w:p>
      <w:r>
        <w:t>El PDF se genera desde una plantilla HTML profesional con colores neutros cálidos (#f6f1e7, #fff9ef) y tipografía limpia.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766E" w:val="clear"/>
          </w:tcPr>
          <w:p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4703"/>
            <w:shd w:fill="0F766E" w:val="clear"/>
          </w:tcPr>
          <w:p>
            <w:r>
              <w:rPr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Hero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Referencia, nombre del mueble, cliente, ciudad, fecha entrega</w:t>
            </w:r>
          </w:p>
        </w:tc>
      </w:tr>
      <w:tr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Especificaciones</w:t>
            </w:r>
          </w:p>
        </w:tc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Material, tamaño, almohadas, notas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Costos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Producción, precio final, margen esperado</w:t>
            </w:r>
          </w:p>
        </w:tc>
      </w:tr>
      <w:tr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Flujo de trabajo</w:t>
            </w:r>
          </w:p>
        </w:tc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Tabla: etapa, rol, responsable, estado, pago</w:t>
            </w:r>
          </w:p>
        </w:tc>
      </w:tr>
    </w:tbl>
    <w:p/>
    <w:p>
      <w:pPr>
        <w:pStyle w:val="Heading2"/>
      </w:pPr>
      <w:r>
        <w:t>15.2 Envío de correo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Plataforma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Adjunto PDF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iOS/Android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MailComposer.composeAsync() — UI nativa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Sí (archivo temporal)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Web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mailto: con asunto y cuerpo pre-formateado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No (limitación del protocolo)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Cloud Function + Nodemailer (automático)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Preparado (no implementado)</w:t>
            </w:r>
          </w:p>
        </w:tc>
      </w:tr>
    </w:tbl>
    <w:p/>
    <w:p>
      <w:r>
        <w:br w:type="page"/>
      </w:r>
    </w:p>
    <w:p>
      <w:pPr>
        <w:pStyle w:val="Heading1"/>
      </w:pPr>
      <w:r>
        <w:t>16. Persistencia y Sincronización</w:t>
      </w:r>
    </w:p>
    <w:p>
      <w:pPr>
        <w:pStyle w:val="Heading2"/>
      </w:pPr>
      <w:r>
        <w:t>16.1 Estrategia Local-First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766E" w:val="clear"/>
          </w:tcPr>
          <w:p>
            <w:r>
              <w:rPr>
                <w:b/>
                <w:color w:val="FFFFFF"/>
                <w:sz w:val="18"/>
              </w:rPr>
              <w:t>Operación</w:t>
            </w:r>
          </w:p>
        </w:tc>
        <w:tc>
          <w:tcPr>
            <w:tcW w:type="dxa" w:w="2351"/>
            <w:shd w:fill="0F766E" w:val="clear"/>
          </w:tcPr>
          <w:p>
            <w:r>
              <w:rPr>
                <w:b/>
                <w:color w:val="FFFFFF"/>
                <w:sz w:val="18"/>
              </w:rPr>
              <w:t>Destino primario</w:t>
            </w:r>
          </w:p>
        </w:tc>
        <w:tc>
          <w:tcPr>
            <w:tcW w:type="dxa" w:w="2351"/>
            <w:shd w:fill="0F766E" w:val="clear"/>
          </w:tcPr>
          <w:p>
            <w:r>
              <w:rPr>
                <w:b/>
                <w:color w:val="FFFFFF"/>
                <w:sz w:val="18"/>
              </w:rPr>
              <w:t>Destino secundario</w:t>
            </w:r>
          </w:p>
        </w:tc>
        <w:tc>
          <w:tcPr>
            <w:tcW w:type="dxa" w:w="2351"/>
            <w:shd w:fill="0F766E" w:val="clear"/>
          </w:tcPr>
          <w:p>
            <w:r>
              <w:rPr>
                <w:b/>
                <w:color w:val="FFFFFF"/>
                <w:sz w:val="18"/>
              </w:rPr>
              <w:t>Fallback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Lectura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Estado en memoria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Escritura</w:t>
            </w:r>
          </w:p>
        </w:tc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AsyncStorage (debounce 300ms)</w:t>
            </w:r>
          </w:p>
        </w:tc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Firestore (background)</w:t>
            </w:r>
          </w:p>
        </w:tc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Solo local si Firebase no disponible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Carga inicial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AsyncStorage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Firestore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Datos seed</w:t>
            </w:r>
          </w:p>
        </w:tc>
      </w:tr>
    </w:tbl>
    <w:p/>
    <w:p>
      <w:pPr>
        <w:pStyle w:val="Heading2"/>
      </w:pPr>
      <w:r>
        <w:t>16.2 Cola de sincronización</w:t>
      </w:r>
    </w:p>
    <w:p>
      <w:r>
        <w:t>Cada mutación crea un SyncJob con estado 'pending'. Al sincronizar exitosamente con Firestore, el estado cambia a 'synced'. Si falla, queda 'failed' y se puede reintentar. El panel Centro Avanzado muestra la cola completa.</w:t>
      </w:r>
    </w:p>
    <w:p>
      <w:pPr>
        <w:pStyle w:val="Heading2"/>
      </w:pPr>
      <w:r>
        <w:t>16.3 Salud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766E" w:val="clear"/>
          </w:tcPr>
          <w:p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2351"/>
            <w:shd w:fill="0F766E" w:val="clear"/>
          </w:tcPr>
          <w:p>
            <w:r>
              <w:rPr>
                <w:b/>
                <w:color w:val="FFFFFF"/>
                <w:sz w:val="18"/>
              </w:rPr>
              <w:t>Healthy</w:t>
            </w:r>
          </w:p>
        </w:tc>
        <w:tc>
          <w:tcPr>
            <w:tcW w:type="dxa" w:w="2351"/>
            <w:shd w:fill="0F766E" w:val="clear"/>
          </w:tcPr>
          <w:p>
            <w:r>
              <w:rPr>
                <w:b/>
                <w:color w:val="FFFFFF"/>
                <w:sz w:val="18"/>
              </w:rPr>
              <w:t>Warning</w:t>
            </w:r>
          </w:p>
        </w:tc>
        <w:tc>
          <w:tcPr>
            <w:tcW w:type="dxa" w:w="2351"/>
            <w:shd w:fill="0F766E" w:val="clear"/>
          </w:tcPr>
          <w:p>
            <w:r>
              <w:rPr>
                <w:b/>
                <w:color w:val="FFFFFF"/>
                <w:sz w:val="18"/>
              </w:rPr>
              <w:t>Critical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Cola de sincronización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≤ 3 items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 a 8 items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&gt; 8 items</w:t>
            </w:r>
          </w:p>
        </w:tc>
      </w:tr>
      <w:tr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Correos pendientes</w:t>
            </w:r>
          </w:p>
        </w:tc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≤ 3</w:t>
            </w:r>
          </w:p>
        </w:tc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&gt; 3</w:t>
            </w:r>
          </w:p>
        </w:tc>
        <w:tc>
          <w:tcPr>
            <w:tcW w:type="dxa" w:w="2351"/>
            <w:shd w:fill="EAF6F6" w:val="clear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Pedidos vencidos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 a 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&gt; 2</w:t>
            </w:r>
          </w:p>
        </w:tc>
      </w:tr>
    </w:tbl>
    <w:p/>
    <w:p>
      <w:r>
        <w:br w:type="page"/>
      </w:r>
    </w:p>
    <w:p>
      <w:pPr>
        <w:pStyle w:val="Heading1"/>
      </w:pPr>
      <w:r>
        <w:t>17. Scripts y Herramientas de Desarrollo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Script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Comando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Desarrollo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npm start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Servidor Expo con menú interactivo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Web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npm run web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Inicia app en navegador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Android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npm run android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Inicia en emulador/dispositivo Android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iOS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npm run ios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Inicia en simulador iOS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Type check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npm run typecheck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Verifica tipos sin compilar (tsc --noEmit)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Export web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npm run export:web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Build estático para deploy web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Docs Word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npm run docs:word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Genera este documento Word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Serve web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pwsh scripts/serve-web.ps1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Sirve build web exportado</w:t>
            </w:r>
          </w:p>
        </w:tc>
      </w:tr>
    </w:tbl>
    <w:p/>
    <w:p>
      <w:r>
        <w:br w:type="page"/>
      </w:r>
    </w:p>
    <w:p>
      <w:pPr>
        <w:pStyle w:val="Heading1"/>
      </w:pPr>
      <w:r>
        <w:t>18. Catálogo de 250 Mejoras</w:t>
      </w:r>
    </w:p>
    <w:p>
      <w:r>
        <w:t>La aplicación incluye un catálogo integrado de 250 mejoras organizadas en 10 categorías de 25 ítems cada una. Se visualizan en la pestaña Mejoras con estado (Activa/Preparada).</w:t>
      </w:r>
    </w:p>
    <w:p>
      <w:pPr>
        <w:pStyle w:val="Heading2"/>
      </w:pPr>
      <w:r>
        <w:t>1. Captura comercial (Activa)</w:t>
      </w:r>
    </w:p>
    <w:p>
      <w:pPr>
        <w:pStyle w:val="ListBullet"/>
      </w:pPr>
      <w:r>
        <w:t>Formulario con datos del cliente y validación básica.</w:t>
      </w:r>
    </w:p>
    <w:p>
      <w:pPr>
        <w:pStyle w:val="ListBullet"/>
      </w:pPr>
      <w:r>
        <w:t>Captura del tipo de mueble desde el segundo cero.</w:t>
      </w:r>
    </w:p>
    <w:p>
      <w:pPr>
        <w:pStyle w:val="ListBullet"/>
      </w:pPr>
      <w:r>
        <w:t>Registro del material principal requerido.</w:t>
      </w:r>
    </w:p>
    <w:p>
      <w:pPr>
        <w:pStyle w:val="ListBullet"/>
      </w:pPr>
      <w:r>
        <w:t>Registro del tamaño del mueble en formato legible.</w:t>
      </w:r>
    </w:p>
    <w:p>
      <w:pPr>
        <w:pStyle w:val="ListBullet"/>
      </w:pPr>
      <w:r>
        <w:t>Interruptor explícito para definir si incluye almohadas.</w:t>
      </w:r>
    </w:p>
    <w:p>
      <w:pPr>
        <w:pStyle w:val="ListBullet"/>
      </w:pPr>
      <w:r>
        <w:t>Campo de costo estimado para la toma comercial.</w:t>
      </w:r>
    </w:p>
    <w:p>
      <w:pPr>
        <w:pStyle w:val="ListBullet"/>
      </w:pPr>
      <w:r>
        <w:t>Fecha objetivo de entrega para compromisos tempranos.</w:t>
      </w:r>
    </w:p>
    <w:p>
      <w:pPr>
        <w:pStyle w:val="ListBullet"/>
      </w:pPr>
      <w:r>
        <w:t>Notas comerciales para condiciones especiales.</w:t>
      </w:r>
    </w:p>
    <w:p>
      <w:pPr>
        <w:pStyle w:val="ListBullet"/>
      </w:pPr>
      <w:r>
        <w:t>Generación automática de referencia única por pedido.</w:t>
      </w:r>
    </w:p>
    <w:p>
      <w:pPr>
        <w:pStyle w:val="ListBullet"/>
      </w:pPr>
      <w:r>
        <w:t>Etiquetas automáticas por material y accesorios.</w:t>
      </w:r>
    </w:p>
    <w:p>
      <w:pPr>
        <w:pStyle w:val="ListBullet"/>
      </w:pPr>
      <w:r>
        <w:t>Asignación inmediata del comercial responsable.</w:t>
      </w:r>
    </w:p>
    <w:p>
      <w:pPr>
        <w:pStyle w:val="ListBullet"/>
      </w:pPr>
      <w:r>
        <w:t>Prioridad automática según cercanía de entrega.</w:t>
      </w:r>
    </w:p>
    <w:p>
      <w:pPr>
        <w:pStyle w:val="ListBullet"/>
      </w:pPr>
      <w:r>
        <w:t>Resumen visual del pedido antes de enviarlo.</w:t>
      </w:r>
    </w:p>
    <w:p>
      <w:pPr>
        <w:pStyle w:val="ListBullet"/>
      </w:pPr>
      <w:r>
        <w:t>Reseteo rápido del formulario tras crear la solicitud.</w:t>
      </w:r>
    </w:p>
    <w:p>
      <w:pPr>
        <w:pStyle w:val="ListBullet"/>
      </w:pPr>
      <w:r>
        <w:t>Listado de nuevas solicitudes en el mismo panel.</w:t>
      </w:r>
    </w:p>
    <w:p>
      <w:pPr>
        <w:pStyle w:val="ListBullet"/>
      </w:pPr>
      <w:r>
        <w:t>Vista de pedidos recientes para seguimiento comercial.</w:t>
      </w:r>
    </w:p>
    <w:p>
      <w:pPr>
        <w:pStyle w:val="ListBullet"/>
      </w:pPr>
      <w:r>
        <w:t>Estructura preparada para multicliente por ciudad.</w:t>
      </w:r>
    </w:p>
    <w:p>
      <w:pPr>
        <w:pStyle w:val="ListBullet"/>
      </w:pPr>
      <w:r>
        <w:t>Campos pensados para cotización y fabricación.</w:t>
      </w:r>
    </w:p>
    <w:p>
      <w:pPr>
        <w:pStyle w:val="ListBullet"/>
      </w:pPr>
      <w:r>
        <w:t>Validación para evitar pedidos incompletos.</w:t>
      </w:r>
    </w:p>
    <w:p>
      <w:pPr>
        <w:pStyle w:val="ListBullet"/>
      </w:pPr>
      <w:r>
        <w:t>Persistencia local de la operación comercial.</w:t>
      </w:r>
    </w:p>
    <w:p>
      <w:pPr>
        <w:pStyle w:val="ListBullet"/>
      </w:pPr>
      <w:r>
        <w:t>Historial inicial del pedido desde su creación.</w:t>
      </w:r>
    </w:p>
    <w:p>
      <w:pPr>
        <w:pStyle w:val="ListBullet"/>
      </w:pPr>
      <w:r>
        <w:t>Compatibilidad móvil y web del formulario.</w:t>
      </w:r>
    </w:p>
    <w:p>
      <w:pPr>
        <w:pStyle w:val="ListBullet"/>
      </w:pPr>
      <w:r>
        <w:t>Diseño de alto contraste para lectura rápida.</w:t>
      </w:r>
    </w:p>
    <w:p>
      <w:pPr>
        <w:pStyle w:val="ListBullet"/>
      </w:pPr>
      <w:r>
        <w:t>Texto guía contextual en los principales campos.</w:t>
      </w:r>
    </w:p>
    <w:p>
      <w:pPr>
        <w:pStyle w:val="ListBullet"/>
      </w:pPr>
      <w:r>
        <w:t>Base lista para agregar adjuntos y medidas futuras.</w:t>
      </w:r>
    </w:p>
    <w:p>
      <w:pPr>
        <w:pStyle w:val="Heading2"/>
      </w:pPr>
      <w:r>
        <w:t>2. Orquestación administrativa (Activa)</w:t>
      </w:r>
    </w:p>
    <w:p>
      <w:pPr>
        <w:pStyle w:val="ListBullet"/>
      </w:pPr>
      <w:r>
        <w:t>Aprobación administrativa explícita del pedido.</w:t>
      </w:r>
    </w:p>
    <w:p>
      <w:pPr>
        <w:pStyle w:val="ListBullet"/>
      </w:pPr>
      <w:r>
        <w:t>Configuración del precio final al cliente.</w:t>
      </w:r>
    </w:p>
    <w:p>
      <w:pPr>
        <w:pStyle w:val="ListBullet"/>
      </w:pPr>
      <w:r>
        <w:t>Cálculo automático del margen esperado.</w:t>
      </w:r>
    </w:p>
    <w:p>
      <w:pPr>
        <w:pStyle w:val="ListBullet"/>
      </w:pPr>
      <w:r>
        <w:t>Edición del costo de producción desde administración.</w:t>
      </w:r>
    </w:p>
    <w:p>
      <w:pPr>
        <w:pStyle w:val="ListBullet"/>
      </w:pPr>
      <w:r>
        <w:t>Notas administrativas internas por pedido.</w:t>
      </w:r>
    </w:p>
    <w:p>
      <w:pPr>
        <w:pStyle w:val="ListBullet"/>
      </w:pPr>
      <w:r>
        <w:t>Asignación del usuario responsable por etapa.</w:t>
      </w:r>
    </w:p>
    <w:p>
      <w:pPr>
        <w:pStyle w:val="ListBullet"/>
      </w:pPr>
      <w:r>
        <w:t>Reordenamiento del flujo productivo con botones.</w:t>
      </w:r>
    </w:p>
    <w:p>
      <w:pPr>
        <w:pStyle w:val="ListBullet"/>
      </w:pPr>
      <w:r>
        <w:t>Definición del esquema de pago por etapa.</w:t>
      </w:r>
    </w:p>
    <w:p>
      <w:pPr>
        <w:pStyle w:val="ListBullet"/>
      </w:pPr>
      <w:r>
        <w:t>Valor individual de ganancia para cada responsable.</w:t>
      </w:r>
    </w:p>
    <w:p>
      <w:pPr>
        <w:pStyle w:val="ListBullet"/>
      </w:pPr>
      <w:r>
        <w:t>Control visual para etapas fijas y móviles.</w:t>
      </w:r>
    </w:p>
    <w:p>
      <w:pPr>
        <w:pStyle w:val="ListBullet"/>
      </w:pPr>
      <w:r>
        <w:t>Selección de responsables por rol especializado.</w:t>
      </w:r>
    </w:p>
    <w:p>
      <w:pPr>
        <w:pStyle w:val="ListBullet"/>
      </w:pPr>
      <w:r>
        <w:t>Compatibilidad con cambios de responsable en caliente.</w:t>
      </w:r>
    </w:p>
    <w:p>
      <w:pPr>
        <w:pStyle w:val="ListBullet"/>
      </w:pPr>
      <w:r>
        <w:t>Bloque administrativo separado del comercial.</w:t>
      </w:r>
    </w:p>
    <w:p>
      <w:pPr>
        <w:pStyle w:val="ListBullet"/>
      </w:pPr>
      <w:r>
        <w:t>Vista de pedidos pendientes por aprobar.</w:t>
      </w:r>
    </w:p>
    <w:p>
      <w:pPr>
        <w:pStyle w:val="ListBullet"/>
      </w:pPr>
      <w:r>
        <w:t>Vista de pedidos activos que siguen editables.</w:t>
      </w:r>
    </w:p>
    <w:p>
      <w:pPr>
        <w:pStyle w:val="ListBullet"/>
      </w:pPr>
      <w:r>
        <w:t>Etapa administrativa visible como nodo del flujo.</w:t>
      </w:r>
    </w:p>
    <w:p>
      <w:pPr>
        <w:pStyle w:val="ListBullet"/>
      </w:pPr>
      <w:r>
        <w:t>Aprobación conectada con notificación automática.</w:t>
      </w:r>
    </w:p>
    <w:p>
      <w:pPr>
        <w:pStyle w:val="ListBullet"/>
      </w:pPr>
      <w:r>
        <w:t>Preparación de estructura para reglas de negocio futuras.</w:t>
      </w:r>
    </w:p>
    <w:p>
      <w:pPr>
        <w:pStyle w:val="ListBullet"/>
      </w:pPr>
      <w:r>
        <w:t>Edición del flujo sin perder historial del pedido.</w:t>
      </w:r>
    </w:p>
    <w:p>
      <w:pPr>
        <w:pStyle w:val="ListBullet"/>
      </w:pPr>
      <w:r>
        <w:t>Reasignación útil ante ausencias del equipo.</w:t>
      </w:r>
    </w:p>
    <w:p>
      <w:pPr>
        <w:pStyle w:val="ListBullet"/>
      </w:pPr>
      <w:r>
        <w:t>Modelo compatible con aprobaciones multiusuario.</w:t>
      </w:r>
    </w:p>
    <w:p>
      <w:pPr>
        <w:pStyle w:val="ListBullet"/>
      </w:pPr>
      <w:r>
        <w:t>Soporte para reordenar producción por prioridad.</w:t>
      </w:r>
    </w:p>
    <w:p>
      <w:pPr>
        <w:pStyle w:val="ListBullet"/>
      </w:pPr>
      <w:r>
        <w:t>Capacidad de revisar el detalle completo del pedido.</w:t>
      </w:r>
    </w:p>
    <w:p>
      <w:pPr>
        <w:pStyle w:val="ListBullet"/>
      </w:pPr>
      <w:r>
        <w:t>Persistencia de cambios administrativos entre sesiones.</w:t>
      </w:r>
    </w:p>
    <w:p>
      <w:pPr>
        <w:pStyle w:val="ListBullet"/>
      </w:pPr>
      <w:r>
        <w:t>Base lista para autorizaciones y firmas posteriores.</w:t>
      </w:r>
    </w:p>
    <w:p>
      <w:pPr>
        <w:pStyle w:val="Heading2"/>
      </w:pPr>
      <w:r>
        <w:t>3. Ejecución de producción (Activa)</w:t>
      </w:r>
    </w:p>
    <w:p>
      <w:pPr>
        <w:pStyle w:val="ListBullet"/>
      </w:pPr>
      <w:r>
        <w:t>Flujo secuencial que respeta el orden definido.</w:t>
      </w:r>
    </w:p>
    <w:p>
      <w:pPr>
        <w:pStyle w:val="ListBullet"/>
      </w:pPr>
      <w:r>
        <w:t>Nodos del proceso con color por estado.</w:t>
      </w:r>
    </w:p>
    <w:p>
      <w:pPr>
        <w:pStyle w:val="ListBullet"/>
      </w:pPr>
      <w:r>
        <w:t>Avatares por usuario para leer el flujo rápido.</w:t>
      </w:r>
    </w:p>
    <w:p>
      <w:pPr>
        <w:pStyle w:val="ListBullet"/>
      </w:pPr>
      <w:r>
        <w:t>Estados diferenciados: pendiente, activo, completado y bloqueado.</w:t>
      </w:r>
    </w:p>
    <w:p>
      <w:pPr>
        <w:pStyle w:val="ListBullet"/>
      </w:pPr>
      <w:r>
        <w:t>Acción de iniciar etapa para el responsable actual.</w:t>
      </w:r>
    </w:p>
    <w:p>
      <w:pPr>
        <w:pStyle w:val="ListBullet"/>
      </w:pPr>
      <w:r>
        <w:t>Acción de finalizar etapa para el responsable actual.</w:t>
      </w:r>
    </w:p>
    <w:p>
      <w:pPr>
        <w:pStyle w:val="ListBullet"/>
      </w:pPr>
      <w:r>
        <w:t>Bloqueo natural de etapas futuras hasta liberar la previa.</w:t>
      </w:r>
    </w:p>
    <w:p>
      <w:pPr>
        <w:pStyle w:val="ListBullet"/>
      </w:pPr>
      <w:r>
        <w:t>Cambio del estado global del pedido según avance real.</w:t>
      </w:r>
    </w:p>
    <w:p>
      <w:pPr>
        <w:pStyle w:val="ListBullet"/>
      </w:pPr>
      <w:r>
        <w:t>Cálculo automático del progreso porcentual.</w:t>
      </w:r>
    </w:p>
    <w:p>
      <w:pPr>
        <w:pStyle w:val="ListBullet"/>
      </w:pPr>
      <w:r>
        <w:t>Detalle del responsable asignado por etapa.</w:t>
      </w:r>
    </w:p>
    <w:p>
      <w:pPr>
        <w:pStyle w:val="ListBullet"/>
      </w:pPr>
      <w:r>
        <w:t>Registro de hora de inicio por etapa.</w:t>
      </w:r>
    </w:p>
    <w:p>
      <w:pPr>
        <w:pStyle w:val="ListBullet"/>
      </w:pPr>
      <w:r>
        <w:t>Registro de hora de finalización por etapa.</w:t>
      </w:r>
    </w:p>
    <w:p>
      <w:pPr>
        <w:pStyle w:val="ListBullet"/>
      </w:pPr>
      <w:r>
        <w:t>Notas operativas por cada tramo del flujo.</w:t>
      </w:r>
    </w:p>
    <w:p>
      <w:pPr>
        <w:pStyle w:val="ListBullet"/>
      </w:pPr>
      <w:r>
        <w:t>Panel de etapa actual desbloqueada.</w:t>
      </w:r>
    </w:p>
    <w:p>
      <w:pPr>
        <w:pStyle w:val="ListBullet"/>
      </w:pPr>
      <w:r>
        <w:t>Compatibilidad con flujo extendido de fabricación.</w:t>
      </w:r>
    </w:p>
    <w:p>
      <w:pPr>
        <w:pStyle w:val="ListBullet"/>
      </w:pPr>
      <w:r>
        <w:t>Base para retrabajos o etapas adicionales.</w:t>
      </w:r>
    </w:p>
    <w:p>
      <w:pPr>
        <w:pStyle w:val="ListBullet"/>
      </w:pPr>
      <w:r>
        <w:t>Historial de eventos encadenado a la producción.</w:t>
      </w:r>
    </w:p>
    <w:p>
      <w:pPr>
        <w:pStyle w:val="ListBullet"/>
      </w:pPr>
      <w:r>
        <w:t>Indicador de pedido completado al cerrar la última etapa.</w:t>
      </w:r>
    </w:p>
    <w:p>
      <w:pPr>
        <w:pStyle w:val="ListBullet"/>
      </w:pPr>
      <w:r>
        <w:t>Vista pensada para supervisión en piso de planta.</w:t>
      </w:r>
    </w:p>
    <w:p>
      <w:pPr>
        <w:pStyle w:val="ListBullet"/>
      </w:pPr>
      <w:r>
        <w:t>Colorimetría funcional para saber quién sigue.</w:t>
      </w:r>
    </w:p>
    <w:p>
      <w:pPr>
        <w:pStyle w:val="ListBullet"/>
      </w:pPr>
      <w:r>
        <w:t>Resumen del estado general por pedido.</w:t>
      </w:r>
    </w:p>
    <w:p>
      <w:pPr>
        <w:pStyle w:val="ListBullet"/>
      </w:pPr>
      <w:r>
        <w:t>Lectura horizontal del flujo estilo línea de producción.</w:t>
      </w:r>
    </w:p>
    <w:p>
      <w:pPr>
        <w:pStyle w:val="ListBullet"/>
      </w:pPr>
      <w:r>
        <w:t>Preparación para cronometraje y tiempos estándar.</w:t>
      </w:r>
    </w:p>
    <w:p>
      <w:pPr>
        <w:pStyle w:val="ListBullet"/>
      </w:pPr>
      <w:r>
        <w:t>Capacidad de continuar procesos en sesiones posteriores.</w:t>
      </w:r>
    </w:p>
    <w:p>
      <w:pPr>
        <w:pStyle w:val="ListBullet"/>
      </w:pPr>
      <w:r>
        <w:t>Preparación para alertas por cuellos de botella.</w:t>
      </w:r>
    </w:p>
    <w:p>
      <w:pPr>
        <w:pStyle w:val="Heading2"/>
      </w:pPr>
      <w:r>
        <w:t>4. Calidad y logística (Activa)</w:t>
      </w:r>
    </w:p>
    <w:p>
      <w:pPr>
        <w:pStyle w:val="ListBullet"/>
      </w:pPr>
      <w:r>
        <w:t>Etapa dedicada de control de calidad.</w:t>
      </w:r>
    </w:p>
    <w:p>
      <w:pPr>
        <w:pStyle w:val="ListBullet"/>
      </w:pPr>
      <w:r>
        <w:t>Etapa dedicada de despacho o entrega.</w:t>
      </w:r>
    </w:p>
    <w:p>
      <w:pPr>
        <w:pStyle w:val="ListBullet"/>
      </w:pPr>
      <w:r>
        <w:t>Capacidad de reasignar calidad y despacho.</w:t>
      </w:r>
    </w:p>
    <w:p>
      <w:pPr>
        <w:pStyle w:val="ListBullet"/>
      </w:pPr>
      <w:r>
        <w:t>Monitoreo del pedido hasta el cierre total.</w:t>
      </w:r>
    </w:p>
    <w:p>
      <w:pPr>
        <w:pStyle w:val="ListBullet"/>
      </w:pPr>
      <w:r>
        <w:t>Preparación de checklist de inspección por etapa.</w:t>
      </w:r>
    </w:p>
    <w:p>
      <w:pPr>
        <w:pStyle w:val="ListBullet"/>
      </w:pPr>
      <w:r>
        <w:t>Base para evidencias fotográficas de salida.</w:t>
      </w:r>
    </w:p>
    <w:p>
      <w:pPr>
        <w:pStyle w:val="ListBullet"/>
      </w:pPr>
      <w:r>
        <w:t>Preparación para registrar incidencias logísticas.</w:t>
      </w:r>
    </w:p>
    <w:p>
      <w:pPr>
        <w:pStyle w:val="ListBullet"/>
      </w:pPr>
      <w:r>
        <w:t>Resumen de hitos antes de entrega.</w:t>
      </w:r>
    </w:p>
    <w:p>
      <w:pPr>
        <w:pStyle w:val="ListBullet"/>
      </w:pPr>
      <w:r>
        <w:t>Indicador visual de pedidos listos para salida.</w:t>
      </w:r>
    </w:p>
    <w:p>
      <w:pPr>
        <w:pStyle w:val="ListBullet"/>
      </w:pPr>
      <w:r>
        <w:t>Notas finales para cliente o transporte.</w:t>
      </w:r>
    </w:p>
    <w:p>
      <w:pPr>
        <w:pStyle w:val="ListBullet"/>
      </w:pPr>
      <w:r>
        <w:t>Compatibilidad con rutas de despacho futuras.</w:t>
      </w:r>
    </w:p>
    <w:p>
      <w:pPr>
        <w:pStyle w:val="ListBullet"/>
      </w:pPr>
      <w:r>
        <w:t>Estructura para fecha real de entrega.</w:t>
      </w:r>
    </w:p>
    <w:p>
      <w:pPr>
        <w:pStyle w:val="ListBullet"/>
      </w:pPr>
      <w:r>
        <w:t>Base para transportista y guía.</w:t>
      </w:r>
    </w:p>
    <w:p>
      <w:pPr>
        <w:pStyle w:val="ListBullet"/>
      </w:pPr>
      <w:r>
        <w:t>Preparación para auditoría postproducción.</w:t>
      </w:r>
    </w:p>
    <w:p>
      <w:pPr>
        <w:pStyle w:val="ListBullet"/>
      </w:pPr>
      <w:r>
        <w:t>Capacidad de activar doble revisión de calidad.</w:t>
      </w:r>
    </w:p>
    <w:p>
      <w:pPr>
        <w:pStyle w:val="ListBullet"/>
      </w:pPr>
      <w:r>
        <w:t>Historial final del pedido hasta despacho.</w:t>
      </w:r>
    </w:p>
    <w:p>
      <w:pPr>
        <w:pStyle w:val="ListBullet"/>
      </w:pPr>
      <w:r>
        <w:t>Visibilidad transversal del estado final.</w:t>
      </w:r>
    </w:p>
    <w:p>
      <w:pPr>
        <w:pStyle w:val="ListBullet"/>
      </w:pPr>
      <w:r>
        <w:t>Preparación para firma de recibido.</w:t>
      </w:r>
    </w:p>
    <w:p>
      <w:pPr>
        <w:pStyle w:val="ListBullet"/>
      </w:pPr>
      <w:r>
        <w:t>Soporte para observaciones de conformidad.</w:t>
      </w:r>
    </w:p>
    <w:p>
      <w:pPr>
        <w:pStyle w:val="ListBullet"/>
      </w:pPr>
      <w:r>
        <w:t>Base para devoluciones o garantías.</w:t>
      </w:r>
    </w:p>
    <w:p>
      <w:pPr>
        <w:pStyle w:val="ListBullet"/>
      </w:pPr>
      <w:r>
        <w:t>Lectura rápida de pedidos listos para cerrar.</w:t>
      </w:r>
    </w:p>
    <w:p>
      <w:pPr>
        <w:pStyle w:val="ListBullet"/>
      </w:pPr>
      <w:r>
        <w:t>Panel útil para coordinadores de salida.</w:t>
      </w:r>
    </w:p>
    <w:p>
      <w:pPr>
        <w:pStyle w:val="ListBullet"/>
      </w:pPr>
      <w:r>
        <w:t>Preparación para empaques y accesorios.</w:t>
      </w:r>
    </w:p>
    <w:p>
      <w:pPr>
        <w:pStyle w:val="ListBullet"/>
      </w:pPr>
      <w:r>
        <w:t>Modelo extensible a instaladores externos.</w:t>
      </w:r>
    </w:p>
    <w:p>
      <w:pPr>
        <w:pStyle w:val="ListBullet"/>
      </w:pPr>
      <w:r>
        <w:t>Espacio lógico para servicios posventa.</w:t>
      </w:r>
    </w:p>
    <w:p>
      <w:pPr>
        <w:pStyle w:val="Heading2"/>
      </w:pPr>
      <w:r>
        <w:t>5. Notificaciones y alertas (Activa)</w:t>
      </w:r>
    </w:p>
    <w:p>
      <w:pPr>
        <w:pStyle w:val="ListBullet"/>
      </w:pPr>
      <w:r>
        <w:t>Centro de notificaciones dentro de la app.</w:t>
      </w:r>
    </w:p>
    <w:p>
      <w:pPr>
        <w:pStyle w:val="ListBullet"/>
      </w:pPr>
      <w:r>
        <w:t>Clasificación por prioridad alta, media o baja.</w:t>
      </w:r>
    </w:p>
    <w:p>
      <w:pPr>
        <w:pStyle w:val="ListBullet"/>
      </w:pPr>
      <w:r>
        <w:t>Etiquetas de canal por notificación.</w:t>
      </w:r>
    </w:p>
    <w:p>
      <w:pPr>
        <w:pStyle w:val="ListBullet"/>
      </w:pPr>
      <w:r>
        <w:t>Marcado de lectura individual.</w:t>
      </w:r>
    </w:p>
    <w:p>
      <w:pPr>
        <w:pStyle w:val="ListBullet"/>
      </w:pPr>
      <w:r>
        <w:t>Indicador de notificaciones no leídas.</w:t>
      </w:r>
    </w:p>
    <w:p>
      <w:pPr>
        <w:pStyle w:val="ListBullet"/>
      </w:pPr>
      <w:r>
        <w:t>Creación automática de alerta al crear un pedido.</w:t>
      </w:r>
    </w:p>
    <w:p>
      <w:pPr>
        <w:pStyle w:val="ListBullet"/>
      </w:pPr>
      <w:r>
        <w:t>Creación automática de alerta al aprobar un pedido.</w:t>
      </w:r>
    </w:p>
    <w:p>
      <w:pPr>
        <w:pStyle w:val="ListBullet"/>
      </w:pPr>
      <w:r>
        <w:t>Creación automática de alerta al iniciar una etapa.</w:t>
      </w:r>
    </w:p>
    <w:p>
      <w:pPr>
        <w:pStyle w:val="ListBullet"/>
      </w:pPr>
      <w:r>
        <w:t>Creación automática de alerta al finalizar una etapa.</w:t>
      </w:r>
    </w:p>
    <w:p>
      <w:pPr>
        <w:pStyle w:val="ListBullet"/>
      </w:pPr>
      <w:r>
        <w:t>Preparación para recordatorios por vencimiento.</w:t>
      </w:r>
    </w:p>
    <w:p>
      <w:pPr>
        <w:pStyle w:val="ListBullet"/>
      </w:pPr>
      <w:r>
        <w:t>Preferencia de escalamiento por horas.</w:t>
      </w:r>
    </w:p>
    <w:p>
      <w:pPr>
        <w:pStyle w:val="ListBullet"/>
      </w:pPr>
      <w:r>
        <w:t>Configuración de digest diario.</w:t>
      </w:r>
    </w:p>
    <w:p>
      <w:pPr>
        <w:pStyle w:val="ListBullet"/>
      </w:pPr>
      <w:r>
        <w:t>Bandera para priorizar push de eventos críticos.</w:t>
      </w:r>
    </w:p>
    <w:p>
      <w:pPr>
        <w:pStyle w:val="ListBullet"/>
      </w:pPr>
      <w:r>
        <w:t>Soporte para canales Push, Email, In-app y WhatsApp.</w:t>
      </w:r>
    </w:p>
    <w:p>
      <w:pPr>
        <w:pStyle w:val="ListBullet"/>
      </w:pPr>
      <w:r>
        <w:t>Notificación local nativa en dispositivos compatibles.</w:t>
      </w:r>
    </w:p>
    <w:p>
      <w:pPr>
        <w:pStyle w:val="ListBullet"/>
      </w:pPr>
      <w:r>
        <w:t>Mensajes contextualizados con referencia de pedido.</w:t>
      </w:r>
    </w:p>
    <w:p>
      <w:pPr>
        <w:pStyle w:val="ListBullet"/>
      </w:pPr>
      <w:r>
        <w:t>Receptores explícitos para cada evento.</w:t>
      </w:r>
    </w:p>
    <w:p>
      <w:pPr>
        <w:pStyle w:val="ListBullet"/>
      </w:pPr>
      <w:r>
        <w:t>Base lista para disparos desde Firebase.</w:t>
      </w:r>
    </w:p>
    <w:p>
      <w:pPr>
        <w:pStyle w:val="ListBullet"/>
      </w:pPr>
      <w:r>
        <w:t>Búsqueda de alertas por texto.</w:t>
      </w:r>
    </w:p>
    <w:p>
      <w:pPr>
        <w:pStyle w:val="ListBullet"/>
      </w:pPr>
      <w:r>
        <w:t>Panel preparado para filtros posteriores.</w:t>
      </w:r>
    </w:p>
    <w:p>
      <w:pPr>
        <w:pStyle w:val="ListBullet"/>
      </w:pPr>
      <w:r>
        <w:t>Feedback visual tras cada transición de estado.</w:t>
      </w:r>
    </w:p>
    <w:p>
      <w:pPr>
        <w:pStyle w:val="ListBullet"/>
      </w:pPr>
      <w:r>
        <w:t>Historial centralizado para seguimiento.</w:t>
      </w:r>
    </w:p>
    <w:p>
      <w:pPr>
        <w:pStyle w:val="ListBullet"/>
      </w:pPr>
      <w:r>
        <w:t>Compatibilidad con alertas de SLA futuras.</w:t>
      </w:r>
    </w:p>
    <w:p>
      <w:pPr>
        <w:pStyle w:val="ListBullet"/>
      </w:pPr>
      <w:r>
        <w:t>Modelo preparado para plantillas por evento.</w:t>
      </w:r>
    </w:p>
    <w:p>
      <w:pPr>
        <w:pStyle w:val="ListBullet"/>
      </w:pPr>
      <w:r>
        <w:t>Visibilidad operativa de incidencias pendientes.</w:t>
      </w:r>
    </w:p>
    <w:p>
      <w:pPr>
        <w:pStyle w:val="Heading2"/>
      </w:pPr>
      <w:r>
        <w:t>6. Cliente y documentos (Activa)</w:t>
      </w:r>
    </w:p>
    <w:p>
      <w:pPr>
        <w:pStyle w:val="ListBullet"/>
      </w:pPr>
      <w:r>
        <w:t>Panel para comunicación con cliente.</w:t>
      </w:r>
    </w:p>
    <w:p>
      <w:pPr>
        <w:pStyle w:val="ListBullet"/>
      </w:pPr>
      <w:r>
        <w:t>Resumen ejecutivo del pedido antes de enviar.</w:t>
      </w:r>
    </w:p>
    <w:p>
      <w:pPr>
        <w:pStyle w:val="ListBullet"/>
      </w:pPr>
      <w:r>
        <w:t>Generación de PDF desde la app.</w:t>
      </w:r>
    </w:p>
    <w:p>
      <w:pPr>
        <w:pStyle w:val="ListBullet"/>
      </w:pPr>
      <w:r>
        <w:t>PDF con datos del cliente y del mueble.</w:t>
      </w:r>
    </w:p>
    <w:p>
      <w:pPr>
        <w:pStyle w:val="ListBullet"/>
      </w:pPr>
      <w:r>
        <w:t>PDF con precio final y progreso actual.</w:t>
      </w:r>
    </w:p>
    <w:p>
      <w:pPr>
        <w:pStyle w:val="ListBullet"/>
      </w:pPr>
      <w:r>
        <w:t>Botón para compartir el PDF.</w:t>
      </w:r>
    </w:p>
    <w:p>
      <w:pPr>
        <w:pStyle w:val="ListBullet"/>
      </w:pPr>
      <w:r>
        <w:t>Botón para preparar correo con el PDF adjunto en nativo.</w:t>
      </w:r>
    </w:p>
    <w:p>
      <w:pPr>
        <w:pStyle w:val="ListBullet"/>
      </w:pPr>
      <w:r>
        <w:t>Fallback web por enlace mailto.</w:t>
      </w:r>
    </w:p>
    <w:p>
      <w:pPr>
        <w:pStyle w:val="ListBullet"/>
      </w:pPr>
      <w:r>
        <w:t>Registro del cliente con nombre, correo, teléfono y ciudad.</w:t>
      </w:r>
    </w:p>
    <w:p>
      <w:pPr>
        <w:pStyle w:val="ListBullet"/>
      </w:pPr>
      <w:r>
        <w:t>Texto de correo prearmado con contexto del pedido.</w:t>
      </w:r>
    </w:p>
    <w:p>
      <w:pPr>
        <w:pStyle w:val="ListBullet"/>
      </w:pPr>
      <w:r>
        <w:t>Notificación automática al generar un documento.</w:t>
      </w:r>
    </w:p>
    <w:p>
      <w:pPr>
        <w:pStyle w:val="ListBullet"/>
      </w:pPr>
      <w:r>
        <w:t>Preparación para historial de correos enviados.</w:t>
      </w:r>
    </w:p>
    <w:p>
      <w:pPr>
        <w:pStyle w:val="ListBullet"/>
      </w:pPr>
      <w:r>
        <w:t>Base para plantillas de cotización.</w:t>
      </w:r>
    </w:p>
    <w:p>
      <w:pPr>
        <w:pStyle w:val="ListBullet"/>
      </w:pPr>
      <w:r>
        <w:t>Base para plantillas de avance de producción.</w:t>
      </w:r>
    </w:p>
    <w:p>
      <w:pPr>
        <w:pStyle w:val="ListBullet"/>
      </w:pPr>
      <w:r>
        <w:t>Preparación para acuse de recibo del cliente.</w:t>
      </w:r>
    </w:p>
    <w:p>
      <w:pPr>
        <w:pStyle w:val="ListBullet"/>
      </w:pPr>
      <w:r>
        <w:t>Diseño de PDF amigable para impresión.</w:t>
      </w:r>
    </w:p>
    <w:p>
      <w:pPr>
        <w:pStyle w:val="ListBullet"/>
      </w:pPr>
      <w:r>
        <w:t>Integración con impresión del sistema en web.</w:t>
      </w:r>
    </w:p>
    <w:p>
      <w:pPr>
        <w:pStyle w:val="ListBullet"/>
      </w:pPr>
      <w:r>
        <w:t>Compatibilidad con flujos de aprobación documental.</w:t>
      </w:r>
    </w:p>
    <w:p>
      <w:pPr>
        <w:pStyle w:val="ListBullet"/>
      </w:pPr>
      <w:r>
        <w:t>Preparación para firma digital futura.</w:t>
      </w:r>
    </w:p>
    <w:p>
      <w:pPr>
        <w:pStyle w:val="ListBullet"/>
      </w:pPr>
      <w:r>
        <w:t>Texto de seguimiento listo para comercial.</w:t>
      </w:r>
    </w:p>
    <w:p>
      <w:pPr>
        <w:pStyle w:val="ListBullet"/>
      </w:pPr>
      <w:r>
        <w:t>Estructura para anexar condiciones comerciales.</w:t>
      </w:r>
    </w:p>
    <w:p>
      <w:pPr>
        <w:pStyle w:val="ListBullet"/>
      </w:pPr>
      <w:r>
        <w:t>Capacidad de enviar resumen aunque el pedido siga activo.</w:t>
      </w:r>
    </w:p>
    <w:p>
      <w:pPr>
        <w:pStyle w:val="ListBullet"/>
      </w:pPr>
      <w:r>
        <w:t>Detalle de almohadas y especificaciones dentro del PDF.</w:t>
      </w:r>
    </w:p>
    <w:p>
      <w:pPr>
        <w:pStyle w:val="ListBullet"/>
      </w:pPr>
      <w:r>
        <w:t>Preparación para compartir por apps compatibles.</w:t>
      </w:r>
    </w:p>
    <w:p>
      <w:pPr>
        <w:pStyle w:val="ListBullet"/>
      </w:pPr>
      <w:r>
        <w:t>Base para cronología documental por pedido.</w:t>
      </w:r>
    </w:p>
    <w:p>
      <w:pPr>
        <w:pStyle w:val="Heading2"/>
      </w:pPr>
      <w:r>
        <w:t>7. Analítica y control (Activa)</w:t>
      </w:r>
    </w:p>
    <w:p>
      <w:pPr>
        <w:pStyle w:val="ListBullet"/>
      </w:pPr>
      <w:r>
        <w:t>Tarjetas KPI en el dashboard principal.</w:t>
      </w:r>
    </w:p>
    <w:p>
      <w:pPr>
        <w:pStyle w:val="ListBullet"/>
      </w:pPr>
      <w:r>
        <w:t>Conteo de pedidos activos.</w:t>
      </w:r>
    </w:p>
    <w:p>
      <w:pPr>
        <w:pStyle w:val="ListBullet"/>
      </w:pPr>
      <w:r>
        <w:t>Conteo de pedidos por aprobar.</w:t>
      </w:r>
    </w:p>
    <w:p>
      <w:pPr>
        <w:pStyle w:val="ListBullet"/>
      </w:pPr>
      <w:r>
        <w:t>Conteo de pedidos bloqueados o en riesgo.</w:t>
      </w:r>
    </w:p>
    <w:p>
      <w:pPr>
        <w:pStyle w:val="ListBullet"/>
      </w:pPr>
      <w:r>
        <w:t>Cálculo de margen promedio.</w:t>
      </w:r>
    </w:p>
    <w:p>
      <w:pPr>
        <w:pStyle w:val="ListBullet"/>
      </w:pPr>
      <w:r>
        <w:t>Estimación del siguiente pago del equipo.</w:t>
      </w:r>
    </w:p>
    <w:p>
      <w:pPr>
        <w:pStyle w:val="ListBullet"/>
      </w:pPr>
      <w:r>
        <w:t>Top de carga por colaborador.</w:t>
      </w:r>
    </w:p>
    <w:p>
      <w:pPr>
        <w:pStyle w:val="ListBullet"/>
      </w:pPr>
      <w:r>
        <w:t>Vista de avance porcentual por pedido.</w:t>
      </w:r>
    </w:p>
    <w:p>
      <w:pPr>
        <w:pStyle w:val="ListBullet"/>
      </w:pPr>
      <w:r>
        <w:t>Visualización de urgencias por vencimiento.</w:t>
      </w:r>
    </w:p>
    <w:p>
      <w:pPr>
        <w:pStyle w:val="ListBullet"/>
      </w:pPr>
      <w:r>
        <w:t>Diferenciación por prioridad de negocio.</w:t>
      </w:r>
    </w:p>
    <w:p>
      <w:pPr>
        <w:pStyle w:val="ListBullet"/>
      </w:pPr>
      <w:r>
        <w:t>Resumen rápido de pedidos completados.</w:t>
      </w:r>
    </w:p>
    <w:p>
      <w:pPr>
        <w:pStyle w:val="ListBullet"/>
      </w:pPr>
      <w:r>
        <w:t>Base para comparar costos estimados y reales.</w:t>
      </w:r>
    </w:p>
    <w:p>
      <w:pPr>
        <w:pStyle w:val="ListBullet"/>
      </w:pPr>
      <w:r>
        <w:t>Preparación para productividad por etapa.</w:t>
      </w:r>
    </w:p>
    <w:p>
      <w:pPr>
        <w:pStyle w:val="ListBullet"/>
      </w:pPr>
      <w:r>
        <w:t>Preparación para tableros de cumplimiento.</w:t>
      </w:r>
    </w:p>
    <w:p>
      <w:pPr>
        <w:pStyle w:val="ListBullet"/>
      </w:pPr>
      <w:r>
        <w:t>Preparación para métricas por comercial.</w:t>
      </w:r>
    </w:p>
    <w:p>
      <w:pPr>
        <w:pStyle w:val="ListBullet"/>
      </w:pPr>
      <w:r>
        <w:t>Preparación para métricas por operario.</w:t>
      </w:r>
    </w:p>
    <w:p>
      <w:pPr>
        <w:pStyle w:val="ListBullet"/>
      </w:pPr>
      <w:r>
        <w:t>Preparación para aging de pedidos.</w:t>
      </w:r>
    </w:p>
    <w:p>
      <w:pPr>
        <w:pStyle w:val="ListBullet"/>
      </w:pPr>
      <w:r>
        <w:t>Panel de resumen pensado para dirección.</w:t>
      </w:r>
    </w:p>
    <w:p>
      <w:pPr>
        <w:pStyle w:val="ListBullet"/>
      </w:pPr>
      <w:r>
        <w:t>Compatibilidad con filtros futuros por material.</w:t>
      </w:r>
    </w:p>
    <w:p>
      <w:pPr>
        <w:pStyle w:val="ListBullet"/>
      </w:pPr>
      <w:r>
        <w:t>Compatibilidad con filtros futuros por ciudad.</w:t>
      </w:r>
    </w:p>
    <w:p>
      <w:pPr>
        <w:pStyle w:val="ListBullet"/>
      </w:pPr>
      <w:r>
        <w:t>Base lista para exportes analíticos.</w:t>
      </w:r>
    </w:p>
    <w:p>
      <w:pPr>
        <w:pStyle w:val="ListBullet"/>
      </w:pPr>
      <w:r>
        <w:t>Cálculos sin dependencia obligatoria de backend.</w:t>
      </w:r>
    </w:p>
    <w:p>
      <w:pPr>
        <w:pStyle w:val="ListBullet"/>
      </w:pPr>
      <w:r>
        <w:t>Tarjetas compactas aptas para móvil.</w:t>
      </w:r>
    </w:p>
    <w:p>
      <w:pPr>
        <w:pStyle w:val="ListBullet"/>
      </w:pPr>
      <w:r>
        <w:t>Señalización de foco operativo del día.</w:t>
      </w:r>
    </w:p>
    <w:p>
      <w:pPr>
        <w:pStyle w:val="ListBullet"/>
      </w:pPr>
      <w:r>
        <w:t>Estructura para inteligencia de costos posterior.</w:t>
      </w:r>
    </w:p>
    <w:p>
      <w:pPr>
        <w:pStyle w:val="Heading2"/>
      </w:pPr>
      <w:r>
        <w:t>8. UX y diseño (Activa)</w:t>
      </w:r>
    </w:p>
    <w:p>
      <w:pPr>
        <w:pStyle w:val="ListBullet"/>
      </w:pPr>
      <w:r>
        <w:t>Dirección visual cálida inspirada en taller y acabados.</w:t>
      </w:r>
    </w:p>
    <w:p>
      <w:pPr>
        <w:pStyle w:val="ListBullet"/>
      </w:pPr>
      <w:r>
        <w:t>Fondo con gradientes y capas, no plano.</w:t>
      </w:r>
    </w:p>
    <w:p>
      <w:pPr>
        <w:pStyle w:val="ListBullet"/>
      </w:pPr>
      <w:r>
        <w:t>Tarjetas con jerarquía clara y contraste alto.</w:t>
      </w:r>
    </w:p>
    <w:p>
      <w:pPr>
        <w:pStyle w:val="ListBullet"/>
      </w:pPr>
      <w:r>
        <w:t>Uso consistente de colores semánticos.</w:t>
      </w:r>
    </w:p>
    <w:p>
      <w:pPr>
        <w:pStyle w:val="ListBullet"/>
      </w:pPr>
      <w:r>
        <w:t>Navegación por pestañas internas de acceso rápido.</w:t>
      </w:r>
    </w:p>
    <w:p>
      <w:pPr>
        <w:pStyle w:val="ListBullet"/>
      </w:pPr>
      <w:r>
        <w:t>Layout adaptable a móvil y web.</w:t>
      </w:r>
    </w:p>
    <w:p>
      <w:pPr>
        <w:pStyle w:val="ListBullet"/>
      </w:pPr>
      <w:r>
        <w:t>Ancho controlado para lectura cómoda en pantallas grandes.</w:t>
      </w:r>
    </w:p>
    <w:p>
      <w:pPr>
        <w:pStyle w:val="ListBullet"/>
      </w:pPr>
      <w:r>
        <w:t>Chips de rol para simular permisos operativos.</w:t>
      </w:r>
    </w:p>
    <w:p>
      <w:pPr>
        <w:pStyle w:val="ListBullet"/>
      </w:pPr>
      <w:r>
        <w:t>Paneles segmentados por dominio funcional.</w:t>
      </w:r>
    </w:p>
    <w:p>
      <w:pPr>
        <w:pStyle w:val="ListBullet"/>
      </w:pPr>
      <w:r>
        <w:t>Resumen visual en la cabecera de la app.</w:t>
      </w:r>
    </w:p>
    <w:p>
      <w:pPr>
        <w:pStyle w:val="ListBullet"/>
      </w:pPr>
      <w:r>
        <w:t>Acciones principales visibles sin menús profundos.</w:t>
      </w:r>
    </w:p>
    <w:p>
      <w:pPr>
        <w:pStyle w:val="ListBullet"/>
      </w:pPr>
      <w:r>
        <w:t>Componentes pensados para tocar con el dedo.</w:t>
      </w:r>
    </w:p>
    <w:p>
      <w:pPr>
        <w:pStyle w:val="ListBullet"/>
      </w:pPr>
      <w:r>
        <w:t>Estados vacíos convertidos en señales de avance.</w:t>
      </w:r>
    </w:p>
    <w:p>
      <w:pPr>
        <w:pStyle w:val="ListBullet"/>
      </w:pPr>
      <w:r>
        <w:t>Etiquetas compactas para información secundaria.</w:t>
      </w:r>
    </w:p>
    <w:p>
      <w:pPr>
        <w:pStyle w:val="ListBullet"/>
      </w:pPr>
      <w:r>
        <w:t>Densidad visual optimizada para operación diaria.</w:t>
      </w:r>
    </w:p>
    <w:p>
      <w:pPr>
        <w:pStyle w:val="ListBullet"/>
      </w:pPr>
      <w:r>
        <w:t>Jerarquía tipográfica clara en títulos y métricas.</w:t>
      </w:r>
    </w:p>
    <w:p>
      <w:pPr>
        <w:pStyle w:val="ListBullet"/>
      </w:pPr>
      <w:r>
        <w:t>Tarjetas de flujo legibles en desplazamiento horizontal.</w:t>
      </w:r>
    </w:p>
    <w:p>
      <w:pPr>
        <w:pStyle w:val="ListBullet"/>
      </w:pPr>
      <w:r>
        <w:t>Visualización rápida de responsables del pedido.</w:t>
      </w:r>
    </w:p>
    <w:p>
      <w:pPr>
        <w:pStyle w:val="ListBullet"/>
      </w:pPr>
      <w:r>
        <w:t>Campos agrupados por intención y no por tecnicismo.</w:t>
      </w:r>
    </w:p>
    <w:p>
      <w:pPr>
        <w:pStyle w:val="ListBullet"/>
      </w:pPr>
      <w:r>
        <w:t>Compatibilidad con teclado en formularios extensos.</w:t>
      </w:r>
    </w:p>
    <w:p>
      <w:pPr>
        <w:pStyle w:val="ListBullet"/>
      </w:pPr>
      <w:r>
        <w:t>Búsqueda diferida para listas más fluidas.</w:t>
      </w:r>
    </w:p>
    <w:p>
      <w:pPr>
        <w:pStyle w:val="ListBullet"/>
      </w:pPr>
      <w:r>
        <w:t>Diseño útil tanto para comercial como para planta.</w:t>
      </w:r>
    </w:p>
    <w:p>
      <w:pPr>
        <w:pStyle w:val="ListBullet"/>
      </w:pPr>
      <w:r>
        <w:t>Componentes reutilizables de estilo consistente.</w:t>
      </w:r>
    </w:p>
    <w:p>
      <w:pPr>
        <w:pStyle w:val="ListBullet"/>
      </w:pPr>
      <w:r>
        <w:t>Separación clara entre información y acción.</w:t>
      </w:r>
    </w:p>
    <w:p>
      <w:pPr>
        <w:pStyle w:val="ListBullet"/>
      </w:pPr>
      <w:r>
        <w:t>Preparación para animaciones y microinteracciones posteriores.</w:t>
      </w:r>
    </w:p>
    <w:p>
      <w:pPr>
        <w:pStyle w:val="Heading2"/>
      </w:pPr>
      <w:r>
        <w:t>9. Seguridad y datos (Preparada)</w:t>
      </w:r>
    </w:p>
    <w:p>
      <w:pPr>
        <w:pStyle w:val="ListBullet"/>
      </w:pPr>
      <w:r>
        <w:t>Persistencia local con AsyncStorage.</w:t>
      </w:r>
    </w:p>
    <w:p>
      <w:pPr>
        <w:pStyle w:val="ListBullet"/>
      </w:pPr>
      <w:r>
        <w:t>Estructura serializable para sincronización remota.</w:t>
      </w:r>
    </w:p>
    <w:p>
      <w:pPr>
        <w:pStyle w:val="ListBullet"/>
      </w:pPr>
      <w:r>
        <w:t>Separación de tipos de dominio en TypeScript.</w:t>
      </w:r>
    </w:p>
    <w:p>
      <w:pPr>
        <w:pStyle w:val="ListBullet"/>
      </w:pPr>
      <w:r>
        <w:t>Normalización de fechas en formato ISO.</w:t>
      </w:r>
    </w:p>
    <w:p>
      <w:pPr>
        <w:pStyle w:val="ListBullet"/>
      </w:pPr>
      <w:r>
        <w:t>Base lista para auditoría de acciones.</w:t>
      </w:r>
    </w:p>
    <w:p>
      <w:pPr>
        <w:pStyle w:val="ListBullet"/>
      </w:pPr>
      <w:r>
        <w:t>Roles definidos a nivel de dominio.</w:t>
      </w:r>
    </w:p>
    <w:p>
      <w:pPr>
        <w:pStyle w:val="ListBullet"/>
      </w:pPr>
      <w:r>
        <w:t>Preparación para reglas de Firestore.</w:t>
      </w:r>
    </w:p>
    <w:p>
      <w:pPr>
        <w:pStyle w:val="ListBullet"/>
      </w:pPr>
      <w:r>
        <w:t>Preparación para autenticación Firebase.</w:t>
      </w:r>
    </w:p>
    <w:p>
      <w:pPr>
        <w:pStyle w:val="ListBullet"/>
      </w:pPr>
      <w:r>
        <w:t>Preparación para control de acceso por rol.</w:t>
      </w:r>
    </w:p>
    <w:p>
      <w:pPr>
        <w:pStyle w:val="ListBullet"/>
      </w:pPr>
      <w:r>
        <w:t>Preparación para trazabilidad de cambios.</w:t>
      </w:r>
    </w:p>
    <w:p>
      <w:pPr>
        <w:pStyle w:val="ListBullet"/>
      </w:pPr>
      <w:r>
        <w:t>Preparación para snapshots de respaldo.</w:t>
      </w:r>
    </w:p>
    <w:p>
      <w:pPr>
        <w:pStyle w:val="ListBullet"/>
      </w:pPr>
      <w:r>
        <w:t>Preparación para colecciones separadas por dominio.</w:t>
      </w:r>
    </w:p>
    <w:p>
      <w:pPr>
        <w:pStyle w:val="ListBullet"/>
      </w:pPr>
      <w:r>
        <w:t>Preparación para multiworkspace.</w:t>
      </w:r>
    </w:p>
    <w:p>
      <w:pPr>
        <w:pStyle w:val="ListBullet"/>
      </w:pPr>
      <w:r>
        <w:t>Preparación para borrado lógico.</w:t>
      </w:r>
    </w:p>
    <w:p>
      <w:pPr>
        <w:pStyle w:val="ListBullet"/>
      </w:pPr>
      <w:r>
        <w:t>Preparación para versionado de pedidos.</w:t>
      </w:r>
    </w:p>
    <w:p>
      <w:pPr>
        <w:pStyle w:val="ListBullet"/>
      </w:pPr>
      <w:r>
        <w:t>Preparación para historial de sincronización.</w:t>
      </w:r>
    </w:p>
    <w:p>
      <w:pPr>
        <w:pStyle w:val="ListBullet"/>
      </w:pPr>
      <w:r>
        <w:t>Preparación para alertar conflictos de datos.</w:t>
      </w:r>
    </w:p>
    <w:p>
      <w:pPr>
        <w:pStyle w:val="ListBullet"/>
      </w:pPr>
      <w:r>
        <w:t>Preparación para lotes de escritura remota.</w:t>
      </w:r>
    </w:p>
    <w:p>
      <w:pPr>
        <w:pStyle w:val="ListBullet"/>
      </w:pPr>
      <w:r>
        <w:t>Preparación para reglas con usuarios autenticados.</w:t>
      </w:r>
    </w:p>
    <w:p>
      <w:pPr>
        <w:pStyle w:val="ListBullet"/>
      </w:pPr>
      <w:r>
        <w:t>Preparación para claims personalizados por rol.</w:t>
      </w:r>
    </w:p>
    <w:p>
      <w:pPr>
        <w:pStyle w:val="ListBullet"/>
      </w:pPr>
      <w:r>
        <w:t>Preparación para anexos en Firebase Storage.</w:t>
      </w:r>
    </w:p>
    <w:p>
      <w:pPr>
        <w:pStyle w:val="ListBullet"/>
      </w:pPr>
      <w:r>
        <w:t>Preparación para cifrado de datos sensibles en backend.</w:t>
      </w:r>
    </w:p>
    <w:p>
      <w:pPr>
        <w:pStyle w:val="ListBullet"/>
      </w:pPr>
      <w:r>
        <w:t>Preparación para backups automatizados.</w:t>
      </w:r>
    </w:p>
    <w:p>
      <w:pPr>
        <w:pStyle w:val="ListBullet"/>
      </w:pPr>
      <w:r>
        <w:t>Preparación para observabilidad de integraciones.</w:t>
      </w:r>
    </w:p>
    <w:p>
      <w:pPr>
        <w:pStyle w:val="ListBullet"/>
      </w:pPr>
      <w:r>
        <w:t>Base consistente para crecer a producción.</w:t>
      </w:r>
    </w:p>
    <w:p>
      <w:pPr>
        <w:pStyle w:val="Heading2"/>
      </w:pPr>
      <w:r>
        <w:t>10. Firebase y colaboración (Preparada)</w:t>
      </w:r>
    </w:p>
    <w:p>
      <w:pPr>
        <w:pStyle w:val="ListBullet"/>
      </w:pPr>
      <w:r>
        <w:t>Módulo de configuración Firebase por variables públicas.</w:t>
      </w:r>
    </w:p>
    <w:p>
      <w:pPr>
        <w:pStyle w:val="ListBullet"/>
      </w:pPr>
      <w:r>
        <w:t>Inicialización segura solo si la configuración existe.</w:t>
      </w:r>
    </w:p>
    <w:p>
      <w:pPr>
        <w:pStyle w:val="ListBullet"/>
      </w:pPr>
      <w:r>
        <w:t>Carga remota de empleados desde Firestore.</w:t>
      </w:r>
    </w:p>
    <w:p>
      <w:pPr>
        <w:pStyle w:val="ListBullet"/>
      </w:pPr>
      <w:r>
        <w:t>Carga remota de pedidos desde Firestore.</w:t>
      </w:r>
    </w:p>
    <w:p>
      <w:pPr>
        <w:pStyle w:val="ListBullet"/>
      </w:pPr>
      <w:r>
        <w:t>Carga remota de notificaciones desde Firestore.</w:t>
      </w:r>
    </w:p>
    <w:p>
      <w:pPr>
        <w:pStyle w:val="ListBullet"/>
      </w:pPr>
      <w:r>
        <w:t>Escritura por lotes hacia colecciones principales.</w:t>
      </w:r>
    </w:p>
    <w:p>
      <w:pPr>
        <w:pStyle w:val="ListBullet"/>
      </w:pPr>
      <w:r>
        <w:t>Marca de última sincronización visible.</w:t>
      </w:r>
    </w:p>
    <w:p>
      <w:pPr>
        <w:pStyle w:val="ListBullet"/>
      </w:pPr>
      <w:r>
        <w:t>Fallback limpio a almacenamiento local.</w:t>
      </w:r>
    </w:p>
    <w:p>
      <w:pPr>
        <w:pStyle w:val="ListBullet"/>
      </w:pPr>
      <w:r>
        <w:t>Seeding inicial cuando la nube esté vacía.</w:t>
      </w:r>
    </w:p>
    <w:p>
      <w:pPr>
        <w:pStyle w:val="ListBullet"/>
      </w:pPr>
      <w:r>
        <w:t>Documento de settings preparado para la nube.</w:t>
      </w:r>
    </w:p>
    <w:p>
      <w:pPr>
        <w:pStyle w:val="ListBullet"/>
      </w:pPr>
      <w:r>
        <w:t>Reglas de Firestore incluidas en el repositorio.</w:t>
      </w:r>
    </w:p>
    <w:p>
      <w:pPr>
        <w:pStyle w:val="ListBullet"/>
      </w:pPr>
      <w:r>
        <w:t>Índices base de Firestore incluidos.</w:t>
      </w:r>
    </w:p>
    <w:p>
      <w:pPr>
        <w:pStyle w:val="ListBullet"/>
      </w:pPr>
      <w:r>
        <w:t>firebase.json listo para despliegue.</w:t>
      </w:r>
    </w:p>
    <w:p>
      <w:pPr>
        <w:pStyle w:val="ListBullet"/>
      </w:pPr>
      <w:r>
        <w:t>Función base para cola de correos incluida.</w:t>
      </w:r>
    </w:p>
    <w:p>
      <w:pPr>
        <w:pStyle w:val="ListBullet"/>
      </w:pPr>
      <w:r>
        <w:t>Guía de despliegue Firebase documentada.</w:t>
      </w:r>
    </w:p>
    <w:p>
      <w:pPr>
        <w:pStyle w:val="ListBullet"/>
      </w:pPr>
      <w:r>
        <w:t>Plantilla `.env` para las claves del proyecto.</w:t>
      </w:r>
    </w:p>
    <w:p>
      <w:pPr>
        <w:pStyle w:val="ListBullet"/>
      </w:pPr>
      <w:r>
        <w:t>Capacidad de compartir el mismo estado con múltiples usuarios.</w:t>
      </w:r>
    </w:p>
    <w:p>
      <w:pPr>
        <w:pStyle w:val="ListBullet"/>
      </w:pPr>
      <w:r>
        <w:t>Preparación para realtime listeners.</w:t>
      </w:r>
    </w:p>
    <w:p>
      <w:pPr>
        <w:pStyle w:val="ListBullet"/>
      </w:pPr>
      <w:r>
        <w:t>Preparación para Cloud Functions con email.</w:t>
      </w:r>
    </w:p>
    <w:p>
      <w:pPr>
        <w:pStyle w:val="ListBullet"/>
      </w:pPr>
      <w:r>
        <w:t>Preparación para colas de PDF y documentos.</w:t>
      </w:r>
    </w:p>
    <w:p>
      <w:pPr>
        <w:pStyle w:val="ListBullet"/>
      </w:pPr>
      <w:r>
        <w:t>Preparación para extensiones oficiales de email.</w:t>
      </w:r>
    </w:p>
    <w:p>
      <w:pPr>
        <w:pStyle w:val="ListBullet"/>
      </w:pPr>
      <w:r>
        <w:t>Preparación para Storage y adjuntos.</w:t>
      </w:r>
    </w:p>
    <w:p>
      <w:pPr>
        <w:pStyle w:val="ListBullet"/>
      </w:pPr>
      <w:r>
        <w:t>Preparación para push remoto con Expo/Firebase.</w:t>
      </w:r>
    </w:p>
    <w:p>
      <w:pPr>
        <w:pStyle w:val="ListBullet"/>
      </w:pPr>
      <w:r>
        <w:t>Preparación para sincronización operacional real.</w:t>
      </w:r>
    </w:p>
    <w:p>
      <w:pPr>
        <w:pStyle w:val="ListBullet"/>
      </w:pPr>
      <w:r>
        <w:t>Puente listo para pasar de demo a producto operativo.</w:t>
      </w:r>
    </w:p>
    <w:p>
      <w:r>
        <w:br w:type="page"/>
      </w:r>
    </w:p>
    <w:p>
      <w:pPr>
        <w:pStyle w:val="Heading1"/>
      </w:pPr>
      <w:r>
        <w:t>19. Guía de Despliegue</w:t>
      </w:r>
    </w:p>
    <w:p>
      <w:pPr>
        <w:pStyle w:val="Heading2"/>
      </w:pPr>
      <w:r>
        <w:t>19.1 Despliegue Web</w:t>
      </w:r>
    </w:p>
    <w:p>
      <w:pPr>
        <w:pStyle w:val="ListNumber"/>
      </w:pPr>
      <w:r>
        <w:t>1. Ejecutar: npm run export:web</w:t>
      </w:r>
    </w:p>
    <w:p>
      <w:pPr>
        <w:pStyle w:val="ListNumber"/>
      </w:pPr>
      <w:r>
        <w:t>2. Los archivos estáticos se generan en la carpeta dist/</w:t>
      </w:r>
    </w:p>
    <w:p>
      <w:pPr>
        <w:pStyle w:val="ListNumber"/>
      </w:pPr>
      <w:r>
        <w:t>3. Subir el contenido de dist/ a cualquier hosting estático (Vercel, Netlify, S3, etc.)</w:t>
      </w:r>
    </w:p>
    <w:p>
      <w:pPr>
        <w:pStyle w:val="ListNumber"/>
      </w:pPr>
      <w:r>
        <w:t>4. O servir localmente: pwsh scripts/serve-web.ps1</w:t>
      </w:r>
    </w:p>
    <w:p>
      <w:pPr>
        <w:pStyle w:val="Heading2"/>
      </w:pPr>
      <w:r>
        <w:t>19.2 Despliegue Móvil (EAS Build)</w:t>
      </w:r>
    </w:p>
    <w:p>
      <w:pPr>
        <w:pStyle w:val="ListNumber"/>
      </w:pPr>
      <w:r>
        <w:t>1. Instalar EAS CLI: npm install -g eas-cli</w:t>
      </w:r>
    </w:p>
    <w:p>
      <w:pPr>
        <w:pStyle w:val="ListNumber"/>
      </w:pPr>
      <w:r>
        <w:t>2. Configurar proyecto: eas build:configure</w:t>
      </w:r>
    </w:p>
    <w:p>
      <w:pPr>
        <w:pStyle w:val="ListNumber"/>
      </w:pPr>
      <w:r>
        <w:t>3. Build Android: eas build --platform android</w:t>
      </w:r>
    </w:p>
    <w:p>
      <w:pPr>
        <w:pStyle w:val="ListNumber"/>
      </w:pPr>
      <w:r>
        <w:t>4. Build iOS: eas build --platform ios</w:t>
      </w:r>
    </w:p>
    <w:p>
      <w:pPr>
        <w:pStyle w:val="ListNumber"/>
      </w:pPr>
      <w:r>
        <w:t>5. Submit a tiendas: eas submit --platform [android|ios]</w:t>
      </w:r>
    </w:p>
    <w:p>
      <w:pPr>
        <w:pStyle w:val="Heading2"/>
      </w:pPr>
      <w:r>
        <w:t>19.3 Despliegue Firebase</w:t>
      </w:r>
    </w:p>
    <w:p>
      <w:pPr>
        <w:pStyle w:val="ListNumber"/>
      </w:pPr>
      <w:r>
        <w:t>1. Instalar Firebase CLI: npm install -g firebase-tools</w:t>
      </w:r>
    </w:p>
    <w:p>
      <w:pPr>
        <w:pStyle w:val="ListNumber"/>
      </w:pPr>
      <w:r>
        <w:t>2. Login: firebase login</w:t>
      </w:r>
    </w:p>
    <w:p>
      <w:pPr>
        <w:pStyle w:val="ListNumber"/>
      </w:pPr>
      <w:r>
        <w:t>3. Desplegar reglas e índices: firebase deploy --only firestore</w:t>
      </w:r>
    </w:p>
    <w:p>
      <w:pPr>
        <w:pStyle w:val="ListNumber"/>
      </w:pPr>
      <w:r>
        <w:t>4. Desplegar Cloud Functions: firebase deploy --only functions</w:t>
      </w:r>
    </w:p>
    <w:p>
      <w:pPr>
        <w:pStyle w:val="ListNumber"/>
      </w:pPr>
      <w:r>
        <w:t>5. Verificar en Firebase Console que las colecciones estén creadas</w:t>
      </w:r>
    </w:p>
    <w:p>
      <w:pPr>
        <w:pStyle w:val="Heading2"/>
      </w:pPr>
      <w:r>
        <w:t>19.4 Variables de entorno requeridas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3135"/>
            <w:shd w:fill="0F766E" w:val="clear"/>
          </w:tcPr>
          <w:p>
            <w:r>
              <w:rPr>
                <w:b/>
                <w:color w:val="FFFFFF"/>
                <w:sz w:val="18"/>
              </w:rPr>
              <w:t>Ejemplo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EXPO_PUBLIC_FIREBASE_API_KEY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API Key del proyecto Firebase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AIzaSyXXXXXX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EXPO_PUBLIC_FIREBASE_AUTH_DOMAIN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Dominio de autenticación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proyecto.firebaseapp.com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EXPO_PUBLIC_FIREBASE_PROJECT_ID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ID del proyecto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mi-proyecto-12345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EXPO_PUBLIC_FIREBASE_STORAGE_BUCKET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Bucket de Storage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proyecto.appspot.com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EXPO_PUBLIC_FIREBASE_MESSAGING_SENDER_ID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ID del sender de FCM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1234567890</w:t>
            </w:r>
          </w:p>
        </w:tc>
      </w:tr>
      <w:tr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EXPO_PUBLIC_FIREBASE_APP_ID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ID de la aplicación web</w:t>
            </w:r>
          </w:p>
        </w:tc>
        <w:tc>
          <w:tcPr>
            <w:tcW w:type="dxa" w:w="3135"/>
            <w:shd w:fill="EAF6F6" w:val="clear"/>
          </w:tcPr>
          <w:p>
            <w:r>
              <w:rPr>
                <w:sz w:val="18"/>
              </w:rPr>
              <w:t>1:123:web:abc</w:t>
            </w:r>
          </w:p>
        </w:tc>
      </w:tr>
    </w:tbl>
    <w:p/>
    <w:p>
      <w:r>
        <w:br w:type="page"/>
      </w:r>
    </w:p>
    <w:p>
      <w:pPr>
        <w:pStyle w:val="Heading1"/>
      </w:pPr>
      <w:r>
        <w:t>20. Glosario Técnico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766E" w:val="clear"/>
          </w:tcPr>
          <w:p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4703"/>
            <w:shd w:fill="0F766E" w:val="clear"/>
          </w:tcPr>
          <w:p>
            <w:r>
              <w:rPr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Expo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Framework para React Native que simplifica el desarrollo multiplataforma</w:t>
            </w:r>
          </w:p>
        </w:tc>
      </w:tr>
      <w:tr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React Native</w:t>
            </w:r>
          </w:p>
        </w:tc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Framework JavaScript para crear apps nativas usando React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Firestore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Base de datos NoSQL en tiempo real de Firebase</w:t>
            </w:r>
          </w:p>
        </w:tc>
      </w:tr>
      <w:tr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Cloud Functions</w:t>
            </w:r>
          </w:p>
        </w:tc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Funciones serverless que se ejecutan en respuesta a eventos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AsyncStorage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API de almacenamiento local key-value para React Native</w:t>
            </w:r>
          </w:p>
        </w:tc>
      </w:tr>
      <w:tr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Glassmorphism</w:t>
            </w:r>
          </w:p>
        </w:tc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Estilo UI con paneles semi-transparentes y desenfoque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Debounce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Técnica que retrasa la ejecución hasta que cesen los eventos</w:t>
            </w:r>
          </w:p>
        </w:tc>
      </w:tr>
      <w:tr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Batch write</w:t>
            </w:r>
          </w:p>
        </w:tc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Escritura atómica de múltiples documentos en Firestore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SMTP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Protocolo estándar para envío de correo electrónico</w:t>
            </w:r>
          </w:p>
        </w:tc>
      </w:tr>
      <w:tr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Nodemailer</w:t>
            </w:r>
          </w:p>
        </w:tc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Biblioteca Node.js para envío de emails vía SMTP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TypeScript strict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Modo de compilación con máxima verificación de tipos</w:t>
            </w:r>
          </w:p>
        </w:tc>
      </w:tr>
      <w:tr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Create, Read, Update, Delete — operaciones básicas de datos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KPI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Key Performance Indicator — indicador clave de rendimiento</w:t>
            </w:r>
          </w:p>
        </w:tc>
      </w:tr>
      <w:tr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COP</w:t>
            </w:r>
          </w:p>
        </w:tc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Peso colombiano — moneda utilizada en la aplicación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EAS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Expo Application Services — plataforma de build y deploy</w:t>
            </w:r>
          </w:p>
        </w:tc>
      </w:tr>
      <w:tr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OAuth</w:t>
            </w:r>
          </w:p>
        </w:tc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Protocolo de autorización para acceso a APIs de terceros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Webhook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Llamada HTTP desencadenada por un evento (similar a Cloud Functions)</w:t>
            </w:r>
          </w:p>
        </w:tc>
      </w:tr>
      <w:tr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SLA</w:t>
            </w:r>
          </w:p>
        </w:tc>
        <w:tc>
          <w:tcPr>
            <w:tcW w:type="dxa" w:w="4703"/>
            <w:shd w:fill="EAF6F6" w:val="clear"/>
          </w:tcPr>
          <w:p>
            <w:r>
              <w:rPr>
                <w:sz w:val="18"/>
              </w:rPr>
              <w:t>Service Level Agreement — acuerdo de nivel de servicio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CRDT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Conflict-free Replicated Data Type — estructura para sync multi-usuario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