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70EE" w:rsidRDefault="00FE70EE">
      <w:pPr>
        <w:pStyle w:val="normal"/>
        <w:widowControl w:val="0"/>
        <w:spacing w:line="276" w:lineRule="auto"/>
        <w:contextualSpacing w:val="0"/>
      </w:pPr>
    </w:p>
    <w:tbl>
      <w:tblPr>
        <w:tblStyle w:val="a5"/>
        <w:tblW w:w="15348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"/>
        <w:gridCol w:w="2268"/>
        <w:gridCol w:w="4252"/>
        <w:gridCol w:w="709"/>
        <w:gridCol w:w="2410"/>
        <w:gridCol w:w="2126"/>
        <w:gridCol w:w="2126"/>
        <w:gridCol w:w="1031"/>
      </w:tblGrid>
      <w:tr w:rsidR="00FE70EE" w:rsidTr="001842EF">
        <w:tc>
          <w:tcPr>
            <w:tcW w:w="426" w:type="dxa"/>
            <w:tcMar>
              <w:left w:w="108" w:type="dxa"/>
              <w:right w:w="108" w:type="dxa"/>
            </w:tcMar>
            <w:vAlign w:val="center"/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№</w:t>
            </w:r>
          </w:p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268" w:type="dxa"/>
            <w:tcMar>
              <w:left w:w="108" w:type="dxa"/>
              <w:right w:w="108" w:type="dxa"/>
            </w:tcMar>
            <w:vAlign w:val="center"/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Элемент/</w:t>
            </w:r>
          </w:p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участок</w:t>
            </w:r>
          </w:p>
          <w:p w:rsidR="00FE70EE" w:rsidRDefault="00FE70EE">
            <w:pPr>
              <w:pStyle w:val="normal"/>
              <w:contextualSpacing w:val="0"/>
              <w:jc w:val="center"/>
            </w:pPr>
          </w:p>
          <w:p w:rsidR="00FE70EE" w:rsidRDefault="00FE70EE">
            <w:pPr>
              <w:pStyle w:val="normal"/>
              <w:contextualSpacing w:val="0"/>
              <w:jc w:val="center"/>
            </w:pPr>
          </w:p>
        </w:tc>
        <w:tc>
          <w:tcPr>
            <w:tcW w:w="4252" w:type="dxa"/>
            <w:tcMar>
              <w:left w:w="108" w:type="dxa"/>
              <w:right w:w="108" w:type="dxa"/>
            </w:tcMar>
            <w:vAlign w:val="center"/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Фотоснимок (эскиз) дефекта,</w:t>
            </w:r>
          </w:p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повреждения</w:t>
            </w:r>
          </w:p>
        </w:tc>
        <w:tc>
          <w:tcPr>
            <w:tcW w:w="709" w:type="dxa"/>
            <w:tcMar>
              <w:left w:w="108" w:type="dxa"/>
              <w:right w:w="108" w:type="dxa"/>
            </w:tcMar>
            <w:vAlign w:val="center"/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Категория</w:t>
            </w:r>
          </w:p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опасности</w:t>
            </w:r>
          </w:p>
        </w:tc>
        <w:tc>
          <w:tcPr>
            <w:tcW w:w="2410" w:type="dxa"/>
            <w:tcMar>
              <w:left w:w="108" w:type="dxa"/>
              <w:right w:w="108" w:type="dxa"/>
            </w:tcMar>
            <w:vAlign w:val="center"/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Описание дефекта, повреждения</w:t>
            </w:r>
          </w:p>
        </w:tc>
        <w:tc>
          <w:tcPr>
            <w:tcW w:w="2126" w:type="dxa"/>
            <w:tcMar>
              <w:left w:w="108" w:type="dxa"/>
              <w:right w:w="108" w:type="dxa"/>
            </w:tcMar>
            <w:vAlign w:val="center"/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Причины возникновения дефекта/</w:t>
            </w:r>
          </w:p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повреждения</w:t>
            </w:r>
          </w:p>
        </w:tc>
        <w:tc>
          <w:tcPr>
            <w:tcW w:w="2126" w:type="dxa"/>
            <w:tcMar>
              <w:left w:w="108" w:type="dxa"/>
              <w:right w:w="108" w:type="dxa"/>
            </w:tcMar>
            <w:vAlign w:val="center"/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Компенсирующие мероприятия и примечания</w:t>
            </w:r>
          </w:p>
        </w:tc>
        <w:tc>
          <w:tcPr>
            <w:tcW w:w="1031" w:type="dxa"/>
            <w:tcMar>
              <w:left w:w="108" w:type="dxa"/>
              <w:right w:w="108" w:type="dxa"/>
            </w:tcMar>
            <w:vAlign w:val="center"/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  <w:sz w:val="22"/>
                <w:szCs w:val="22"/>
              </w:rPr>
              <w:t>Хар.</w:t>
            </w:r>
          </w:p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  <w:sz w:val="22"/>
                <w:szCs w:val="22"/>
              </w:rPr>
              <w:t>объем</w:t>
            </w:r>
          </w:p>
          <w:p w:rsidR="00FE70EE" w:rsidRDefault="00FE70EE">
            <w:pPr>
              <w:pStyle w:val="normal"/>
              <w:contextualSpacing w:val="0"/>
              <w:jc w:val="center"/>
            </w:pPr>
          </w:p>
        </w:tc>
      </w:tr>
      <w:tr w:rsidR="00FE70EE" w:rsidTr="001842EF">
        <w:tc>
          <w:tcPr>
            <w:tcW w:w="426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1</w:t>
            </w:r>
          </w:p>
        </w:tc>
        <w:tc>
          <w:tcPr>
            <w:tcW w:w="2268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2</w:t>
            </w:r>
          </w:p>
        </w:tc>
        <w:tc>
          <w:tcPr>
            <w:tcW w:w="4252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3</w:t>
            </w:r>
          </w:p>
        </w:tc>
        <w:tc>
          <w:tcPr>
            <w:tcW w:w="709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4</w:t>
            </w:r>
          </w:p>
        </w:tc>
        <w:tc>
          <w:tcPr>
            <w:tcW w:w="2410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5</w:t>
            </w:r>
          </w:p>
        </w:tc>
        <w:tc>
          <w:tcPr>
            <w:tcW w:w="2126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6</w:t>
            </w:r>
          </w:p>
        </w:tc>
        <w:tc>
          <w:tcPr>
            <w:tcW w:w="2126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7</w:t>
            </w:r>
          </w:p>
        </w:tc>
        <w:tc>
          <w:tcPr>
            <w:tcW w:w="1031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8</w:t>
            </w:r>
          </w:p>
        </w:tc>
      </w:tr>
      <w:tr w:rsidR="00FE70EE" w:rsidTr="00CF0BCF">
        <w:trPr>
          <w:trHeight w:val="280"/>
        </w:trPr>
        <w:tc>
          <w:tcPr>
            <w:tcW w:w="15348" w:type="dxa"/>
            <w:gridSpan w:val="8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#foreach( $defect in $defects)</w:t>
            </w:r>
          </w:p>
        </w:tc>
      </w:tr>
      <w:tr w:rsidR="00FE70EE" w:rsidTr="001842EF">
        <w:tc>
          <w:tcPr>
            <w:tcW w:w="426" w:type="dxa"/>
            <w:tcMar>
              <w:left w:w="108" w:type="dxa"/>
              <w:right w:w="108" w:type="dxa"/>
            </w:tcMar>
          </w:tcPr>
          <w:p w:rsidR="00FE70EE" w:rsidRPr="00D35E60" w:rsidRDefault="00D35E60">
            <w:pPr>
              <w:pStyle w:val="normal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$defect.Order</w:t>
            </w:r>
          </w:p>
        </w:tc>
        <w:tc>
          <w:tcPr>
            <w:tcW w:w="2268" w:type="dxa"/>
            <w:tcMar>
              <w:left w:w="108" w:type="dxa"/>
              <w:right w:w="108" w:type="dxa"/>
            </w:tcMar>
          </w:tcPr>
          <w:p w:rsidR="00157097" w:rsidRPr="002B02CE" w:rsidRDefault="004E5C80" w:rsidP="008E36C5">
            <w:pPr>
              <w:pStyle w:val="normal"/>
              <w:contextualSpacing w:val="0"/>
              <w:rPr>
                <w:lang w:val="en-US"/>
              </w:rPr>
            </w:pPr>
            <w:r w:rsidRPr="00CF0BCF">
              <w:rPr>
                <w:lang w:val="en-US"/>
              </w:rPr>
              <w:t>$defect.Element</w:t>
            </w:r>
            <w:r w:rsidR="00904A69">
              <w:rPr>
                <w:lang w:val="en-US"/>
              </w:rPr>
              <w:t xml:space="preserve"> </w:t>
            </w:r>
            <w:r w:rsidRPr="00CF0BCF">
              <w:rPr>
                <w:lang w:val="en-US"/>
              </w:rPr>
              <w:t>($defect.Material</w:t>
            </w:r>
            <w:r w:rsidR="00556C8C">
              <w:rPr>
                <w:lang w:val="en-US"/>
              </w:rPr>
              <w:t>)</w:t>
            </w:r>
            <w:r w:rsidR="008E36C5">
              <w:rPr>
                <w:lang w:val="en-US"/>
              </w:rPr>
              <w:t xml:space="preserve"> </w:t>
            </w:r>
            <w:r w:rsidR="002B02CE">
              <w:rPr>
                <w:lang w:val="en-US"/>
              </w:rPr>
              <w:t>$defect.Coordinates</w:t>
            </w:r>
          </w:p>
        </w:tc>
        <w:tc>
          <w:tcPr>
            <w:tcW w:w="4252" w:type="dxa"/>
            <w:tcMar>
              <w:left w:w="108" w:type="dxa"/>
              <w:right w:w="108" w:type="dxa"/>
            </w:tcMar>
          </w:tcPr>
          <w:p w:rsidR="004E52D6" w:rsidRDefault="004E52D6">
            <w:pPr>
              <w:pStyle w:val="normal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#foreach($picture in $defect.Pictures)</w:t>
            </w:r>
          </w:p>
          <w:p w:rsidR="00D12E67" w:rsidRDefault="00D12E67">
            <w:pPr>
              <w:pStyle w:val="normal"/>
              <w:contextualSpacing w:val="0"/>
              <w:jc w:val="center"/>
              <w:rPr>
                <w:lang w:val="en-US"/>
              </w:rPr>
            </w:pPr>
            <w:bookmarkStart w:id="0" w:name="image"/>
            <w:r w:rsidRPr="00D12E67">
              <w:rPr>
                <w:noProof/>
              </w:rPr>
              <w:drawing>
                <wp:inline distT="114300" distB="114300" distL="114300" distR="114300">
                  <wp:extent cx="213360" cy="228600"/>
                  <wp:effectExtent l="19050" t="0" r="0" b="0"/>
                  <wp:docPr id="1" name="image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C411AF" w:rsidRDefault="00B120F0">
            <w:pPr>
              <w:pStyle w:val="normal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#foreach($comment in $picture.Comments)</w:t>
            </w:r>
          </w:p>
          <w:p w:rsidR="00B120F0" w:rsidRDefault="00FF01AE">
            <w:pPr>
              <w:pStyle w:val="normal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$comment.Order. </w:t>
            </w:r>
            <w:r w:rsidR="0081569D">
              <w:rPr>
                <w:lang w:val="en-US"/>
              </w:rPr>
              <w:t>$comment.Description</w:t>
            </w:r>
            <w:r>
              <w:rPr>
                <w:lang w:val="en-US"/>
              </w:rPr>
              <w:t xml:space="preserve"> ($comment.Mark)</w:t>
            </w:r>
            <w:r w:rsidR="00B120F0">
              <w:rPr>
                <w:lang w:val="en-US"/>
              </w:rPr>
              <w:t>#end</w:t>
            </w:r>
          </w:p>
          <w:p w:rsidR="002A134B" w:rsidRPr="00BE41C6" w:rsidRDefault="002A134B">
            <w:pPr>
              <w:pStyle w:val="normal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  <w:tc>
          <w:tcPr>
            <w:tcW w:w="709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$defect.Category</w:t>
            </w:r>
          </w:p>
        </w:tc>
        <w:tc>
          <w:tcPr>
            <w:tcW w:w="2410" w:type="dxa"/>
            <w:tcMar>
              <w:left w:w="108" w:type="dxa"/>
              <w:right w:w="108" w:type="dxa"/>
            </w:tcMar>
          </w:tcPr>
          <w:p w:rsidR="00FE70EE" w:rsidRPr="00556C8C" w:rsidRDefault="004E5C80" w:rsidP="002B02CE">
            <w:pPr>
              <w:pStyle w:val="normal"/>
              <w:contextualSpacing w:val="0"/>
              <w:rPr>
                <w:lang w:val="en-US"/>
              </w:rPr>
            </w:pPr>
            <w:r>
              <w:t>$defect.NiceProblems</w:t>
            </w:r>
          </w:p>
        </w:tc>
        <w:tc>
          <w:tcPr>
            <w:tcW w:w="2126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ind w:right="-108"/>
              <w:contextualSpacing w:val="0"/>
            </w:pPr>
            <w:r>
              <w:t>$defect.NiceReasons</w:t>
            </w:r>
          </w:p>
        </w:tc>
        <w:tc>
          <w:tcPr>
            <w:tcW w:w="2126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</w:pPr>
            <w:r>
              <w:t>$defect.NiceCompensations</w:t>
            </w:r>
          </w:p>
        </w:tc>
        <w:tc>
          <w:tcPr>
            <w:tcW w:w="1031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$defect.Volume</w:t>
            </w:r>
          </w:p>
          <w:p w:rsidR="00FE70EE" w:rsidRDefault="00FE70EE">
            <w:pPr>
              <w:pStyle w:val="normal"/>
              <w:contextualSpacing w:val="0"/>
              <w:jc w:val="center"/>
            </w:pPr>
          </w:p>
        </w:tc>
      </w:tr>
      <w:tr w:rsidR="00FE70EE" w:rsidTr="00CF0BCF">
        <w:trPr>
          <w:trHeight w:val="240"/>
        </w:trPr>
        <w:tc>
          <w:tcPr>
            <w:tcW w:w="15348" w:type="dxa"/>
            <w:gridSpan w:val="8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#end</w:t>
            </w:r>
          </w:p>
        </w:tc>
      </w:tr>
    </w:tbl>
    <w:p w:rsidR="00FE70EE" w:rsidRDefault="00FE70EE">
      <w:pPr>
        <w:pStyle w:val="normal"/>
        <w:contextualSpacing w:val="0"/>
      </w:pPr>
    </w:p>
    <w:sectPr w:rsidR="00FE70EE" w:rsidSect="00FE70EE">
      <w:headerReference w:type="default" r:id="rId8"/>
      <w:footerReference w:type="default" r:id="rId9"/>
      <w:headerReference w:type="first" r:id="rId10"/>
      <w:footerReference w:type="first" r:id="rId11"/>
      <w:pgSz w:w="16838" w:h="11906"/>
      <w:pgMar w:top="1134" w:right="295" w:bottom="709" w:left="675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FBD" w:rsidRDefault="009B7FBD" w:rsidP="00FE70EE">
      <w:r>
        <w:separator/>
      </w:r>
    </w:p>
  </w:endnote>
  <w:endnote w:type="continuationSeparator" w:id="1">
    <w:p w:rsidR="009B7FBD" w:rsidRDefault="009B7FBD" w:rsidP="00FE7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0EE" w:rsidRDefault="00FE70EE">
    <w:pPr>
      <w:pStyle w:val="normal"/>
      <w:contextualSpacing w:val="0"/>
    </w:pPr>
  </w:p>
  <w:p w:rsidR="00FE70EE" w:rsidRDefault="004E5C80">
    <w:pPr>
      <w:pStyle w:val="normal"/>
      <w:contextualSpacing w:val="0"/>
      <w:jc w:val="right"/>
    </w:pPr>
    <w:r>
      <w:rPr>
        <w:sz w:val="16"/>
        <w:szCs w:val="16"/>
      </w:rPr>
      <w:t xml:space="preserve">                                    21-013040 / </w:t>
    </w:r>
    <w:fldSimple w:instr="PAGE"/>
  </w:p>
  <w:p w:rsidR="00FE70EE" w:rsidRDefault="00FE70EE">
    <w:pPr>
      <w:pStyle w:val="normal"/>
      <w:contextualSpacing w:val="0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0EE" w:rsidRDefault="00FE70EE">
    <w:pPr>
      <w:pStyle w:val="normal"/>
      <w:contextualSpacing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FBD" w:rsidRDefault="009B7FBD" w:rsidP="00FE70EE">
      <w:r>
        <w:separator/>
      </w:r>
    </w:p>
  </w:footnote>
  <w:footnote w:type="continuationSeparator" w:id="1">
    <w:p w:rsidR="009B7FBD" w:rsidRDefault="009B7FBD" w:rsidP="00FE70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0EE" w:rsidRDefault="00FE70EE">
    <w:pPr>
      <w:pStyle w:val="normal"/>
      <w:contextualSpacing w:val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0EE" w:rsidRDefault="00FE70EE">
    <w:pPr>
      <w:pStyle w:val="normal"/>
      <w:contextualSpacing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0EE"/>
    <w:rsid w:val="00016898"/>
    <w:rsid w:val="000B72E0"/>
    <w:rsid w:val="000C7143"/>
    <w:rsid w:val="000D395F"/>
    <w:rsid w:val="00157097"/>
    <w:rsid w:val="001717E3"/>
    <w:rsid w:val="001842EF"/>
    <w:rsid w:val="001A0B0A"/>
    <w:rsid w:val="001B0FD5"/>
    <w:rsid w:val="001E4CA2"/>
    <w:rsid w:val="0021396B"/>
    <w:rsid w:val="00214677"/>
    <w:rsid w:val="00241530"/>
    <w:rsid w:val="002A134B"/>
    <w:rsid w:val="002B02CE"/>
    <w:rsid w:val="002E1BFC"/>
    <w:rsid w:val="002F62BA"/>
    <w:rsid w:val="00351C3B"/>
    <w:rsid w:val="00354FED"/>
    <w:rsid w:val="004036FE"/>
    <w:rsid w:val="00424240"/>
    <w:rsid w:val="00460F35"/>
    <w:rsid w:val="0046120C"/>
    <w:rsid w:val="0047456C"/>
    <w:rsid w:val="00476193"/>
    <w:rsid w:val="00492417"/>
    <w:rsid w:val="00492F6B"/>
    <w:rsid w:val="004A49F1"/>
    <w:rsid w:val="004A65AD"/>
    <w:rsid w:val="004B493E"/>
    <w:rsid w:val="004E190D"/>
    <w:rsid w:val="004E52D6"/>
    <w:rsid w:val="004E5C80"/>
    <w:rsid w:val="005311BD"/>
    <w:rsid w:val="0053498C"/>
    <w:rsid w:val="005524AA"/>
    <w:rsid w:val="00556C8C"/>
    <w:rsid w:val="00565CF5"/>
    <w:rsid w:val="00565F1B"/>
    <w:rsid w:val="00636230"/>
    <w:rsid w:val="00684AC2"/>
    <w:rsid w:val="00691B23"/>
    <w:rsid w:val="006A628F"/>
    <w:rsid w:val="00702167"/>
    <w:rsid w:val="00760869"/>
    <w:rsid w:val="0076755B"/>
    <w:rsid w:val="00775092"/>
    <w:rsid w:val="007F0B3A"/>
    <w:rsid w:val="00805D27"/>
    <w:rsid w:val="00810D88"/>
    <w:rsid w:val="0081569D"/>
    <w:rsid w:val="008243AC"/>
    <w:rsid w:val="00832BEF"/>
    <w:rsid w:val="008912C0"/>
    <w:rsid w:val="008962F9"/>
    <w:rsid w:val="008C4D57"/>
    <w:rsid w:val="008E36C5"/>
    <w:rsid w:val="00904A69"/>
    <w:rsid w:val="009071E8"/>
    <w:rsid w:val="0092087B"/>
    <w:rsid w:val="009832C4"/>
    <w:rsid w:val="009901FC"/>
    <w:rsid w:val="009944A4"/>
    <w:rsid w:val="009B7FBD"/>
    <w:rsid w:val="00A0403C"/>
    <w:rsid w:val="00A06B63"/>
    <w:rsid w:val="00A40742"/>
    <w:rsid w:val="00A80C4F"/>
    <w:rsid w:val="00AE02F5"/>
    <w:rsid w:val="00AE2707"/>
    <w:rsid w:val="00AF7FFC"/>
    <w:rsid w:val="00B120F0"/>
    <w:rsid w:val="00B76EFE"/>
    <w:rsid w:val="00BE41C6"/>
    <w:rsid w:val="00C24852"/>
    <w:rsid w:val="00C411AF"/>
    <w:rsid w:val="00C52E72"/>
    <w:rsid w:val="00C96EC1"/>
    <w:rsid w:val="00CE5AF4"/>
    <w:rsid w:val="00CF0BCF"/>
    <w:rsid w:val="00CF3221"/>
    <w:rsid w:val="00D12E67"/>
    <w:rsid w:val="00D16BA7"/>
    <w:rsid w:val="00D249C7"/>
    <w:rsid w:val="00D351F6"/>
    <w:rsid w:val="00D35E60"/>
    <w:rsid w:val="00D46CE8"/>
    <w:rsid w:val="00D625CB"/>
    <w:rsid w:val="00DB078B"/>
    <w:rsid w:val="00DE160F"/>
    <w:rsid w:val="00E035BD"/>
    <w:rsid w:val="00E04543"/>
    <w:rsid w:val="00E120BA"/>
    <w:rsid w:val="00E33A55"/>
    <w:rsid w:val="00E90AEA"/>
    <w:rsid w:val="00E936FA"/>
    <w:rsid w:val="00F4293D"/>
    <w:rsid w:val="00F50BEB"/>
    <w:rsid w:val="00FE70EE"/>
    <w:rsid w:val="00FF01AE"/>
    <w:rsid w:val="00FF05C9"/>
    <w:rsid w:val="00FF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B0A"/>
  </w:style>
  <w:style w:type="paragraph" w:styleId="1">
    <w:name w:val="heading 1"/>
    <w:basedOn w:val="normal"/>
    <w:next w:val="normal"/>
    <w:rsid w:val="00FE70E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normal"/>
    <w:next w:val="normal"/>
    <w:rsid w:val="00FE70E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normal"/>
    <w:next w:val="normal"/>
    <w:rsid w:val="00FE70E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normal"/>
    <w:next w:val="normal"/>
    <w:rsid w:val="00FE70EE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normal"/>
    <w:next w:val="normal"/>
    <w:rsid w:val="00FE70EE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normal"/>
    <w:next w:val="normal"/>
    <w:rsid w:val="00FE70EE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E70EE"/>
  </w:style>
  <w:style w:type="table" w:customStyle="1" w:styleId="TableNormal">
    <w:name w:val="Table Normal"/>
    <w:rsid w:val="00FE70E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E70E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normal"/>
    <w:next w:val="normal"/>
    <w:rsid w:val="00FE70EE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rsid w:val="00FE70E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51C3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C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107D5-7775-4036-9679-A74155C2F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Sviridov</cp:lastModifiedBy>
  <cp:revision>42</cp:revision>
  <dcterms:created xsi:type="dcterms:W3CDTF">2015-08-13T21:55:00Z</dcterms:created>
  <dcterms:modified xsi:type="dcterms:W3CDTF">2015-08-23T12:33:00Z</dcterms:modified>
</cp:coreProperties>
</file>