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153B" w14:textId="7B634119" w:rsidR="00B64F20" w:rsidRPr="00E46E7B" w:rsidRDefault="000C1BB8">
      <w:pPr>
        <w:rPr>
          <w:b/>
          <w:bCs/>
          <w:sz w:val="40"/>
          <w:szCs w:val="40"/>
        </w:rPr>
      </w:pPr>
      <w:r w:rsidRPr="00E46E7B">
        <w:rPr>
          <w:b/>
          <w:bCs/>
          <w:sz w:val="40"/>
          <w:szCs w:val="40"/>
        </w:rPr>
        <w:t>Provision AWS Infrastructure for Claim Check Solution Using Terraform</w:t>
      </w:r>
    </w:p>
    <w:p w14:paraId="183DCD45" w14:textId="77777777" w:rsidR="000B5C50" w:rsidRDefault="000B5C50">
      <w:pPr>
        <w:rPr>
          <w:b/>
          <w:bCs/>
          <w:sz w:val="24"/>
          <w:szCs w:val="24"/>
        </w:rPr>
      </w:pPr>
    </w:p>
    <w:p w14:paraId="0F9DDCB5" w14:textId="1AE32CE3" w:rsidR="00636643" w:rsidRPr="00A42F6F" w:rsidRDefault="002778EE">
      <w:pPr>
        <w:rPr>
          <w:rFonts w:cstheme="minorHAnsi"/>
          <w:b/>
          <w:bCs/>
          <w:sz w:val="28"/>
          <w:szCs w:val="28"/>
        </w:rPr>
      </w:pPr>
      <w:r w:rsidRPr="00A42F6F">
        <w:rPr>
          <w:rFonts w:cstheme="minorHAnsi"/>
          <w:b/>
          <w:bCs/>
          <w:sz w:val="28"/>
          <w:szCs w:val="28"/>
        </w:rPr>
        <w:t>Overview</w:t>
      </w:r>
      <w:r w:rsidR="000B5C50" w:rsidRPr="00A42F6F">
        <w:rPr>
          <w:rFonts w:cstheme="minorHAnsi"/>
          <w:b/>
          <w:bCs/>
          <w:sz w:val="28"/>
          <w:szCs w:val="28"/>
        </w:rPr>
        <w:t xml:space="preserve"> of the problem </w:t>
      </w:r>
    </w:p>
    <w:p w14:paraId="1464E0CD" w14:textId="28622467" w:rsidR="000B5C50" w:rsidRPr="00A42F6F" w:rsidRDefault="002778EE">
      <w:pPr>
        <w:rPr>
          <w:rFonts w:cstheme="minorHAnsi"/>
          <w:sz w:val="24"/>
          <w:szCs w:val="24"/>
        </w:rPr>
      </w:pPr>
      <w:r w:rsidRPr="00A42F6F">
        <w:rPr>
          <w:rFonts w:cstheme="minorHAnsi"/>
          <w:sz w:val="24"/>
          <w:szCs w:val="24"/>
        </w:rPr>
        <w:t>The application team needs to process a type of request that can take several minutes to complete. The input payloads will range in size and can be arbitrarily large. They’ve decided to use a messaging architecture for these requests and would like new infrastructure setup in their cloud provider. They intend to follow the claim check pattern and you've been asked to set up an object storage container that payloads will be written into. Whenever an object is added, an entry that references the new object must be added into a message queue managed by the cloud provider. The application team will design their application to work against the cloud provider's message queue.</w:t>
      </w:r>
    </w:p>
    <w:p w14:paraId="581B4CD9" w14:textId="77777777" w:rsidR="00275EBC" w:rsidRPr="00275EBC" w:rsidRDefault="00275EBC">
      <w:pPr>
        <w:rPr>
          <w:rFonts w:ascii="Helvetica" w:hAnsi="Helvetica" w:cs="Helvetica"/>
          <w:sz w:val="24"/>
          <w:szCs w:val="24"/>
        </w:rPr>
      </w:pPr>
    </w:p>
    <w:p w14:paraId="0A66E431" w14:textId="15F88A83" w:rsidR="000B5C50" w:rsidRPr="0030373E" w:rsidRDefault="000B5C50">
      <w:pPr>
        <w:rPr>
          <w:b/>
          <w:bCs/>
          <w:sz w:val="28"/>
          <w:szCs w:val="28"/>
        </w:rPr>
      </w:pPr>
      <w:r w:rsidRPr="0030373E">
        <w:rPr>
          <w:b/>
          <w:bCs/>
          <w:sz w:val="28"/>
          <w:szCs w:val="28"/>
        </w:rPr>
        <w:t>Solution summary</w:t>
      </w:r>
    </w:p>
    <w:p w14:paraId="0C9B0BF2" w14:textId="31D13F1E" w:rsidR="002778EE" w:rsidRPr="00E46E7B" w:rsidRDefault="000B5C50">
      <w:pPr>
        <w:rPr>
          <w:b/>
          <w:bCs/>
        </w:rPr>
      </w:pPr>
      <w:r>
        <w:rPr>
          <w:b/>
          <w:bCs/>
          <w:noProof/>
          <w:sz w:val="48"/>
          <w:szCs w:val="48"/>
        </w:rPr>
        <w:drawing>
          <wp:inline distT="0" distB="0" distL="0" distR="0" wp14:anchorId="1237D2A4" wp14:editId="3FA76531">
            <wp:extent cx="5943600" cy="22929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p>
    <w:p w14:paraId="58AA02D0" w14:textId="4CEA4A2B" w:rsidR="000B5C50" w:rsidRPr="00A42F6F" w:rsidRDefault="000B5C50">
      <w:pPr>
        <w:rPr>
          <w:rFonts w:cstheme="minorHAnsi"/>
          <w:sz w:val="24"/>
          <w:szCs w:val="24"/>
        </w:rPr>
      </w:pPr>
      <w:r w:rsidRPr="00A42F6F">
        <w:rPr>
          <w:rFonts w:cstheme="minorHAnsi"/>
          <w:sz w:val="24"/>
          <w:szCs w:val="24"/>
        </w:rPr>
        <w:t>I’ve desig</w:t>
      </w:r>
      <w:r w:rsidR="009341E0" w:rsidRPr="00A42F6F">
        <w:rPr>
          <w:rFonts w:cstheme="minorHAnsi"/>
          <w:sz w:val="24"/>
          <w:szCs w:val="24"/>
        </w:rPr>
        <w:t xml:space="preserve">ned and implemented a solution that will allow a user or application to upload an object (file) into an AWS S3 bucket.  </w:t>
      </w:r>
      <w:r w:rsidR="00FA4B7B" w:rsidRPr="00A42F6F">
        <w:rPr>
          <w:rFonts w:cstheme="minorHAnsi"/>
          <w:sz w:val="24"/>
          <w:szCs w:val="24"/>
        </w:rPr>
        <w:t>As soon the file is being uploaded to an S3 bucket, an event for that action is also created. The solution filters for that file upload to S3 event and sends an event notification SQS</w:t>
      </w:r>
      <w:r w:rsidR="0030373E" w:rsidRPr="00A42F6F">
        <w:rPr>
          <w:rFonts w:cstheme="minorHAnsi"/>
          <w:sz w:val="24"/>
          <w:szCs w:val="24"/>
        </w:rPr>
        <w:t>. So</w:t>
      </w:r>
      <w:r w:rsidR="00E46E7B" w:rsidRPr="00A42F6F">
        <w:rPr>
          <w:rFonts w:cstheme="minorHAnsi"/>
          <w:sz w:val="24"/>
          <w:szCs w:val="24"/>
        </w:rPr>
        <w:t>,</w:t>
      </w:r>
      <w:r w:rsidR="0030373E" w:rsidRPr="00A42F6F">
        <w:rPr>
          <w:rFonts w:cstheme="minorHAnsi"/>
          <w:sz w:val="24"/>
          <w:szCs w:val="24"/>
        </w:rPr>
        <w:t xml:space="preserve"> while the file is being place in the S3 bucket, metadata about that file </w:t>
      </w:r>
      <w:r w:rsidR="00AB1A44" w:rsidRPr="00A42F6F">
        <w:rPr>
          <w:rFonts w:cstheme="minorHAnsi"/>
          <w:sz w:val="24"/>
          <w:szCs w:val="24"/>
        </w:rPr>
        <w:t>such as the</w:t>
      </w:r>
      <w:r w:rsidR="0030373E" w:rsidRPr="00A42F6F">
        <w:rPr>
          <w:rFonts w:cstheme="minorHAnsi"/>
          <w:sz w:val="24"/>
          <w:szCs w:val="24"/>
        </w:rPr>
        <w:t xml:space="preserve"> filename and the S3 bucket it is stored in is being place into an SQS Queue</w:t>
      </w:r>
      <w:r w:rsidR="00AB1A44" w:rsidRPr="00A42F6F">
        <w:rPr>
          <w:rFonts w:cstheme="minorHAnsi"/>
          <w:sz w:val="24"/>
          <w:szCs w:val="24"/>
        </w:rPr>
        <w:t>. Now the developers can have their application poll the SQS Queue for the objects in S3 bucket and process them whenever the application is ready. To simulate that as well as to give the developers another place to view</w:t>
      </w:r>
      <w:r w:rsidR="00E46E7B" w:rsidRPr="00A42F6F">
        <w:rPr>
          <w:rFonts w:cstheme="minorHAnsi"/>
          <w:sz w:val="24"/>
          <w:szCs w:val="24"/>
        </w:rPr>
        <w:t xml:space="preserve"> </w:t>
      </w:r>
      <w:r w:rsidR="00AB1A44" w:rsidRPr="00A42F6F">
        <w:rPr>
          <w:rFonts w:cstheme="minorHAnsi"/>
          <w:sz w:val="24"/>
          <w:szCs w:val="24"/>
        </w:rPr>
        <w:t xml:space="preserve">what is in the S3 bucket, I wrote a Lambda function </w:t>
      </w:r>
      <w:r w:rsidR="00E46E7B" w:rsidRPr="00A42F6F">
        <w:rPr>
          <w:rFonts w:cstheme="minorHAnsi"/>
          <w:sz w:val="24"/>
          <w:szCs w:val="24"/>
        </w:rPr>
        <w:t xml:space="preserve">in Python, </w:t>
      </w:r>
      <w:r w:rsidR="00AB1A44" w:rsidRPr="00A42F6F">
        <w:rPr>
          <w:rFonts w:cstheme="minorHAnsi"/>
          <w:sz w:val="24"/>
          <w:szCs w:val="24"/>
        </w:rPr>
        <w:t>that would periodically poll the SQS Queue</w:t>
      </w:r>
      <w:r w:rsidR="00E46E7B" w:rsidRPr="00A42F6F">
        <w:rPr>
          <w:rFonts w:cstheme="minorHAnsi"/>
          <w:sz w:val="24"/>
          <w:szCs w:val="24"/>
        </w:rPr>
        <w:t>, every 5 minutes</w:t>
      </w:r>
      <w:r w:rsidR="00AB1A44" w:rsidRPr="00A42F6F">
        <w:rPr>
          <w:rFonts w:cstheme="minorHAnsi"/>
          <w:sz w:val="24"/>
          <w:szCs w:val="24"/>
        </w:rPr>
        <w:t xml:space="preserve"> and upload info about each file into a DynamoDB database table</w:t>
      </w:r>
      <w:r w:rsidR="00AB1A44" w:rsidRPr="00275EBC">
        <w:rPr>
          <w:rFonts w:ascii="Helvetica" w:hAnsi="Helvetica" w:cs="Helvetica"/>
          <w:sz w:val="24"/>
          <w:szCs w:val="24"/>
        </w:rPr>
        <w:t>.</w:t>
      </w:r>
    </w:p>
    <w:p w14:paraId="4CBE43AE" w14:textId="71F559DB" w:rsidR="00EA7B85" w:rsidRPr="00A42F6F" w:rsidRDefault="00180962">
      <w:pPr>
        <w:rPr>
          <w:b/>
          <w:bCs/>
          <w:sz w:val="24"/>
          <w:szCs w:val="24"/>
        </w:rPr>
      </w:pPr>
      <w:r w:rsidRPr="00A42F6F">
        <w:rPr>
          <w:b/>
          <w:bCs/>
          <w:sz w:val="24"/>
          <w:szCs w:val="24"/>
        </w:rPr>
        <w:lastRenderedPageBreak/>
        <w:t>Pre-requisites</w:t>
      </w:r>
      <w:r w:rsidR="000B5C50" w:rsidRPr="00A42F6F">
        <w:rPr>
          <w:b/>
          <w:bCs/>
          <w:sz w:val="24"/>
          <w:szCs w:val="24"/>
        </w:rPr>
        <w:t xml:space="preserve"> for implementation of the solution</w:t>
      </w:r>
    </w:p>
    <w:p w14:paraId="66F8DAEF" w14:textId="12F77E4D" w:rsidR="00EA7B85" w:rsidRPr="00A42F6F" w:rsidRDefault="00EA7B85">
      <w:pPr>
        <w:rPr>
          <w:sz w:val="24"/>
          <w:szCs w:val="24"/>
        </w:rPr>
      </w:pPr>
      <w:r w:rsidRPr="00A42F6F">
        <w:rPr>
          <w:sz w:val="24"/>
          <w:szCs w:val="24"/>
        </w:rPr>
        <w:t>The following is required to setup the environment in order to implement this solution.</w:t>
      </w:r>
    </w:p>
    <w:p w14:paraId="01F0F8B5" w14:textId="1C2FA5C7" w:rsidR="00EA7B85" w:rsidRPr="00A42F6F" w:rsidRDefault="00EA7B85" w:rsidP="00EA7B85">
      <w:pPr>
        <w:pStyle w:val="ListParagraph"/>
        <w:numPr>
          <w:ilvl w:val="0"/>
          <w:numId w:val="1"/>
        </w:numPr>
        <w:rPr>
          <w:sz w:val="24"/>
          <w:szCs w:val="24"/>
        </w:rPr>
      </w:pPr>
      <w:r w:rsidRPr="00A42F6F">
        <w:rPr>
          <w:sz w:val="24"/>
          <w:szCs w:val="24"/>
        </w:rPr>
        <w:t>An AWS Account</w:t>
      </w:r>
      <w:r w:rsidR="00C04F32" w:rsidRPr="00A42F6F">
        <w:rPr>
          <w:sz w:val="24"/>
          <w:szCs w:val="24"/>
        </w:rPr>
        <w:t>.</w:t>
      </w:r>
    </w:p>
    <w:p w14:paraId="6AF780CF" w14:textId="4EA3DB34" w:rsidR="00C04F32" w:rsidRPr="00A42F6F" w:rsidRDefault="00C04F32" w:rsidP="00EA7B85">
      <w:pPr>
        <w:pStyle w:val="ListParagraph"/>
        <w:numPr>
          <w:ilvl w:val="0"/>
          <w:numId w:val="1"/>
        </w:numPr>
        <w:rPr>
          <w:sz w:val="24"/>
          <w:szCs w:val="24"/>
        </w:rPr>
      </w:pPr>
      <w:r w:rsidRPr="00A42F6F">
        <w:rPr>
          <w:sz w:val="24"/>
          <w:szCs w:val="24"/>
        </w:rPr>
        <w:t xml:space="preserve">The AWS account must have the proper IAM </w:t>
      </w:r>
      <w:r w:rsidR="003D4A34" w:rsidRPr="00A42F6F">
        <w:rPr>
          <w:sz w:val="24"/>
          <w:szCs w:val="24"/>
        </w:rPr>
        <w:t>Role and Polices that will allow Terraform the permission to create and destroy all of the AWS Resources needed to implement the solution. This includes the ability to create and destroy IAM Roles, S3 buckets, SQS Queues, Lambda functions, DynamoDB, etc..</w:t>
      </w:r>
    </w:p>
    <w:p w14:paraId="2F6D393E" w14:textId="577B4C69" w:rsidR="00EA7B85" w:rsidRPr="00A42F6F" w:rsidRDefault="00EA7B85" w:rsidP="00EA7B85">
      <w:pPr>
        <w:pStyle w:val="ListParagraph"/>
        <w:numPr>
          <w:ilvl w:val="0"/>
          <w:numId w:val="1"/>
        </w:numPr>
        <w:rPr>
          <w:sz w:val="24"/>
          <w:szCs w:val="24"/>
        </w:rPr>
      </w:pPr>
      <w:r w:rsidRPr="00A42F6F">
        <w:rPr>
          <w:sz w:val="24"/>
          <w:szCs w:val="24"/>
        </w:rPr>
        <w:t>Setup AWS CLI</w:t>
      </w:r>
      <w:r w:rsidR="003D4A34" w:rsidRPr="00A42F6F">
        <w:rPr>
          <w:sz w:val="24"/>
          <w:szCs w:val="24"/>
        </w:rPr>
        <w:t xml:space="preserve"> locally on your laptop or desktop</w:t>
      </w:r>
      <w:r w:rsidRPr="00A42F6F">
        <w:rPr>
          <w:sz w:val="24"/>
          <w:szCs w:val="24"/>
        </w:rPr>
        <w:t xml:space="preserve">. </w:t>
      </w:r>
      <w:r w:rsidRPr="00A42F6F">
        <w:rPr>
          <w:rFonts w:ascii="Segoe UI" w:hAnsi="Segoe UI" w:cs="Segoe UI"/>
          <w:color w:val="24292F"/>
          <w:sz w:val="24"/>
          <w:szCs w:val="24"/>
          <w:shd w:val="clear" w:color="auto" w:fill="FFFFFF"/>
        </w:rPr>
        <w:t>Make sure to </w:t>
      </w:r>
      <w:hyperlink r:id="rId6" w:history="1">
        <w:r w:rsidRPr="00A42F6F">
          <w:rPr>
            <w:rStyle w:val="Hyperlink"/>
            <w:rFonts w:ascii="Segoe UI" w:hAnsi="Segoe UI" w:cs="Segoe UI"/>
            <w:sz w:val="24"/>
            <w:szCs w:val="24"/>
            <w:shd w:val="clear" w:color="auto" w:fill="FFFFFF"/>
          </w:rPr>
          <w:t>configu</w:t>
        </w:r>
        <w:r w:rsidRPr="00A42F6F">
          <w:rPr>
            <w:rStyle w:val="Hyperlink"/>
            <w:rFonts w:ascii="Segoe UI" w:hAnsi="Segoe UI" w:cs="Segoe UI"/>
            <w:sz w:val="24"/>
            <w:szCs w:val="24"/>
            <w:shd w:val="clear" w:color="auto" w:fill="FFFFFF"/>
          </w:rPr>
          <w:t>r</w:t>
        </w:r>
        <w:r w:rsidRPr="00A42F6F">
          <w:rPr>
            <w:rStyle w:val="Hyperlink"/>
            <w:rFonts w:ascii="Segoe UI" w:hAnsi="Segoe UI" w:cs="Segoe UI"/>
            <w:sz w:val="24"/>
            <w:szCs w:val="24"/>
            <w:shd w:val="clear" w:color="auto" w:fill="FFFFFF"/>
          </w:rPr>
          <w:t>e</w:t>
        </w:r>
      </w:hyperlink>
      <w:r w:rsidRPr="00A42F6F">
        <w:rPr>
          <w:rFonts w:ascii="Segoe UI" w:hAnsi="Segoe UI" w:cs="Segoe UI"/>
          <w:color w:val="24292F"/>
          <w:sz w:val="24"/>
          <w:szCs w:val="24"/>
          <w:shd w:val="clear" w:color="auto" w:fill="FFFFFF"/>
        </w:rPr>
        <w:t> your AWS CLI</w:t>
      </w:r>
    </w:p>
    <w:p w14:paraId="6C53F21F" w14:textId="363B044C" w:rsidR="00EA7B85" w:rsidRDefault="00EA7B85" w:rsidP="00EA7B85">
      <w:pPr>
        <w:pStyle w:val="ListParagraph"/>
        <w:numPr>
          <w:ilvl w:val="0"/>
          <w:numId w:val="1"/>
        </w:numPr>
        <w:rPr>
          <w:sz w:val="24"/>
          <w:szCs w:val="24"/>
        </w:rPr>
      </w:pPr>
      <w:r w:rsidRPr="00A42F6F">
        <w:rPr>
          <w:sz w:val="24"/>
          <w:szCs w:val="24"/>
        </w:rPr>
        <w:t>Setup Terraform</w:t>
      </w:r>
      <w:r w:rsidR="003D4A34" w:rsidRPr="00A42F6F">
        <w:rPr>
          <w:sz w:val="24"/>
          <w:szCs w:val="24"/>
        </w:rPr>
        <w:t xml:space="preserve"> </w:t>
      </w:r>
      <w:r w:rsidR="003D4A34" w:rsidRPr="00A42F6F">
        <w:rPr>
          <w:sz w:val="24"/>
          <w:szCs w:val="24"/>
        </w:rPr>
        <w:t>locally on your laptop or desktop</w:t>
      </w:r>
      <w:r w:rsidRPr="00A42F6F">
        <w:rPr>
          <w:sz w:val="24"/>
          <w:szCs w:val="24"/>
        </w:rPr>
        <w:t xml:space="preserve">. </w:t>
      </w:r>
      <w:r w:rsidRPr="00A42F6F">
        <w:rPr>
          <w:rFonts w:ascii="Segoe UI" w:hAnsi="Segoe UI" w:cs="Segoe UI"/>
          <w:color w:val="24292F"/>
          <w:sz w:val="24"/>
          <w:szCs w:val="24"/>
          <w:shd w:val="clear" w:color="auto" w:fill="FFFFFF"/>
        </w:rPr>
        <w:t> For steps, see </w:t>
      </w:r>
      <w:hyperlink r:id="rId7" w:history="1">
        <w:r w:rsidRPr="00A42F6F">
          <w:rPr>
            <w:rStyle w:val="Hyperlink"/>
            <w:rFonts w:ascii="Segoe UI" w:hAnsi="Segoe UI" w:cs="Segoe UI"/>
            <w:sz w:val="24"/>
            <w:szCs w:val="24"/>
            <w:shd w:val="clear" w:color="auto" w:fill="FFFFFF"/>
          </w:rPr>
          <w:t>Terraform d</w:t>
        </w:r>
        <w:r w:rsidRPr="00A42F6F">
          <w:rPr>
            <w:rStyle w:val="Hyperlink"/>
            <w:rFonts w:ascii="Segoe UI" w:hAnsi="Segoe UI" w:cs="Segoe UI"/>
            <w:sz w:val="24"/>
            <w:szCs w:val="24"/>
            <w:shd w:val="clear" w:color="auto" w:fill="FFFFFF"/>
          </w:rPr>
          <w:t>o</w:t>
        </w:r>
        <w:r w:rsidRPr="00A42F6F">
          <w:rPr>
            <w:rStyle w:val="Hyperlink"/>
            <w:rFonts w:ascii="Segoe UI" w:hAnsi="Segoe UI" w:cs="Segoe UI"/>
            <w:sz w:val="24"/>
            <w:szCs w:val="24"/>
            <w:shd w:val="clear" w:color="auto" w:fill="FFFFFF"/>
          </w:rPr>
          <w:t>wnloads</w:t>
        </w:r>
      </w:hyperlink>
    </w:p>
    <w:p w14:paraId="5E2E6C75" w14:textId="50180A86" w:rsidR="00A83CAB" w:rsidRDefault="00A83CAB" w:rsidP="00A83CAB">
      <w:pPr>
        <w:pStyle w:val="ListParagraph"/>
        <w:numPr>
          <w:ilvl w:val="0"/>
          <w:numId w:val="1"/>
        </w:numPr>
        <w:rPr>
          <w:sz w:val="24"/>
          <w:szCs w:val="24"/>
        </w:rPr>
      </w:pPr>
      <w:r>
        <w:rPr>
          <w:sz w:val="24"/>
          <w:szCs w:val="24"/>
        </w:rPr>
        <w:t xml:space="preserve">Create 2 buckets in AWS account </w:t>
      </w:r>
      <w:r w:rsidR="00CB6E98">
        <w:rPr>
          <w:sz w:val="24"/>
          <w:szCs w:val="24"/>
        </w:rPr>
        <w:t>in us-east-1 called</w:t>
      </w:r>
    </w:p>
    <w:p w14:paraId="76DB0B82" w14:textId="38958B52" w:rsidR="00A83CAB" w:rsidRDefault="00A83CAB" w:rsidP="00A83CAB">
      <w:pPr>
        <w:pStyle w:val="ListParagraph"/>
        <w:numPr>
          <w:ilvl w:val="1"/>
          <w:numId w:val="1"/>
        </w:numPr>
        <w:rPr>
          <w:sz w:val="24"/>
          <w:szCs w:val="24"/>
        </w:rPr>
      </w:pPr>
      <w:r>
        <w:rPr>
          <w:sz w:val="24"/>
          <w:szCs w:val="24"/>
        </w:rPr>
        <w:t>“claim-check-global”</w:t>
      </w:r>
      <w:r w:rsidR="00AB5AED">
        <w:rPr>
          <w:sz w:val="24"/>
          <w:szCs w:val="24"/>
        </w:rPr>
        <w:t xml:space="preserve"> stores the tfstate files for </w:t>
      </w:r>
      <w:r w:rsidR="00CB6E98">
        <w:rPr>
          <w:sz w:val="24"/>
          <w:szCs w:val="24"/>
        </w:rPr>
        <w:t>global resources</w:t>
      </w:r>
    </w:p>
    <w:p w14:paraId="4DF0EFF7" w14:textId="73481D7E" w:rsidR="00A83CAB" w:rsidRPr="00A83CAB" w:rsidRDefault="00A83CAB" w:rsidP="00A83CAB">
      <w:pPr>
        <w:pStyle w:val="ListParagraph"/>
        <w:numPr>
          <w:ilvl w:val="1"/>
          <w:numId w:val="1"/>
        </w:numPr>
        <w:rPr>
          <w:sz w:val="24"/>
          <w:szCs w:val="24"/>
        </w:rPr>
      </w:pPr>
      <w:r>
        <w:rPr>
          <w:sz w:val="24"/>
          <w:szCs w:val="24"/>
        </w:rPr>
        <w:t>“claim-</w:t>
      </w:r>
      <w:r w:rsidR="00AB5AED">
        <w:rPr>
          <w:sz w:val="24"/>
          <w:szCs w:val="24"/>
        </w:rPr>
        <w:t>check-env</w:t>
      </w:r>
      <w:r>
        <w:rPr>
          <w:sz w:val="24"/>
          <w:szCs w:val="24"/>
        </w:rPr>
        <w:t>”</w:t>
      </w:r>
      <w:r w:rsidR="00AB5AED">
        <w:rPr>
          <w:sz w:val="24"/>
          <w:szCs w:val="24"/>
        </w:rPr>
        <w:t xml:space="preserve"> stores the tfstate files for </w:t>
      </w:r>
      <w:r w:rsidR="00CB6E98">
        <w:rPr>
          <w:sz w:val="24"/>
          <w:szCs w:val="24"/>
        </w:rPr>
        <w:t>all 3 environments (test, dev, prod)</w:t>
      </w:r>
    </w:p>
    <w:p w14:paraId="5CEDCE38" w14:textId="1AC0681C" w:rsidR="009341E0" w:rsidRPr="00A42F6F" w:rsidRDefault="009341E0" w:rsidP="009341E0">
      <w:pPr>
        <w:rPr>
          <w:rFonts w:cstheme="minorHAnsi"/>
          <w:sz w:val="24"/>
          <w:szCs w:val="24"/>
        </w:rPr>
      </w:pPr>
    </w:p>
    <w:p w14:paraId="1C2B5C6C" w14:textId="77777777" w:rsidR="009341E0" w:rsidRPr="00A42F6F" w:rsidRDefault="009341E0" w:rsidP="009341E0">
      <w:pPr>
        <w:rPr>
          <w:rFonts w:cstheme="minorHAnsi"/>
          <w:b/>
          <w:bCs/>
          <w:sz w:val="24"/>
          <w:szCs w:val="24"/>
        </w:rPr>
      </w:pPr>
      <w:r w:rsidRPr="00A42F6F">
        <w:rPr>
          <w:rFonts w:cstheme="minorHAnsi"/>
          <w:b/>
          <w:bCs/>
          <w:sz w:val="24"/>
          <w:szCs w:val="24"/>
        </w:rPr>
        <w:t>Overview of some AWS Services used in this solution</w:t>
      </w:r>
    </w:p>
    <w:p w14:paraId="46855AD9" w14:textId="77777777" w:rsidR="009341E0" w:rsidRPr="00A42F6F" w:rsidRDefault="009341E0" w:rsidP="009341E0">
      <w:pPr>
        <w:rPr>
          <w:rFonts w:cstheme="minorHAnsi"/>
          <w:sz w:val="24"/>
          <w:szCs w:val="24"/>
        </w:rPr>
      </w:pPr>
      <w:r w:rsidRPr="00A42F6F">
        <w:rPr>
          <w:rFonts w:cstheme="minorHAnsi"/>
          <w:color w:val="16191F"/>
          <w:sz w:val="24"/>
          <w:szCs w:val="24"/>
          <w:u w:val="single"/>
          <w:shd w:val="clear" w:color="auto" w:fill="FFFFFF"/>
        </w:rPr>
        <w:t>Simple Storage Service (S3)</w:t>
      </w:r>
      <w:r w:rsidRPr="00A42F6F">
        <w:rPr>
          <w:rFonts w:cstheme="minorHAnsi"/>
          <w:color w:val="16191F"/>
          <w:sz w:val="24"/>
          <w:szCs w:val="24"/>
          <w:shd w:val="clear" w:color="auto" w:fill="FFFFFF"/>
        </w:rPr>
        <w:t xml:space="preserve"> --  an object storage service that offers industry-leading scalability, data availability, security, and performance. Customers of all sizes and industries can use Amazon S3 to store and protect any amount of data for a range of use cases, such as data lakes, websites, mobile applications, backup and restore, archive, enterprise applications, IoT devices, and big data analytics. Amazon S3 provides management features so that you can optimize, organize, and configure access to your data to meet your specific business, organizational, and compliance requirements.</w:t>
      </w:r>
    </w:p>
    <w:p w14:paraId="04FB18D8" w14:textId="77777777" w:rsidR="009341E0" w:rsidRPr="00A42F6F" w:rsidRDefault="009341E0" w:rsidP="009341E0">
      <w:pPr>
        <w:rPr>
          <w:rFonts w:cstheme="minorHAnsi"/>
          <w:sz w:val="24"/>
          <w:szCs w:val="24"/>
        </w:rPr>
      </w:pPr>
      <w:r w:rsidRPr="00A42F6F">
        <w:rPr>
          <w:rFonts w:cstheme="minorHAnsi"/>
          <w:color w:val="232F3E"/>
          <w:sz w:val="24"/>
          <w:szCs w:val="24"/>
          <w:u w:val="single"/>
        </w:rPr>
        <w:t>Simple Queue Service (</w:t>
      </w:r>
      <w:r w:rsidRPr="00A42F6F">
        <w:rPr>
          <w:rFonts w:cstheme="minorHAnsi"/>
          <w:sz w:val="24"/>
          <w:szCs w:val="24"/>
          <w:u w:val="single"/>
        </w:rPr>
        <w:t>SQS)</w:t>
      </w:r>
      <w:r w:rsidRPr="00A42F6F">
        <w:rPr>
          <w:rFonts w:cstheme="minorHAnsi"/>
          <w:sz w:val="24"/>
          <w:szCs w:val="24"/>
        </w:rPr>
        <w:t xml:space="preserve"> – </w:t>
      </w:r>
      <w:r w:rsidRPr="00A42F6F">
        <w:rPr>
          <w:rFonts w:cstheme="minorHAnsi"/>
          <w:color w:val="232F3E"/>
          <w:sz w:val="24"/>
          <w:szCs w:val="24"/>
        </w:rPr>
        <w:t>a fully managed message queuing service that enables you to decouple and scale microservices, distributed systems, and serverless applications. SQS eliminates the complexity and overhead associated with managing and operating message-oriented middleware, and empowers developers to focus on differentiating work. Using SQS, you can send, store, and receive messages between software components at any volume, without losing messages or requiring other services to be available.</w:t>
      </w:r>
    </w:p>
    <w:p w14:paraId="2FF4BA10" w14:textId="77777777" w:rsidR="009341E0" w:rsidRPr="00A42F6F" w:rsidRDefault="009341E0" w:rsidP="009341E0">
      <w:pPr>
        <w:rPr>
          <w:rFonts w:cstheme="minorHAnsi"/>
          <w:sz w:val="24"/>
          <w:szCs w:val="24"/>
        </w:rPr>
      </w:pPr>
      <w:r w:rsidRPr="00A42F6F">
        <w:rPr>
          <w:rFonts w:cstheme="minorHAnsi"/>
          <w:sz w:val="24"/>
          <w:szCs w:val="24"/>
          <w:u w:val="single"/>
        </w:rPr>
        <w:t>Lambda Function</w:t>
      </w:r>
      <w:r w:rsidRPr="00A42F6F">
        <w:rPr>
          <w:rFonts w:cstheme="minorHAnsi"/>
          <w:sz w:val="24"/>
          <w:szCs w:val="24"/>
        </w:rPr>
        <w:t xml:space="preserve"> – </w:t>
      </w:r>
      <w:r w:rsidRPr="00A42F6F">
        <w:rPr>
          <w:rFonts w:cstheme="minorHAnsi"/>
          <w:color w:val="333333"/>
          <w:sz w:val="24"/>
          <w:szCs w:val="24"/>
        </w:rPr>
        <w:t>a </w:t>
      </w:r>
      <w:hyperlink r:id="rId8" w:tgtFrame="_blank" w:history="1">
        <w:r w:rsidRPr="00A42F6F">
          <w:rPr>
            <w:rStyle w:val="Hyperlink"/>
            <w:rFonts w:cstheme="minorHAnsi"/>
            <w:color w:val="0972D3"/>
            <w:sz w:val="24"/>
            <w:szCs w:val="24"/>
          </w:rPr>
          <w:t>serverless compute</w:t>
        </w:r>
      </w:hyperlink>
      <w:r w:rsidRPr="00A42F6F">
        <w:rPr>
          <w:rFonts w:cstheme="minorHAnsi"/>
          <w:color w:val="333333"/>
          <w:sz w:val="24"/>
          <w:szCs w:val="24"/>
        </w:rPr>
        <w:t> service that runs your code in response to events and automatically manages the underlying compute resources for you. These events may include changes in state or an update, such as a user placing an item in a shopping cart on an ecommerce website. You can use AWS Lambda to extend other AWS services with custom logic, or create your own backend services that operate at AWS scale, performance, and security. AWS Lambda automatically runs code in response to </w:t>
      </w:r>
      <w:hyperlink r:id="rId9" w:anchor="intro-core-components-event-sources" w:tgtFrame="_blank" w:history="1">
        <w:r w:rsidRPr="00A42F6F">
          <w:rPr>
            <w:rStyle w:val="Hyperlink"/>
            <w:rFonts w:cstheme="minorHAnsi"/>
            <w:color w:val="0972D3"/>
            <w:sz w:val="24"/>
            <w:szCs w:val="24"/>
          </w:rPr>
          <w:t>multiple events</w:t>
        </w:r>
      </w:hyperlink>
      <w:r w:rsidRPr="00A42F6F">
        <w:rPr>
          <w:rFonts w:cstheme="minorHAnsi"/>
          <w:color w:val="333333"/>
          <w:sz w:val="24"/>
          <w:szCs w:val="24"/>
        </w:rPr>
        <w:t>, such as HTTP requests via </w:t>
      </w:r>
      <w:hyperlink r:id="rId10" w:tgtFrame="_blank" w:history="1">
        <w:r w:rsidRPr="00A42F6F">
          <w:rPr>
            <w:rStyle w:val="Hyperlink"/>
            <w:rFonts w:cstheme="minorHAnsi"/>
            <w:color w:val="0972D3"/>
            <w:sz w:val="24"/>
            <w:szCs w:val="24"/>
          </w:rPr>
          <w:t>Amazon API Gateway</w:t>
        </w:r>
      </w:hyperlink>
      <w:r w:rsidRPr="00A42F6F">
        <w:rPr>
          <w:rFonts w:cstheme="minorHAnsi"/>
          <w:color w:val="333333"/>
          <w:sz w:val="24"/>
          <w:szCs w:val="24"/>
        </w:rPr>
        <w:t>, modifications to objects in </w:t>
      </w:r>
      <w:hyperlink r:id="rId11" w:tgtFrame="_blank" w:history="1">
        <w:r w:rsidRPr="00A42F6F">
          <w:rPr>
            <w:rStyle w:val="Hyperlink"/>
            <w:rFonts w:cstheme="minorHAnsi"/>
            <w:color w:val="0972D3"/>
            <w:sz w:val="24"/>
            <w:szCs w:val="24"/>
          </w:rPr>
          <w:t>Amazon Simple Storage Service</w:t>
        </w:r>
      </w:hyperlink>
      <w:r w:rsidRPr="00A42F6F">
        <w:rPr>
          <w:rFonts w:cstheme="minorHAnsi"/>
          <w:color w:val="333333"/>
          <w:sz w:val="24"/>
          <w:szCs w:val="24"/>
        </w:rPr>
        <w:t> (Amazon S3) buckets, table updates in </w:t>
      </w:r>
      <w:hyperlink r:id="rId12" w:tgtFrame="_blank" w:history="1">
        <w:r w:rsidRPr="00A42F6F">
          <w:rPr>
            <w:rStyle w:val="Hyperlink"/>
            <w:rFonts w:cstheme="minorHAnsi"/>
            <w:color w:val="0972D3"/>
            <w:sz w:val="24"/>
            <w:szCs w:val="24"/>
          </w:rPr>
          <w:t>Amazon DynamoDB</w:t>
        </w:r>
      </w:hyperlink>
      <w:r w:rsidRPr="00A42F6F">
        <w:rPr>
          <w:rFonts w:cstheme="minorHAnsi"/>
          <w:color w:val="333333"/>
          <w:sz w:val="24"/>
          <w:szCs w:val="24"/>
        </w:rPr>
        <w:t>, and state transitions in </w:t>
      </w:r>
      <w:hyperlink r:id="rId13" w:tgtFrame="_blank" w:history="1">
        <w:r w:rsidRPr="00A42F6F">
          <w:rPr>
            <w:rStyle w:val="Hyperlink"/>
            <w:rFonts w:cstheme="minorHAnsi"/>
            <w:color w:val="0972D3"/>
            <w:sz w:val="24"/>
            <w:szCs w:val="24"/>
          </w:rPr>
          <w:t>AWS Step Functions</w:t>
        </w:r>
      </w:hyperlink>
      <w:r w:rsidRPr="00A42F6F">
        <w:rPr>
          <w:rFonts w:cstheme="minorHAnsi"/>
          <w:color w:val="333333"/>
          <w:sz w:val="24"/>
          <w:szCs w:val="24"/>
        </w:rPr>
        <w:t>.</w:t>
      </w:r>
    </w:p>
    <w:p w14:paraId="7211B80E" w14:textId="77777777" w:rsidR="00A42F6F" w:rsidRDefault="00A42F6F" w:rsidP="009341E0">
      <w:pPr>
        <w:rPr>
          <w:rFonts w:cstheme="minorHAnsi"/>
          <w:sz w:val="24"/>
          <w:szCs w:val="24"/>
          <w:u w:val="single"/>
        </w:rPr>
      </w:pPr>
    </w:p>
    <w:p w14:paraId="5A92B600" w14:textId="2CCED80A" w:rsidR="009341E0" w:rsidRDefault="009341E0" w:rsidP="009341E0">
      <w:pPr>
        <w:rPr>
          <w:rFonts w:cstheme="minorHAnsi"/>
          <w:color w:val="16191F"/>
          <w:sz w:val="24"/>
          <w:szCs w:val="24"/>
          <w:shd w:val="clear" w:color="auto" w:fill="FFFFFF"/>
        </w:rPr>
      </w:pPr>
      <w:r w:rsidRPr="00A42F6F">
        <w:rPr>
          <w:rFonts w:cstheme="minorHAnsi"/>
          <w:sz w:val="24"/>
          <w:szCs w:val="24"/>
          <w:u w:val="single"/>
        </w:rPr>
        <w:t>DynamoDB</w:t>
      </w:r>
      <w:r w:rsidRPr="00A42F6F">
        <w:rPr>
          <w:rFonts w:cstheme="minorHAnsi"/>
          <w:sz w:val="24"/>
          <w:szCs w:val="24"/>
        </w:rPr>
        <w:t xml:space="preserve"> – </w:t>
      </w:r>
      <w:r w:rsidRPr="00A42F6F">
        <w:rPr>
          <w:rFonts w:cstheme="minorHAnsi"/>
          <w:color w:val="16191F"/>
          <w:sz w:val="24"/>
          <w:szCs w:val="24"/>
          <w:shd w:val="clear" w:color="auto" w:fill="FFFFFF"/>
        </w:rPr>
        <w:t>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DynamoDB also offers encryption at rest, which eliminates the operational burden and complexity involved in protecting sensitive data.</w:t>
      </w:r>
    </w:p>
    <w:p w14:paraId="1642C14A" w14:textId="77777777" w:rsidR="00A42F6F" w:rsidRPr="00A42F6F" w:rsidRDefault="00A42F6F" w:rsidP="009341E0">
      <w:pPr>
        <w:rPr>
          <w:rFonts w:cstheme="minorHAnsi"/>
          <w:sz w:val="24"/>
          <w:szCs w:val="24"/>
        </w:rPr>
      </w:pPr>
    </w:p>
    <w:p w14:paraId="742E96ED" w14:textId="19DB1C7A" w:rsidR="004D7405" w:rsidRDefault="00180962">
      <w:pPr>
        <w:rPr>
          <w:b/>
          <w:bCs/>
          <w:sz w:val="28"/>
          <w:szCs w:val="28"/>
        </w:rPr>
      </w:pPr>
      <w:r w:rsidRPr="0030373E">
        <w:rPr>
          <w:b/>
          <w:bCs/>
          <w:sz w:val="28"/>
          <w:szCs w:val="28"/>
        </w:rPr>
        <w:t>Walk thru of the solution</w:t>
      </w:r>
    </w:p>
    <w:p w14:paraId="02DE9703" w14:textId="2523A8B4" w:rsidR="00C04F32" w:rsidRDefault="00D50EBF" w:rsidP="00C04F32">
      <w:pPr>
        <w:rPr>
          <w:sz w:val="24"/>
          <w:szCs w:val="24"/>
        </w:rPr>
      </w:pPr>
      <w:r>
        <w:rPr>
          <w:sz w:val="24"/>
          <w:szCs w:val="24"/>
        </w:rPr>
        <w:t>Directly below you’ll see a directory tree for all of the Terraform files used to implement this solution. The Terraform was set up in a way that allows you to implement this in multiple environments. So</w:t>
      </w:r>
      <w:r w:rsidR="00782F5F">
        <w:rPr>
          <w:sz w:val="24"/>
          <w:szCs w:val="24"/>
        </w:rPr>
        <w:t>,</w:t>
      </w:r>
      <w:r>
        <w:rPr>
          <w:sz w:val="24"/>
          <w:szCs w:val="24"/>
        </w:rPr>
        <w:t xml:space="preserve"> a developer can run this solution in separate test, dev and prod environments. These environments are separated by regions as the test </w:t>
      </w:r>
      <w:r w:rsidR="00782F5F">
        <w:rPr>
          <w:sz w:val="24"/>
          <w:szCs w:val="24"/>
        </w:rPr>
        <w:t>environment</w:t>
      </w:r>
      <w:r>
        <w:rPr>
          <w:sz w:val="24"/>
          <w:szCs w:val="24"/>
        </w:rPr>
        <w:t xml:space="preserve"> is ran in us-west2, the dev environment in </w:t>
      </w:r>
      <w:r w:rsidR="00782F5F">
        <w:rPr>
          <w:sz w:val="24"/>
          <w:szCs w:val="24"/>
        </w:rPr>
        <w:t xml:space="preserve">us-west-1 and the prod environment in us-east-1. I’m able to do this </w:t>
      </w:r>
      <w:r w:rsidR="00275EBC">
        <w:rPr>
          <w:sz w:val="24"/>
          <w:szCs w:val="24"/>
        </w:rPr>
        <w:t xml:space="preserve">by taking advantage of Terraform Workspaces. Each environment is separated by region and has its own Terraform Workspace. </w:t>
      </w:r>
      <w:r w:rsidR="00782F5F">
        <w:rPr>
          <w:sz w:val="24"/>
          <w:szCs w:val="24"/>
        </w:rPr>
        <w:t>Since I do not have multiple AWS accounts I did it this way.</w:t>
      </w:r>
      <w:r w:rsidR="00782F5F">
        <w:rPr>
          <w:sz w:val="24"/>
          <w:szCs w:val="24"/>
        </w:rPr>
        <w:t xml:space="preserve"> However, in a </w:t>
      </w:r>
      <w:r w:rsidR="00275EBC">
        <w:rPr>
          <w:sz w:val="24"/>
          <w:szCs w:val="24"/>
        </w:rPr>
        <w:t>real-world</w:t>
      </w:r>
      <w:r w:rsidR="00782F5F">
        <w:rPr>
          <w:sz w:val="24"/>
          <w:szCs w:val="24"/>
        </w:rPr>
        <w:t xml:space="preserve"> scenario it would be best to use separate AWS accounts for each environment as per AWS best practices. </w:t>
      </w:r>
    </w:p>
    <w:p w14:paraId="640BD409" w14:textId="77777777" w:rsidR="006926CB" w:rsidRPr="00A42F6F" w:rsidRDefault="006926CB" w:rsidP="00C04F32">
      <w:pPr>
        <w:rPr>
          <w:sz w:val="24"/>
          <w:szCs w:val="24"/>
        </w:rPr>
      </w:pPr>
    </w:p>
    <w:p w14:paraId="3053EE03" w14:textId="77777777" w:rsidR="00C04F32" w:rsidRPr="006926CB" w:rsidRDefault="00C04F32" w:rsidP="00C04F32">
      <w:pPr>
        <w:rPr>
          <w:sz w:val="16"/>
          <w:szCs w:val="16"/>
        </w:rPr>
      </w:pP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Provision_AWS_Infrastructure_For_Claim_Check_Solution_Using_Terraform.docx</w:t>
      </w:r>
    </w:p>
    <w:p w14:paraId="1EDEAB1B" w14:textId="77777777" w:rsidR="00C04F32" w:rsidRPr="006926CB" w:rsidRDefault="00C04F32" w:rsidP="00C04F32">
      <w:pPr>
        <w:rPr>
          <w:sz w:val="16"/>
          <w:szCs w:val="16"/>
        </w:rPr>
      </w:pP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env</w:t>
      </w:r>
    </w:p>
    <w:p w14:paraId="5F56F643" w14:textId="77777777" w:rsidR="00C04F32" w:rsidRPr="006926CB" w:rsidRDefault="00C04F32" w:rsidP="00C04F32">
      <w:pPr>
        <w:rPr>
          <w:sz w:val="16"/>
          <w:szCs w:val="16"/>
        </w:rPr>
      </w:pPr>
      <w:r w:rsidRPr="006926CB">
        <w:rPr>
          <w:sz w:val="16"/>
          <w:szCs w:val="16"/>
        </w:rPr>
        <w:t xml:space="preserve">│   </w:t>
      </w: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backend.tf</w:t>
      </w:r>
    </w:p>
    <w:p w14:paraId="785C5D5F" w14:textId="0A3494B7" w:rsidR="00C04F32" w:rsidRPr="006926CB" w:rsidRDefault="00C04F32" w:rsidP="00C04F32">
      <w:pPr>
        <w:rPr>
          <w:sz w:val="16"/>
          <w:szCs w:val="16"/>
        </w:rPr>
      </w:pPr>
      <w:r w:rsidRPr="006926CB">
        <w:rPr>
          <w:sz w:val="16"/>
          <w:szCs w:val="16"/>
        </w:rPr>
        <w:t xml:space="preserve">│   </w:t>
      </w: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dev.tfvars</w:t>
      </w:r>
    </w:p>
    <w:p w14:paraId="0A76FCA7" w14:textId="77777777" w:rsidR="00C04F32" w:rsidRPr="006926CB" w:rsidRDefault="00C04F32" w:rsidP="00C04F32">
      <w:pPr>
        <w:rPr>
          <w:sz w:val="16"/>
          <w:szCs w:val="16"/>
        </w:rPr>
      </w:pPr>
      <w:r w:rsidRPr="006926CB">
        <w:rPr>
          <w:sz w:val="16"/>
          <w:szCs w:val="16"/>
        </w:rPr>
        <w:t xml:space="preserve">│   </w:t>
      </w: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lambda2</w:t>
      </w:r>
    </w:p>
    <w:p w14:paraId="11C73EF4" w14:textId="77777777" w:rsidR="00C04F32" w:rsidRPr="006926CB" w:rsidRDefault="00C04F32" w:rsidP="00C04F32">
      <w:pPr>
        <w:rPr>
          <w:sz w:val="16"/>
          <w:szCs w:val="16"/>
        </w:rPr>
      </w:pPr>
      <w:r w:rsidRPr="006926CB">
        <w:rPr>
          <w:sz w:val="16"/>
          <w:szCs w:val="16"/>
        </w:rPr>
        <w:t>│   │   └── sqs_check.py</w:t>
      </w:r>
    </w:p>
    <w:p w14:paraId="23C6D788" w14:textId="77777777" w:rsidR="00C04F32" w:rsidRPr="006926CB" w:rsidRDefault="00C04F32" w:rsidP="00C04F32">
      <w:pPr>
        <w:rPr>
          <w:sz w:val="16"/>
          <w:szCs w:val="16"/>
        </w:rPr>
      </w:pPr>
      <w:r w:rsidRPr="006926CB">
        <w:rPr>
          <w:sz w:val="16"/>
          <w:szCs w:val="16"/>
        </w:rPr>
        <w:t xml:space="preserve">│   </w:t>
      </w: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lambda2.zip</w:t>
      </w:r>
    </w:p>
    <w:p w14:paraId="1E473B6C" w14:textId="77777777" w:rsidR="00C04F32" w:rsidRPr="006926CB" w:rsidRDefault="00C04F32" w:rsidP="00C04F32">
      <w:pPr>
        <w:rPr>
          <w:sz w:val="16"/>
          <w:szCs w:val="16"/>
        </w:rPr>
      </w:pPr>
      <w:r w:rsidRPr="006926CB">
        <w:rPr>
          <w:sz w:val="16"/>
          <w:szCs w:val="16"/>
        </w:rPr>
        <w:t xml:space="preserve">│   </w:t>
      </w: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main.tf</w:t>
      </w:r>
    </w:p>
    <w:p w14:paraId="2DBF6EDC" w14:textId="77777777" w:rsidR="00C04F32" w:rsidRPr="006926CB" w:rsidRDefault="00C04F32" w:rsidP="00C04F32">
      <w:pPr>
        <w:rPr>
          <w:sz w:val="16"/>
          <w:szCs w:val="16"/>
        </w:rPr>
      </w:pPr>
      <w:r w:rsidRPr="006926CB">
        <w:rPr>
          <w:sz w:val="16"/>
          <w:szCs w:val="16"/>
        </w:rPr>
        <w:t xml:space="preserve">│   </w:t>
      </w: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prod.tfvars</w:t>
      </w:r>
    </w:p>
    <w:p w14:paraId="240CB27C" w14:textId="77777777" w:rsidR="00C04F32" w:rsidRPr="006926CB" w:rsidRDefault="00C04F32" w:rsidP="00C04F32">
      <w:pPr>
        <w:rPr>
          <w:sz w:val="16"/>
          <w:szCs w:val="16"/>
        </w:rPr>
      </w:pPr>
      <w:r w:rsidRPr="006926CB">
        <w:rPr>
          <w:sz w:val="16"/>
          <w:szCs w:val="16"/>
        </w:rPr>
        <w:t xml:space="preserve">│   </w:t>
      </w: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provider.tf</w:t>
      </w:r>
    </w:p>
    <w:p w14:paraId="1627FA3E" w14:textId="77777777" w:rsidR="00C04F32" w:rsidRPr="006926CB" w:rsidRDefault="00C04F32" w:rsidP="00C04F32">
      <w:pPr>
        <w:rPr>
          <w:sz w:val="16"/>
          <w:szCs w:val="16"/>
        </w:rPr>
      </w:pPr>
      <w:r w:rsidRPr="006926CB">
        <w:rPr>
          <w:sz w:val="16"/>
          <w:szCs w:val="16"/>
        </w:rPr>
        <w:t xml:space="preserve">│   </w:t>
      </w: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test.tfvars</w:t>
      </w:r>
    </w:p>
    <w:p w14:paraId="16B7E309" w14:textId="77777777" w:rsidR="00C04F32" w:rsidRPr="006926CB" w:rsidRDefault="00C04F32" w:rsidP="00C04F32">
      <w:pPr>
        <w:rPr>
          <w:sz w:val="16"/>
          <w:szCs w:val="16"/>
        </w:rPr>
      </w:pPr>
      <w:r w:rsidRPr="006926CB">
        <w:rPr>
          <w:sz w:val="16"/>
          <w:szCs w:val="16"/>
        </w:rPr>
        <w:t>│   └── vars.tf</w:t>
      </w:r>
    </w:p>
    <w:p w14:paraId="278D80D3" w14:textId="77777777" w:rsidR="00C04F32" w:rsidRPr="006926CB" w:rsidRDefault="00C04F32" w:rsidP="00C04F32">
      <w:pPr>
        <w:rPr>
          <w:sz w:val="16"/>
          <w:szCs w:val="16"/>
        </w:rPr>
      </w:pP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global_resources</w:t>
      </w:r>
    </w:p>
    <w:p w14:paraId="7A93ED19" w14:textId="77777777" w:rsidR="00C04F32" w:rsidRPr="006926CB" w:rsidRDefault="00C04F32" w:rsidP="00C04F32">
      <w:pPr>
        <w:rPr>
          <w:sz w:val="16"/>
          <w:szCs w:val="16"/>
        </w:rPr>
      </w:pPr>
      <w:r w:rsidRPr="006926CB">
        <w:rPr>
          <w:sz w:val="16"/>
          <w:szCs w:val="16"/>
        </w:rPr>
        <w:t xml:space="preserve">│   </w:t>
      </w: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gbl_main.tf</w:t>
      </w:r>
    </w:p>
    <w:p w14:paraId="17FBDF1B" w14:textId="77777777" w:rsidR="00C04F32" w:rsidRPr="006926CB" w:rsidRDefault="00C04F32" w:rsidP="00C04F32">
      <w:pPr>
        <w:rPr>
          <w:sz w:val="16"/>
          <w:szCs w:val="16"/>
        </w:rPr>
      </w:pPr>
      <w:r w:rsidRPr="006926CB">
        <w:rPr>
          <w:sz w:val="16"/>
          <w:szCs w:val="16"/>
        </w:rPr>
        <w:t xml:space="preserve">│   </w:t>
      </w:r>
      <w:r w:rsidRPr="006926CB">
        <w:rPr>
          <w:rFonts w:ascii="Arial" w:hAnsi="Arial" w:cs="Arial"/>
          <w:sz w:val="16"/>
          <w:szCs w:val="16"/>
        </w:rPr>
        <w:t>├</w:t>
      </w:r>
      <w:r w:rsidRPr="006926CB">
        <w:rPr>
          <w:rFonts w:ascii="Calibri" w:hAnsi="Calibri" w:cs="Calibri"/>
          <w:sz w:val="16"/>
          <w:szCs w:val="16"/>
        </w:rPr>
        <w:t>──</w:t>
      </w:r>
      <w:r w:rsidRPr="006926CB">
        <w:rPr>
          <w:sz w:val="16"/>
          <w:szCs w:val="16"/>
        </w:rPr>
        <w:t xml:space="preserve"> global_backend.tf</w:t>
      </w:r>
    </w:p>
    <w:p w14:paraId="46B18849" w14:textId="77777777" w:rsidR="006926CB" w:rsidRDefault="00C04F32">
      <w:pPr>
        <w:rPr>
          <w:sz w:val="16"/>
          <w:szCs w:val="16"/>
        </w:rPr>
      </w:pPr>
      <w:r w:rsidRPr="006926CB">
        <w:rPr>
          <w:sz w:val="16"/>
          <w:szCs w:val="16"/>
        </w:rPr>
        <w:t>│   └── vars.tf</w:t>
      </w:r>
    </w:p>
    <w:p w14:paraId="4CD329E3" w14:textId="019B87B3" w:rsidR="004D7405" w:rsidRPr="006926CB" w:rsidRDefault="004D7405">
      <w:pPr>
        <w:rPr>
          <w:sz w:val="16"/>
          <w:szCs w:val="16"/>
        </w:rPr>
      </w:pPr>
      <w:r>
        <w:rPr>
          <w:b/>
          <w:bCs/>
          <w:sz w:val="28"/>
          <w:szCs w:val="28"/>
        </w:rPr>
        <w:lastRenderedPageBreak/>
        <w:t xml:space="preserve">To setup </w:t>
      </w:r>
      <w:r w:rsidR="00C04F32">
        <w:rPr>
          <w:b/>
          <w:bCs/>
          <w:sz w:val="28"/>
          <w:szCs w:val="28"/>
        </w:rPr>
        <w:t xml:space="preserve">global AWS resources. This includes IAM Roles and Policies </w:t>
      </w:r>
    </w:p>
    <w:p w14:paraId="37BEA8FE" w14:textId="2DE64CD8" w:rsidR="004D7405" w:rsidRDefault="004D7405">
      <w:pPr>
        <w:rPr>
          <w:sz w:val="24"/>
          <w:szCs w:val="24"/>
        </w:rPr>
      </w:pPr>
      <w:r w:rsidRPr="00C04F32">
        <w:rPr>
          <w:sz w:val="24"/>
          <w:szCs w:val="24"/>
        </w:rPr>
        <w:t xml:space="preserve">cd to ../ </w:t>
      </w:r>
      <w:r w:rsidRPr="00C04F32">
        <w:rPr>
          <w:sz w:val="24"/>
          <w:szCs w:val="24"/>
        </w:rPr>
        <w:t>claim_check/global_resources$</w:t>
      </w:r>
    </w:p>
    <w:p w14:paraId="771EC1DF" w14:textId="2EFA2E3C" w:rsidR="002857D1" w:rsidRPr="00C04F32" w:rsidRDefault="002857D1">
      <w:pPr>
        <w:rPr>
          <w:sz w:val="24"/>
          <w:szCs w:val="24"/>
        </w:rPr>
      </w:pPr>
      <w:r>
        <w:rPr>
          <w:sz w:val="24"/>
          <w:szCs w:val="24"/>
        </w:rPr>
        <w:t>terraform init</w:t>
      </w:r>
    </w:p>
    <w:p w14:paraId="60118ADA" w14:textId="78FAB49C" w:rsidR="004D7405" w:rsidRPr="00C04F32" w:rsidRDefault="004D7405">
      <w:pPr>
        <w:rPr>
          <w:sz w:val="24"/>
          <w:szCs w:val="24"/>
        </w:rPr>
      </w:pPr>
      <w:r w:rsidRPr="00C04F32">
        <w:rPr>
          <w:sz w:val="24"/>
          <w:szCs w:val="24"/>
        </w:rPr>
        <w:t xml:space="preserve">terraform plan </w:t>
      </w:r>
    </w:p>
    <w:p w14:paraId="44EFAB2C" w14:textId="6A4E93F7" w:rsidR="004D7405" w:rsidRPr="00C04F32" w:rsidRDefault="004D7405">
      <w:pPr>
        <w:rPr>
          <w:sz w:val="24"/>
          <w:szCs w:val="24"/>
        </w:rPr>
      </w:pPr>
      <w:r w:rsidRPr="00C04F32">
        <w:rPr>
          <w:sz w:val="24"/>
          <w:szCs w:val="24"/>
        </w:rPr>
        <w:t>terraform apply</w:t>
      </w:r>
    </w:p>
    <w:p w14:paraId="638F6C0E" w14:textId="0DBC7AD6" w:rsidR="004D7405" w:rsidRDefault="004D7405">
      <w:pPr>
        <w:rPr>
          <w:sz w:val="28"/>
          <w:szCs w:val="28"/>
        </w:rPr>
      </w:pPr>
    </w:p>
    <w:p w14:paraId="12C10B9B" w14:textId="1012D29F" w:rsidR="00AF6721" w:rsidRPr="00342181" w:rsidRDefault="00AF6721">
      <w:pPr>
        <w:rPr>
          <w:b/>
          <w:bCs/>
          <w:sz w:val="28"/>
          <w:szCs w:val="28"/>
        </w:rPr>
      </w:pPr>
      <w:r w:rsidRPr="00342181">
        <w:rPr>
          <w:b/>
          <w:bCs/>
          <w:sz w:val="28"/>
          <w:szCs w:val="28"/>
        </w:rPr>
        <w:t>To set up environment (test /dev /prod)</w:t>
      </w:r>
    </w:p>
    <w:p w14:paraId="16A8B227" w14:textId="0C5D542E" w:rsidR="00AF6721" w:rsidRDefault="00AF6721" w:rsidP="004D335A">
      <w:pPr>
        <w:pStyle w:val="ListParagraph"/>
        <w:numPr>
          <w:ilvl w:val="0"/>
          <w:numId w:val="2"/>
        </w:numPr>
        <w:rPr>
          <w:sz w:val="24"/>
          <w:szCs w:val="24"/>
        </w:rPr>
      </w:pPr>
      <w:r w:rsidRPr="004D335A">
        <w:rPr>
          <w:sz w:val="24"/>
          <w:szCs w:val="24"/>
        </w:rPr>
        <w:t>cd to ../ claim_check/</w:t>
      </w:r>
      <w:r w:rsidRPr="004D335A">
        <w:rPr>
          <w:sz w:val="24"/>
          <w:szCs w:val="24"/>
        </w:rPr>
        <w:t>env</w:t>
      </w:r>
      <w:r w:rsidRPr="004D335A">
        <w:rPr>
          <w:sz w:val="24"/>
          <w:szCs w:val="24"/>
        </w:rPr>
        <w:t>$</w:t>
      </w:r>
    </w:p>
    <w:p w14:paraId="73731DD5" w14:textId="744CE31C" w:rsidR="000751AC" w:rsidRPr="004D335A" w:rsidRDefault="000751AC" w:rsidP="004D335A">
      <w:pPr>
        <w:pStyle w:val="ListParagraph"/>
        <w:numPr>
          <w:ilvl w:val="0"/>
          <w:numId w:val="2"/>
        </w:numPr>
        <w:rPr>
          <w:sz w:val="24"/>
          <w:szCs w:val="24"/>
        </w:rPr>
      </w:pPr>
      <w:r>
        <w:rPr>
          <w:sz w:val="24"/>
          <w:szCs w:val="24"/>
        </w:rPr>
        <w:t>terraform init</w:t>
      </w:r>
    </w:p>
    <w:p w14:paraId="487338BD" w14:textId="1E19C4D6" w:rsidR="00AF6721" w:rsidRPr="004D335A" w:rsidRDefault="00AF6721" w:rsidP="004D335A">
      <w:pPr>
        <w:pStyle w:val="ListParagraph"/>
        <w:numPr>
          <w:ilvl w:val="0"/>
          <w:numId w:val="2"/>
        </w:numPr>
        <w:rPr>
          <w:sz w:val="24"/>
          <w:szCs w:val="24"/>
        </w:rPr>
      </w:pPr>
      <w:r w:rsidRPr="004D335A">
        <w:rPr>
          <w:sz w:val="24"/>
          <w:szCs w:val="24"/>
        </w:rPr>
        <w:t>terraform workspace list</w:t>
      </w:r>
    </w:p>
    <w:p w14:paraId="5DA10787" w14:textId="6F10B8D3" w:rsidR="00AF6721" w:rsidRPr="004D335A" w:rsidRDefault="00AF6721" w:rsidP="004D335A">
      <w:pPr>
        <w:pStyle w:val="ListParagraph"/>
        <w:numPr>
          <w:ilvl w:val="0"/>
          <w:numId w:val="2"/>
        </w:numPr>
        <w:rPr>
          <w:sz w:val="24"/>
          <w:szCs w:val="24"/>
        </w:rPr>
      </w:pPr>
      <w:r w:rsidRPr="004D335A">
        <w:rPr>
          <w:sz w:val="24"/>
          <w:szCs w:val="24"/>
        </w:rPr>
        <w:t xml:space="preserve">terraform workspace new </w:t>
      </w:r>
      <w:r w:rsidRPr="004D335A">
        <w:rPr>
          <w:color w:val="FF0000"/>
          <w:sz w:val="24"/>
          <w:szCs w:val="24"/>
        </w:rPr>
        <w:t>test</w:t>
      </w:r>
    </w:p>
    <w:p w14:paraId="7B053A9D" w14:textId="18E7ED8F" w:rsidR="00AF6721" w:rsidRPr="004D335A" w:rsidRDefault="00AF6721" w:rsidP="004D335A">
      <w:pPr>
        <w:pStyle w:val="ListParagraph"/>
        <w:numPr>
          <w:ilvl w:val="0"/>
          <w:numId w:val="2"/>
        </w:numPr>
        <w:rPr>
          <w:sz w:val="24"/>
          <w:szCs w:val="24"/>
        </w:rPr>
      </w:pPr>
      <w:r w:rsidRPr="004D335A">
        <w:rPr>
          <w:sz w:val="24"/>
          <w:szCs w:val="24"/>
        </w:rPr>
        <w:t xml:space="preserve">terraform workspace select </w:t>
      </w:r>
      <w:r w:rsidRPr="004D335A">
        <w:rPr>
          <w:color w:val="FF0000"/>
          <w:sz w:val="24"/>
          <w:szCs w:val="24"/>
        </w:rPr>
        <w:t>test</w:t>
      </w:r>
    </w:p>
    <w:p w14:paraId="60C73AAA" w14:textId="414281C3" w:rsidR="00AF6721" w:rsidRPr="004D335A" w:rsidRDefault="00AF6721" w:rsidP="004D335A">
      <w:pPr>
        <w:pStyle w:val="ListParagraph"/>
        <w:numPr>
          <w:ilvl w:val="0"/>
          <w:numId w:val="2"/>
        </w:numPr>
        <w:rPr>
          <w:sz w:val="24"/>
          <w:szCs w:val="24"/>
        </w:rPr>
      </w:pPr>
      <w:r w:rsidRPr="004D335A">
        <w:rPr>
          <w:sz w:val="24"/>
          <w:szCs w:val="24"/>
        </w:rPr>
        <w:t xml:space="preserve">terraform plan </w:t>
      </w:r>
      <w:r w:rsidRPr="004D335A">
        <w:rPr>
          <w:sz w:val="24"/>
          <w:szCs w:val="24"/>
        </w:rPr>
        <w:t>-var-file=</w:t>
      </w:r>
      <w:r w:rsidRPr="004D335A">
        <w:rPr>
          <w:color w:val="FF0000"/>
          <w:sz w:val="24"/>
          <w:szCs w:val="24"/>
        </w:rPr>
        <w:t>test</w:t>
      </w:r>
      <w:r w:rsidRPr="004D335A">
        <w:rPr>
          <w:sz w:val="24"/>
          <w:szCs w:val="24"/>
        </w:rPr>
        <w:t>.tfvars</w:t>
      </w:r>
    </w:p>
    <w:p w14:paraId="562263F3" w14:textId="35CB70AD" w:rsidR="00AF6721" w:rsidRPr="004D335A" w:rsidRDefault="00AF6721" w:rsidP="004D335A">
      <w:pPr>
        <w:pStyle w:val="ListParagraph"/>
        <w:numPr>
          <w:ilvl w:val="0"/>
          <w:numId w:val="2"/>
        </w:numPr>
        <w:rPr>
          <w:sz w:val="24"/>
          <w:szCs w:val="24"/>
        </w:rPr>
      </w:pPr>
      <w:r w:rsidRPr="004D335A">
        <w:rPr>
          <w:sz w:val="24"/>
          <w:szCs w:val="24"/>
        </w:rPr>
        <w:t>terraform apply</w:t>
      </w:r>
      <w:r w:rsidRPr="004D335A">
        <w:rPr>
          <w:sz w:val="24"/>
          <w:szCs w:val="24"/>
        </w:rPr>
        <w:t xml:space="preserve"> </w:t>
      </w:r>
      <w:r w:rsidRPr="004D335A">
        <w:rPr>
          <w:sz w:val="24"/>
          <w:szCs w:val="24"/>
        </w:rPr>
        <w:t>-var-file=</w:t>
      </w:r>
      <w:r w:rsidRPr="004D335A">
        <w:rPr>
          <w:color w:val="FF0000"/>
          <w:sz w:val="24"/>
          <w:szCs w:val="24"/>
        </w:rPr>
        <w:t>test</w:t>
      </w:r>
      <w:r w:rsidRPr="004D335A">
        <w:rPr>
          <w:sz w:val="24"/>
          <w:szCs w:val="24"/>
        </w:rPr>
        <w:t>.tfvars</w:t>
      </w:r>
    </w:p>
    <w:p w14:paraId="401BD5C5" w14:textId="6E7EDF7E" w:rsidR="000B5C50" w:rsidRPr="004D335A" w:rsidRDefault="004D335A">
      <w:pPr>
        <w:rPr>
          <w:sz w:val="24"/>
          <w:szCs w:val="24"/>
        </w:rPr>
      </w:pPr>
      <w:r w:rsidRPr="004D335A">
        <w:rPr>
          <w:sz w:val="24"/>
          <w:szCs w:val="24"/>
        </w:rPr>
        <w:t xml:space="preserve">Note: If you’d like to setup an environment such as dev or prod run the same commands listed above except replace the word </w:t>
      </w:r>
      <w:r w:rsidRPr="00A83CAB">
        <w:rPr>
          <w:color w:val="FF0000"/>
          <w:sz w:val="24"/>
          <w:szCs w:val="24"/>
        </w:rPr>
        <w:t>test</w:t>
      </w:r>
      <w:r w:rsidRPr="004D335A">
        <w:rPr>
          <w:sz w:val="24"/>
          <w:szCs w:val="24"/>
        </w:rPr>
        <w:t xml:space="preserve"> for each step with either </w:t>
      </w:r>
      <w:r w:rsidRPr="00D169AC">
        <w:rPr>
          <w:color w:val="FF0000"/>
          <w:sz w:val="24"/>
          <w:szCs w:val="24"/>
        </w:rPr>
        <w:t>dev</w:t>
      </w:r>
      <w:r w:rsidRPr="004D335A">
        <w:rPr>
          <w:sz w:val="24"/>
          <w:szCs w:val="24"/>
        </w:rPr>
        <w:t xml:space="preserve"> or </w:t>
      </w:r>
      <w:r w:rsidRPr="00D169AC">
        <w:rPr>
          <w:color w:val="FF0000"/>
          <w:sz w:val="24"/>
          <w:szCs w:val="24"/>
        </w:rPr>
        <w:t>prod</w:t>
      </w:r>
      <w:r w:rsidRPr="004D335A">
        <w:rPr>
          <w:sz w:val="24"/>
          <w:szCs w:val="24"/>
        </w:rPr>
        <w:t xml:space="preserve"> accordingly. </w:t>
      </w:r>
    </w:p>
    <w:p w14:paraId="60D1E71D" w14:textId="761EDFB2" w:rsidR="00D169AC" w:rsidRDefault="00B4643B">
      <w:pPr>
        <w:rPr>
          <w:sz w:val="24"/>
          <w:szCs w:val="24"/>
        </w:rPr>
      </w:pPr>
      <w:r>
        <w:rPr>
          <w:sz w:val="24"/>
          <w:szCs w:val="24"/>
        </w:rPr>
        <w:t>In order to simulate a file being uploaded into a bucket by an application or user, n</w:t>
      </w:r>
      <w:r w:rsidR="00D169AC">
        <w:rPr>
          <w:sz w:val="24"/>
          <w:szCs w:val="24"/>
        </w:rPr>
        <w:t>ow that the test environment is built out</w:t>
      </w:r>
      <w:r w:rsidR="00131F50">
        <w:rPr>
          <w:sz w:val="24"/>
          <w:szCs w:val="24"/>
        </w:rPr>
        <w:t>,</w:t>
      </w:r>
      <w:r w:rsidR="00D169AC">
        <w:rPr>
          <w:sz w:val="24"/>
          <w:szCs w:val="24"/>
        </w:rPr>
        <w:t xml:space="preserve"> do the following….</w:t>
      </w:r>
    </w:p>
    <w:p w14:paraId="0DCAC915" w14:textId="5A9B2E2D" w:rsidR="000B5C50" w:rsidRDefault="00047760" w:rsidP="00D169AC">
      <w:pPr>
        <w:pStyle w:val="ListParagraph"/>
        <w:numPr>
          <w:ilvl w:val="0"/>
          <w:numId w:val="3"/>
        </w:numPr>
        <w:rPr>
          <w:sz w:val="24"/>
          <w:szCs w:val="24"/>
        </w:rPr>
      </w:pPr>
      <w:r>
        <w:rPr>
          <w:sz w:val="24"/>
          <w:szCs w:val="24"/>
        </w:rPr>
        <w:t>L</w:t>
      </w:r>
      <w:r w:rsidR="00D169AC" w:rsidRPr="00D169AC">
        <w:rPr>
          <w:sz w:val="24"/>
          <w:szCs w:val="24"/>
        </w:rPr>
        <w:t xml:space="preserve">og into the AWS console and go to S3 resource </w:t>
      </w:r>
      <w:r w:rsidR="00F71E30">
        <w:rPr>
          <w:sz w:val="24"/>
          <w:szCs w:val="24"/>
        </w:rPr>
        <w:t>click Buckets</w:t>
      </w:r>
    </w:p>
    <w:p w14:paraId="15056C9F" w14:textId="634419F1" w:rsidR="00D169AC" w:rsidRDefault="00047760" w:rsidP="00D169AC">
      <w:pPr>
        <w:pStyle w:val="ListParagraph"/>
        <w:numPr>
          <w:ilvl w:val="0"/>
          <w:numId w:val="3"/>
        </w:numPr>
        <w:rPr>
          <w:sz w:val="24"/>
          <w:szCs w:val="24"/>
        </w:rPr>
      </w:pPr>
      <w:r>
        <w:rPr>
          <w:sz w:val="24"/>
          <w:szCs w:val="24"/>
        </w:rPr>
        <w:t>C</w:t>
      </w:r>
      <w:r w:rsidR="00F71E30">
        <w:rPr>
          <w:sz w:val="24"/>
          <w:szCs w:val="24"/>
        </w:rPr>
        <w:t>lick</w:t>
      </w:r>
      <w:r w:rsidR="00D169AC">
        <w:rPr>
          <w:sz w:val="24"/>
          <w:szCs w:val="24"/>
        </w:rPr>
        <w:t xml:space="preserve"> the bucket named “</w:t>
      </w:r>
      <w:r w:rsidR="00B4643B">
        <w:rPr>
          <w:sz w:val="24"/>
          <w:szCs w:val="24"/>
        </w:rPr>
        <w:t xml:space="preserve">claim-check-test-bucket”. If you were in the dev or prod </w:t>
      </w:r>
      <w:r w:rsidR="009A1817">
        <w:rPr>
          <w:sz w:val="24"/>
          <w:szCs w:val="24"/>
        </w:rPr>
        <w:t>environments,</w:t>
      </w:r>
      <w:r w:rsidR="00B4643B">
        <w:rPr>
          <w:sz w:val="24"/>
          <w:szCs w:val="24"/>
        </w:rPr>
        <w:t xml:space="preserve"> you would look for </w:t>
      </w:r>
      <w:r w:rsidR="00B4643B">
        <w:rPr>
          <w:sz w:val="24"/>
          <w:szCs w:val="24"/>
        </w:rPr>
        <w:t>the bucket named “claim-check-</w:t>
      </w:r>
      <w:r w:rsidR="00B4643B">
        <w:rPr>
          <w:sz w:val="24"/>
          <w:szCs w:val="24"/>
        </w:rPr>
        <w:t>dev</w:t>
      </w:r>
      <w:r w:rsidR="00B4643B">
        <w:rPr>
          <w:sz w:val="24"/>
          <w:szCs w:val="24"/>
        </w:rPr>
        <w:t>-bucket</w:t>
      </w:r>
      <w:r w:rsidR="00B4643B">
        <w:rPr>
          <w:sz w:val="24"/>
          <w:szCs w:val="24"/>
        </w:rPr>
        <w:t xml:space="preserve">” or </w:t>
      </w:r>
      <w:r w:rsidR="00B4643B">
        <w:rPr>
          <w:sz w:val="24"/>
          <w:szCs w:val="24"/>
        </w:rPr>
        <w:t>“claim-check-</w:t>
      </w:r>
      <w:r w:rsidR="00B4643B">
        <w:rPr>
          <w:sz w:val="24"/>
          <w:szCs w:val="24"/>
        </w:rPr>
        <w:t>prod</w:t>
      </w:r>
      <w:r w:rsidR="00B4643B">
        <w:rPr>
          <w:sz w:val="24"/>
          <w:szCs w:val="24"/>
        </w:rPr>
        <w:t>-bucket”</w:t>
      </w:r>
      <w:r w:rsidR="00B4643B">
        <w:rPr>
          <w:sz w:val="24"/>
          <w:szCs w:val="24"/>
        </w:rPr>
        <w:t xml:space="preserve"> accordingly</w:t>
      </w:r>
    </w:p>
    <w:p w14:paraId="0839767A" w14:textId="1F0EC368" w:rsidR="00B4643B" w:rsidRDefault="00047760" w:rsidP="00D169AC">
      <w:pPr>
        <w:pStyle w:val="ListParagraph"/>
        <w:numPr>
          <w:ilvl w:val="0"/>
          <w:numId w:val="3"/>
        </w:numPr>
        <w:rPr>
          <w:sz w:val="24"/>
          <w:szCs w:val="24"/>
        </w:rPr>
      </w:pPr>
      <w:r>
        <w:rPr>
          <w:sz w:val="24"/>
          <w:szCs w:val="24"/>
        </w:rPr>
        <w:t>U</w:t>
      </w:r>
      <w:r w:rsidR="009A1817">
        <w:rPr>
          <w:sz w:val="24"/>
          <w:szCs w:val="24"/>
        </w:rPr>
        <w:t>pload a file or several files</w:t>
      </w:r>
    </w:p>
    <w:p w14:paraId="4221AB8E" w14:textId="6FAF93E4" w:rsidR="009A1817" w:rsidRDefault="00047760" w:rsidP="00D169AC">
      <w:pPr>
        <w:pStyle w:val="ListParagraph"/>
        <w:numPr>
          <w:ilvl w:val="0"/>
          <w:numId w:val="3"/>
        </w:numPr>
        <w:rPr>
          <w:sz w:val="24"/>
          <w:szCs w:val="24"/>
        </w:rPr>
      </w:pPr>
      <w:r>
        <w:rPr>
          <w:sz w:val="24"/>
          <w:szCs w:val="24"/>
        </w:rPr>
        <w:t>T</w:t>
      </w:r>
      <w:r w:rsidR="009A1817">
        <w:rPr>
          <w:sz w:val="24"/>
          <w:szCs w:val="24"/>
        </w:rPr>
        <w:t xml:space="preserve">o check SQS first change the current AWS Region to </w:t>
      </w:r>
      <w:r w:rsidR="00942A9B">
        <w:rPr>
          <w:sz w:val="24"/>
          <w:szCs w:val="24"/>
        </w:rPr>
        <w:t>us-west-2. For dev use the us-west-1 region and for prod use the us-east-1 region accordingly.</w:t>
      </w:r>
    </w:p>
    <w:p w14:paraId="7C59EBD1" w14:textId="0758D1D9" w:rsidR="00942A9B" w:rsidRDefault="00942A9B" w:rsidP="00D169AC">
      <w:pPr>
        <w:pStyle w:val="ListParagraph"/>
        <w:numPr>
          <w:ilvl w:val="0"/>
          <w:numId w:val="3"/>
        </w:numPr>
        <w:rPr>
          <w:sz w:val="24"/>
          <w:szCs w:val="24"/>
        </w:rPr>
      </w:pPr>
      <w:r>
        <w:rPr>
          <w:sz w:val="24"/>
          <w:szCs w:val="24"/>
        </w:rPr>
        <w:t xml:space="preserve">Go to the SQS resource section </w:t>
      </w:r>
      <w:r w:rsidR="00047760">
        <w:rPr>
          <w:sz w:val="24"/>
          <w:szCs w:val="24"/>
        </w:rPr>
        <w:t>and click on queues</w:t>
      </w:r>
    </w:p>
    <w:p w14:paraId="17FF94AD" w14:textId="521A6B1A" w:rsidR="00942A9B" w:rsidRDefault="00047760" w:rsidP="00D169AC">
      <w:pPr>
        <w:pStyle w:val="ListParagraph"/>
        <w:numPr>
          <w:ilvl w:val="0"/>
          <w:numId w:val="3"/>
        </w:numPr>
        <w:rPr>
          <w:sz w:val="24"/>
          <w:szCs w:val="24"/>
        </w:rPr>
      </w:pPr>
      <w:r>
        <w:rPr>
          <w:sz w:val="24"/>
          <w:szCs w:val="24"/>
        </w:rPr>
        <w:t>Click on the queue named “</w:t>
      </w:r>
      <w:r w:rsidRPr="00047760">
        <w:rPr>
          <w:rFonts w:ascii="Amazon Ember" w:hAnsi="Amazon Ember"/>
          <w:sz w:val="21"/>
          <w:szCs w:val="21"/>
          <w:shd w:val="clear" w:color="auto" w:fill="FFFFFF"/>
        </w:rPr>
        <w:t>claim-check-s3-event-notification-queue</w:t>
      </w:r>
      <w:r>
        <w:rPr>
          <w:sz w:val="24"/>
          <w:szCs w:val="24"/>
        </w:rPr>
        <w:t>”</w:t>
      </w:r>
    </w:p>
    <w:p w14:paraId="5A8B972A" w14:textId="5E7C9E6E" w:rsidR="00047760" w:rsidRDefault="00047760" w:rsidP="00D169AC">
      <w:pPr>
        <w:pStyle w:val="ListParagraph"/>
        <w:numPr>
          <w:ilvl w:val="0"/>
          <w:numId w:val="3"/>
        </w:numPr>
        <w:rPr>
          <w:sz w:val="24"/>
          <w:szCs w:val="24"/>
        </w:rPr>
      </w:pPr>
      <w:r>
        <w:rPr>
          <w:sz w:val="24"/>
          <w:szCs w:val="24"/>
        </w:rPr>
        <w:t>Click on send and receive messages</w:t>
      </w:r>
    </w:p>
    <w:p w14:paraId="15AE615B" w14:textId="2A114EEC" w:rsidR="00074C71" w:rsidRDefault="00047760" w:rsidP="00074C71">
      <w:pPr>
        <w:pStyle w:val="ListParagraph"/>
        <w:numPr>
          <w:ilvl w:val="0"/>
          <w:numId w:val="3"/>
        </w:numPr>
        <w:rPr>
          <w:sz w:val="24"/>
          <w:szCs w:val="24"/>
        </w:rPr>
      </w:pPr>
      <w:r>
        <w:rPr>
          <w:sz w:val="24"/>
          <w:szCs w:val="24"/>
        </w:rPr>
        <w:t>Scroll down and click on poll for messages</w:t>
      </w:r>
    </w:p>
    <w:p w14:paraId="750D6BB4" w14:textId="707F83CB" w:rsidR="00074C71" w:rsidRPr="00074C71" w:rsidRDefault="00074C71" w:rsidP="00074C71">
      <w:pPr>
        <w:pStyle w:val="ListParagraph"/>
        <w:numPr>
          <w:ilvl w:val="0"/>
          <w:numId w:val="3"/>
        </w:numPr>
        <w:rPr>
          <w:sz w:val="24"/>
          <w:szCs w:val="24"/>
        </w:rPr>
      </w:pPr>
      <w:r>
        <w:rPr>
          <w:sz w:val="24"/>
          <w:szCs w:val="24"/>
        </w:rPr>
        <w:t>You should now see the SQS messages in the queue</w:t>
      </w:r>
    </w:p>
    <w:p w14:paraId="6447C396" w14:textId="77777777" w:rsidR="00F3617F" w:rsidRDefault="00F3617F">
      <w:pPr>
        <w:rPr>
          <w:b/>
          <w:bCs/>
          <w:sz w:val="28"/>
          <w:szCs w:val="28"/>
        </w:rPr>
      </w:pPr>
    </w:p>
    <w:p w14:paraId="6CAFEB47" w14:textId="51E7B120" w:rsidR="00F3617F" w:rsidRDefault="00090A9D">
      <w:pPr>
        <w:rPr>
          <w:b/>
          <w:bCs/>
          <w:sz w:val="28"/>
          <w:szCs w:val="28"/>
        </w:rPr>
      </w:pPr>
      <w:r w:rsidRPr="00090A9D">
        <w:rPr>
          <w:b/>
          <w:bCs/>
          <w:sz w:val="28"/>
          <w:szCs w:val="28"/>
        </w:rPr>
        <w:lastRenderedPageBreak/>
        <w:drawing>
          <wp:inline distT="0" distB="0" distL="0" distR="0" wp14:anchorId="3F99C54E" wp14:editId="2BBB7797">
            <wp:extent cx="5943600" cy="2665730"/>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4"/>
                    <a:stretch>
                      <a:fillRect/>
                    </a:stretch>
                  </pic:blipFill>
                  <pic:spPr>
                    <a:xfrm>
                      <a:off x="0" y="0"/>
                      <a:ext cx="5943600" cy="2665730"/>
                    </a:xfrm>
                    <a:prstGeom prst="rect">
                      <a:avLst/>
                    </a:prstGeom>
                  </pic:spPr>
                </pic:pic>
              </a:graphicData>
            </a:graphic>
          </wp:inline>
        </w:drawing>
      </w:r>
    </w:p>
    <w:p w14:paraId="4082E73A" w14:textId="29AD51A0" w:rsidR="00090A9D" w:rsidRDefault="00090A9D">
      <w:pPr>
        <w:rPr>
          <w:b/>
          <w:bCs/>
          <w:sz w:val="28"/>
          <w:szCs w:val="28"/>
        </w:rPr>
      </w:pPr>
      <w:r w:rsidRPr="00090A9D">
        <w:rPr>
          <w:b/>
          <w:bCs/>
          <w:sz w:val="28"/>
          <w:szCs w:val="28"/>
        </w:rPr>
        <w:drawing>
          <wp:inline distT="0" distB="0" distL="0" distR="0" wp14:anchorId="792138A5" wp14:editId="3686C16F">
            <wp:extent cx="5943600" cy="267652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5"/>
                    <a:stretch>
                      <a:fillRect/>
                    </a:stretch>
                  </pic:blipFill>
                  <pic:spPr>
                    <a:xfrm>
                      <a:off x="0" y="0"/>
                      <a:ext cx="5943600" cy="2676525"/>
                    </a:xfrm>
                    <a:prstGeom prst="rect">
                      <a:avLst/>
                    </a:prstGeom>
                  </pic:spPr>
                </pic:pic>
              </a:graphicData>
            </a:graphic>
          </wp:inline>
        </w:drawing>
      </w:r>
    </w:p>
    <w:p w14:paraId="7DD98224" w14:textId="77777777" w:rsidR="00F3617F" w:rsidRDefault="00F3617F">
      <w:pPr>
        <w:rPr>
          <w:b/>
          <w:bCs/>
          <w:sz w:val="28"/>
          <w:szCs w:val="28"/>
        </w:rPr>
      </w:pPr>
    </w:p>
    <w:p w14:paraId="08163313" w14:textId="33E1F0A4" w:rsidR="006926CB" w:rsidRPr="0030373E" w:rsidRDefault="00180962">
      <w:pPr>
        <w:rPr>
          <w:b/>
          <w:bCs/>
          <w:sz w:val="28"/>
          <w:szCs w:val="28"/>
        </w:rPr>
      </w:pPr>
      <w:r w:rsidRPr="0030373E">
        <w:rPr>
          <w:b/>
          <w:bCs/>
          <w:sz w:val="28"/>
          <w:szCs w:val="28"/>
        </w:rPr>
        <w:t>Testing</w:t>
      </w:r>
    </w:p>
    <w:p w14:paraId="0EC1A126" w14:textId="6ACCDBDB" w:rsidR="009341E0" w:rsidRDefault="00393232">
      <w:pPr>
        <w:rPr>
          <w:sz w:val="24"/>
          <w:szCs w:val="24"/>
        </w:rPr>
      </w:pPr>
      <w:r>
        <w:rPr>
          <w:sz w:val="24"/>
          <w:szCs w:val="24"/>
        </w:rPr>
        <w:t>As a way to test this solution</w:t>
      </w:r>
      <w:r w:rsidR="00554052">
        <w:rPr>
          <w:sz w:val="24"/>
          <w:szCs w:val="24"/>
        </w:rPr>
        <w:t>,</w:t>
      </w:r>
      <w:r>
        <w:rPr>
          <w:sz w:val="24"/>
          <w:szCs w:val="24"/>
        </w:rPr>
        <w:t xml:space="preserve"> I’ve created a Lambda Function that periodically runs a python script that will check the SQS queue </w:t>
      </w:r>
      <w:r w:rsidR="00554052">
        <w:rPr>
          <w:sz w:val="24"/>
          <w:szCs w:val="24"/>
        </w:rPr>
        <w:t xml:space="preserve">every 5 minutes </w:t>
      </w:r>
      <w:r>
        <w:rPr>
          <w:sz w:val="24"/>
          <w:szCs w:val="24"/>
        </w:rPr>
        <w:t xml:space="preserve">and </w:t>
      </w:r>
      <w:r w:rsidR="00554052">
        <w:rPr>
          <w:sz w:val="24"/>
          <w:szCs w:val="24"/>
        </w:rPr>
        <w:t xml:space="preserve">will </w:t>
      </w:r>
      <w:r>
        <w:rPr>
          <w:sz w:val="24"/>
          <w:szCs w:val="24"/>
        </w:rPr>
        <w:t xml:space="preserve">copy the object key and bucket details into a DynamoDB table. </w:t>
      </w:r>
      <w:r w:rsidR="00554052">
        <w:rPr>
          <w:sz w:val="24"/>
          <w:szCs w:val="24"/>
        </w:rPr>
        <w:t xml:space="preserve"> This is to simulate an application that will poll a queue after some buildup and some time.</w:t>
      </w:r>
    </w:p>
    <w:p w14:paraId="67D55947" w14:textId="0A2E7F1F" w:rsidR="00626551" w:rsidRDefault="00626551" w:rsidP="00F3617F">
      <w:pPr>
        <w:pStyle w:val="ListParagraph"/>
        <w:numPr>
          <w:ilvl w:val="0"/>
          <w:numId w:val="3"/>
        </w:numPr>
        <w:rPr>
          <w:sz w:val="24"/>
          <w:szCs w:val="24"/>
        </w:rPr>
      </w:pPr>
      <w:r>
        <w:rPr>
          <w:sz w:val="24"/>
          <w:szCs w:val="24"/>
        </w:rPr>
        <w:t xml:space="preserve">Add objects to s3 buckets as instructed above and wait 5 minutes to simulate a queue building up. </w:t>
      </w:r>
    </w:p>
    <w:p w14:paraId="40F8C406" w14:textId="138A4BAC" w:rsidR="00F3617F" w:rsidRDefault="00626551" w:rsidP="00F3617F">
      <w:pPr>
        <w:pStyle w:val="ListParagraph"/>
        <w:numPr>
          <w:ilvl w:val="0"/>
          <w:numId w:val="3"/>
        </w:numPr>
        <w:rPr>
          <w:sz w:val="24"/>
          <w:szCs w:val="24"/>
        </w:rPr>
      </w:pPr>
      <w:r>
        <w:rPr>
          <w:sz w:val="24"/>
          <w:szCs w:val="24"/>
        </w:rPr>
        <w:t>Then t</w:t>
      </w:r>
      <w:r w:rsidR="00F3617F">
        <w:rPr>
          <w:sz w:val="24"/>
          <w:szCs w:val="24"/>
        </w:rPr>
        <w:t xml:space="preserve">o check </w:t>
      </w:r>
      <w:r w:rsidR="00F3617F">
        <w:rPr>
          <w:sz w:val="24"/>
          <w:szCs w:val="24"/>
        </w:rPr>
        <w:t>DynamoDB Table</w:t>
      </w:r>
      <w:r w:rsidR="00F3617F">
        <w:rPr>
          <w:sz w:val="24"/>
          <w:szCs w:val="24"/>
        </w:rPr>
        <w:t xml:space="preserve"> first change the current AWS Region to us-west-2</w:t>
      </w:r>
      <w:r w:rsidR="00F3617F">
        <w:rPr>
          <w:sz w:val="24"/>
          <w:szCs w:val="24"/>
        </w:rPr>
        <w:t xml:space="preserve"> if you are not there already</w:t>
      </w:r>
      <w:r w:rsidR="00F3617F">
        <w:rPr>
          <w:sz w:val="24"/>
          <w:szCs w:val="24"/>
        </w:rPr>
        <w:t>. For dev use the us-west-1 region and for prod use the us-east-1 region accordingly.</w:t>
      </w:r>
    </w:p>
    <w:p w14:paraId="228503E8" w14:textId="1C8DCA2E" w:rsidR="00F3617F" w:rsidRDefault="00F3617F" w:rsidP="00F3617F">
      <w:pPr>
        <w:pStyle w:val="ListParagraph"/>
        <w:numPr>
          <w:ilvl w:val="0"/>
          <w:numId w:val="3"/>
        </w:numPr>
        <w:rPr>
          <w:sz w:val="24"/>
          <w:szCs w:val="24"/>
        </w:rPr>
      </w:pPr>
      <w:r>
        <w:rPr>
          <w:sz w:val="24"/>
          <w:szCs w:val="24"/>
        </w:rPr>
        <w:lastRenderedPageBreak/>
        <w:t xml:space="preserve">Go to the </w:t>
      </w:r>
      <w:r>
        <w:rPr>
          <w:sz w:val="24"/>
          <w:szCs w:val="24"/>
        </w:rPr>
        <w:t>DynamoDB</w:t>
      </w:r>
      <w:r>
        <w:rPr>
          <w:sz w:val="24"/>
          <w:szCs w:val="24"/>
        </w:rPr>
        <w:t xml:space="preserve"> resource section and click on </w:t>
      </w:r>
      <w:r>
        <w:rPr>
          <w:sz w:val="24"/>
          <w:szCs w:val="24"/>
        </w:rPr>
        <w:t>Tables</w:t>
      </w:r>
    </w:p>
    <w:p w14:paraId="2718939F" w14:textId="1C62929F" w:rsidR="00F3617F" w:rsidRDefault="00F3617F" w:rsidP="00F3617F">
      <w:pPr>
        <w:pStyle w:val="ListParagraph"/>
        <w:rPr>
          <w:sz w:val="24"/>
          <w:szCs w:val="24"/>
        </w:rPr>
      </w:pPr>
      <w:r>
        <w:rPr>
          <w:sz w:val="24"/>
          <w:szCs w:val="24"/>
        </w:rPr>
        <w:t xml:space="preserve">Click on the </w:t>
      </w:r>
      <w:r>
        <w:rPr>
          <w:sz w:val="24"/>
          <w:szCs w:val="24"/>
        </w:rPr>
        <w:t>tabl</w:t>
      </w:r>
      <w:r>
        <w:rPr>
          <w:sz w:val="24"/>
          <w:szCs w:val="24"/>
        </w:rPr>
        <w:t>e named</w:t>
      </w:r>
      <w:r>
        <w:rPr>
          <w:sz w:val="24"/>
          <w:szCs w:val="24"/>
        </w:rPr>
        <w:t xml:space="preserve"> “ClaimCheck”</w:t>
      </w:r>
    </w:p>
    <w:p w14:paraId="0C9F94D6" w14:textId="7E4D5393" w:rsidR="00F3617F" w:rsidRDefault="00F3617F" w:rsidP="00F3617F">
      <w:pPr>
        <w:pStyle w:val="ListParagraph"/>
        <w:numPr>
          <w:ilvl w:val="0"/>
          <w:numId w:val="3"/>
        </w:numPr>
        <w:rPr>
          <w:sz w:val="24"/>
          <w:szCs w:val="24"/>
        </w:rPr>
      </w:pPr>
      <w:r>
        <w:rPr>
          <w:sz w:val="24"/>
          <w:szCs w:val="24"/>
        </w:rPr>
        <w:t>Click on explore table items</w:t>
      </w:r>
    </w:p>
    <w:p w14:paraId="778C283C" w14:textId="2DE7DC94" w:rsidR="00F3617F" w:rsidRDefault="00C045AA" w:rsidP="00F3617F">
      <w:pPr>
        <w:pStyle w:val="ListParagraph"/>
        <w:numPr>
          <w:ilvl w:val="0"/>
          <w:numId w:val="3"/>
        </w:numPr>
        <w:rPr>
          <w:sz w:val="24"/>
          <w:szCs w:val="24"/>
        </w:rPr>
      </w:pPr>
      <w:r>
        <w:rPr>
          <w:sz w:val="24"/>
          <w:szCs w:val="24"/>
        </w:rPr>
        <w:t xml:space="preserve">Click run and you should see a table </w:t>
      </w:r>
      <w:r w:rsidR="00342181">
        <w:rPr>
          <w:sz w:val="24"/>
          <w:szCs w:val="24"/>
        </w:rPr>
        <w:t>whose</w:t>
      </w:r>
      <w:r>
        <w:rPr>
          <w:sz w:val="24"/>
          <w:szCs w:val="24"/>
        </w:rPr>
        <w:t xml:space="preserve"> items include columns consisting of the Object Key listing the title of each object in the bucket from the SQS queue messages as well as the bucket name.</w:t>
      </w:r>
    </w:p>
    <w:p w14:paraId="1E5C6A60" w14:textId="27B10963" w:rsidR="00090A9D" w:rsidRDefault="00090A9D" w:rsidP="00090A9D">
      <w:pPr>
        <w:rPr>
          <w:sz w:val="24"/>
          <w:szCs w:val="24"/>
        </w:rPr>
      </w:pPr>
    </w:p>
    <w:p w14:paraId="4DC1E020" w14:textId="5F7B8B72" w:rsidR="00090A9D" w:rsidRPr="00090A9D" w:rsidRDefault="007F679C" w:rsidP="00090A9D">
      <w:pPr>
        <w:rPr>
          <w:sz w:val="24"/>
          <w:szCs w:val="24"/>
        </w:rPr>
      </w:pPr>
      <w:r w:rsidRPr="007F679C">
        <w:rPr>
          <w:sz w:val="24"/>
          <w:szCs w:val="24"/>
        </w:rPr>
        <w:drawing>
          <wp:inline distT="0" distB="0" distL="0" distR="0" wp14:anchorId="21A16E55" wp14:editId="0FBC5023">
            <wp:extent cx="5943600" cy="2673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73985"/>
                    </a:xfrm>
                    <a:prstGeom prst="rect">
                      <a:avLst/>
                    </a:prstGeom>
                  </pic:spPr>
                </pic:pic>
              </a:graphicData>
            </a:graphic>
          </wp:inline>
        </w:drawing>
      </w:r>
    </w:p>
    <w:p w14:paraId="4F2712CC" w14:textId="77777777" w:rsidR="00D31261" w:rsidRDefault="00D31261">
      <w:pPr>
        <w:rPr>
          <w:b/>
          <w:bCs/>
          <w:sz w:val="28"/>
          <w:szCs w:val="28"/>
        </w:rPr>
      </w:pPr>
    </w:p>
    <w:p w14:paraId="549D3658" w14:textId="54334D3D" w:rsidR="009341E0" w:rsidRPr="002934AD" w:rsidRDefault="00342181">
      <w:pPr>
        <w:rPr>
          <w:b/>
          <w:bCs/>
          <w:sz w:val="28"/>
          <w:szCs w:val="28"/>
        </w:rPr>
      </w:pPr>
      <w:r>
        <w:rPr>
          <w:b/>
          <w:bCs/>
          <w:sz w:val="28"/>
          <w:szCs w:val="28"/>
        </w:rPr>
        <w:t>Future Improvements</w:t>
      </w:r>
    </w:p>
    <w:p w14:paraId="654775AC" w14:textId="5AD46A92" w:rsidR="00E50171" w:rsidRPr="00E50171" w:rsidRDefault="00E50171">
      <w:pPr>
        <w:rPr>
          <w:sz w:val="24"/>
          <w:szCs w:val="24"/>
        </w:rPr>
      </w:pPr>
      <w:r>
        <w:rPr>
          <w:sz w:val="24"/>
          <w:szCs w:val="24"/>
        </w:rPr>
        <w:t>The items listed below should be implemented prior to using this in production.</w:t>
      </w:r>
      <w:r w:rsidR="005E7DD0">
        <w:rPr>
          <w:sz w:val="24"/>
          <w:szCs w:val="24"/>
        </w:rPr>
        <w:t xml:space="preserve"> I began implement</w:t>
      </w:r>
      <w:r w:rsidR="00E3675C">
        <w:rPr>
          <w:sz w:val="24"/>
          <w:szCs w:val="24"/>
        </w:rPr>
        <w:t>ing</w:t>
      </w:r>
      <w:r w:rsidR="005E7DD0">
        <w:rPr>
          <w:sz w:val="24"/>
          <w:szCs w:val="24"/>
        </w:rPr>
        <w:t xml:space="preserve"> some of these</w:t>
      </w:r>
      <w:r w:rsidR="00E3675C">
        <w:rPr>
          <w:sz w:val="24"/>
          <w:szCs w:val="24"/>
        </w:rPr>
        <w:t xml:space="preserve"> items</w:t>
      </w:r>
      <w:r w:rsidR="005E7DD0">
        <w:rPr>
          <w:sz w:val="24"/>
          <w:szCs w:val="24"/>
        </w:rPr>
        <w:t xml:space="preserve"> but</w:t>
      </w:r>
      <w:r w:rsidR="00E3675C">
        <w:rPr>
          <w:sz w:val="24"/>
          <w:szCs w:val="24"/>
        </w:rPr>
        <w:t xml:space="preserve"> ran into issues. So</w:t>
      </w:r>
      <w:r w:rsidR="00E53EFC">
        <w:rPr>
          <w:sz w:val="24"/>
          <w:szCs w:val="24"/>
        </w:rPr>
        <w:t>,</w:t>
      </w:r>
      <w:r w:rsidR="00E3675C">
        <w:rPr>
          <w:sz w:val="24"/>
          <w:szCs w:val="24"/>
        </w:rPr>
        <w:t xml:space="preserve"> in the interest of time these items can be implemented later while working in the test environment. </w:t>
      </w:r>
      <w:r w:rsidR="005E7DD0">
        <w:rPr>
          <w:sz w:val="24"/>
          <w:szCs w:val="24"/>
        </w:rPr>
        <w:t xml:space="preserve"> </w:t>
      </w:r>
    </w:p>
    <w:p w14:paraId="05A390CD" w14:textId="77777777" w:rsidR="00E50171" w:rsidRPr="00E50171" w:rsidRDefault="00E50171" w:rsidP="003A613C">
      <w:pPr>
        <w:pStyle w:val="ListParagraph"/>
        <w:numPr>
          <w:ilvl w:val="0"/>
          <w:numId w:val="5"/>
        </w:numPr>
        <w:rPr>
          <w:b/>
          <w:bCs/>
          <w:sz w:val="24"/>
          <w:szCs w:val="24"/>
        </w:rPr>
      </w:pPr>
      <w:r>
        <w:rPr>
          <w:sz w:val="24"/>
          <w:szCs w:val="24"/>
        </w:rPr>
        <w:t xml:space="preserve">Enable encryption on S3 bucket </w:t>
      </w:r>
    </w:p>
    <w:p w14:paraId="7D001950" w14:textId="77777777" w:rsidR="00E50171" w:rsidRPr="00E50171" w:rsidRDefault="00E50171" w:rsidP="003A613C">
      <w:pPr>
        <w:pStyle w:val="ListParagraph"/>
        <w:numPr>
          <w:ilvl w:val="0"/>
          <w:numId w:val="5"/>
        </w:numPr>
        <w:rPr>
          <w:b/>
          <w:bCs/>
          <w:sz w:val="24"/>
          <w:szCs w:val="24"/>
        </w:rPr>
      </w:pPr>
      <w:r>
        <w:rPr>
          <w:sz w:val="24"/>
          <w:szCs w:val="24"/>
        </w:rPr>
        <w:t>Make S3 bucket private</w:t>
      </w:r>
    </w:p>
    <w:p w14:paraId="524B06F2" w14:textId="603D2894" w:rsidR="00E50171" w:rsidRPr="005E7DD0" w:rsidRDefault="00E50171" w:rsidP="003A613C">
      <w:pPr>
        <w:pStyle w:val="ListParagraph"/>
        <w:numPr>
          <w:ilvl w:val="0"/>
          <w:numId w:val="5"/>
        </w:numPr>
        <w:rPr>
          <w:b/>
          <w:bCs/>
          <w:sz w:val="24"/>
          <w:szCs w:val="24"/>
        </w:rPr>
      </w:pPr>
      <w:r>
        <w:rPr>
          <w:sz w:val="24"/>
          <w:szCs w:val="24"/>
        </w:rPr>
        <w:t>Enable encryption on SQS queue</w:t>
      </w:r>
    </w:p>
    <w:p w14:paraId="43FD3A5D" w14:textId="2874D555" w:rsidR="00554052" w:rsidRPr="00785380" w:rsidRDefault="00554052" w:rsidP="003A613C">
      <w:pPr>
        <w:pStyle w:val="ListParagraph"/>
        <w:numPr>
          <w:ilvl w:val="0"/>
          <w:numId w:val="5"/>
        </w:numPr>
        <w:rPr>
          <w:b/>
          <w:bCs/>
          <w:sz w:val="24"/>
          <w:szCs w:val="24"/>
        </w:rPr>
      </w:pPr>
      <w:r>
        <w:rPr>
          <w:sz w:val="24"/>
          <w:szCs w:val="24"/>
        </w:rPr>
        <w:t>Add a</w:t>
      </w:r>
      <w:r w:rsidR="00E53EFC">
        <w:rPr>
          <w:sz w:val="24"/>
          <w:szCs w:val="24"/>
        </w:rPr>
        <w:t xml:space="preserve"> Lambda Function python</w:t>
      </w:r>
      <w:r>
        <w:rPr>
          <w:sz w:val="24"/>
          <w:szCs w:val="24"/>
        </w:rPr>
        <w:t xml:space="preserve"> script or s3 bucket lifecycle policy that would delete the objects in the s3 </w:t>
      </w:r>
      <w:r w:rsidR="00E31CF7">
        <w:rPr>
          <w:sz w:val="24"/>
          <w:szCs w:val="24"/>
        </w:rPr>
        <w:t>bucket after they’ve been proceed.</w:t>
      </w:r>
    </w:p>
    <w:p w14:paraId="2528F4A6" w14:textId="60073E15" w:rsidR="00785380" w:rsidRPr="00EC0AF5" w:rsidRDefault="00785380" w:rsidP="003A613C">
      <w:pPr>
        <w:pStyle w:val="ListParagraph"/>
        <w:numPr>
          <w:ilvl w:val="0"/>
          <w:numId w:val="5"/>
        </w:numPr>
        <w:rPr>
          <w:b/>
          <w:bCs/>
          <w:sz w:val="24"/>
          <w:szCs w:val="24"/>
        </w:rPr>
      </w:pPr>
      <w:r>
        <w:rPr>
          <w:sz w:val="24"/>
          <w:szCs w:val="24"/>
        </w:rPr>
        <w:t>Add feature to delete SQS messages and DynamoDB table items after being procced by app</w:t>
      </w:r>
    </w:p>
    <w:p w14:paraId="4FD6A2EC" w14:textId="77777777" w:rsidR="00EC0AF5" w:rsidRPr="00554052" w:rsidRDefault="00EC0AF5" w:rsidP="00EC0AF5">
      <w:pPr>
        <w:pStyle w:val="ListParagraph"/>
        <w:numPr>
          <w:ilvl w:val="0"/>
          <w:numId w:val="5"/>
        </w:numPr>
        <w:rPr>
          <w:b/>
          <w:bCs/>
          <w:sz w:val="24"/>
          <w:szCs w:val="24"/>
        </w:rPr>
      </w:pPr>
      <w:r>
        <w:rPr>
          <w:sz w:val="24"/>
          <w:szCs w:val="24"/>
        </w:rPr>
        <w:t>Use separate AWS accounts for test, dev, prod environments</w:t>
      </w:r>
    </w:p>
    <w:p w14:paraId="10E582C6" w14:textId="77777777" w:rsidR="00EC0AF5" w:rsidRPr="00E50171" w:rsidRDefault="00EC0AF5" w:rsidP="00EC0AF5">
      <w:pPr>
        <w:pStyle w:val="ListParagraph"/>
        <w:rPr>
          <w:b/>
          <w:bCs/>
          <w:sz w:val="24"/>
          <w:szCs w:val="24"/>
        </w:rPr>
      </w:pPr>
    </w:p>
    <w:p w14:paraId="65B5AF38" w14:textId="049477E3" w:rsidR="003A613C" w:rsidRPr="003A613C" w:rsidRDefault="003A613C" w:rsidP="00E50171">
      <w:pPr>
        <w:pStyle w:val="ListParagraph"/>
        <w:rPr>
          <w:b/>
          <w:bCs/>
          <w:sz w:val="24"/>
          <w:szCs w:val="24"/>
        </w:rPr>
      </w:pPr>
    </w:p>
    <w:sectPr w:rsidR="003A613C" w:rsidRPr="003A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6E58"/>
    <w:multiLevelType w:val="hybridMultilevel"/>
    <w:tmpl w:val="C094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75988"/>
    <w:multiLevelType w:val="hybridMultilevel"/>
    <w:tmpl w:val="0E76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54E27"/>
    <w:multiLevelType w:val="hybridMultilevel"/>
    <w:tmpl w:val="CC208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A4C09"/>
    <w:multiLevelType w:val="hybridMultilevel"/>
    <w:tmpl w:val="55FA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C4984"/>
    <w:multiLevelType w:val="hybridMultilevel"/>
    <w:tmpl w:val="6818D8F0"/>
    <w:lvl w:ilvl="0" w:tplc="485AFB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80255">
    <w:abstractNumId w:val="4"/>
  </w:num>
  <w:num w:numId="2" w16cid:durableId="1323893527">
    <w:abstractNumId w:val="1"/>
  </w:num>
  <w:num w:numId="3" w16cid:durableId="632059175">
    <w:abstractNumId w:val="0"/>
  </w:num>
  <w:num w:numId="4" w16cid:durableId="658383922">
    <w:abstractNumId w:val="2"/>
  </w:num>
  <w:num w:numId="5" w16cid:durableId="1735355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B8"/>
    <w:rsid w:val="00047760"/>
    <w:rsid w:val="00062D73"/>
    <w:rsid w:val="00074C71"/>
    <w:rsid w:val="000751AC"/>
    <w:rsid w:val="00090A9D"/>
    <w:rsid w:val="000B5C50"/>
    <w:rsid w:val="000C1BB8"/>
    <w:rsid w:val="00131F50"/>
    <w:rsid w:val="00180962"/>
    <w:rsid w:val="00275EBC"/>
    <w:rsid w:val="002778EE"/>
    <w:rsid w:val="002857D1"/>
    <w:rsid w:val="002934AD"/>
    <w:rsid w:val="0030373E"/>
    <w:rsid w:val="00342181"/>
    <w:rsid w:val="00393232"/>
    <w:rsid w:val="003A613C"/>
    <w:rsid w:val="003D4A34"/>
    <w:rsid w:val="004657DD"/>
    <w:rsid w:val="004D335A"/>
    <w:rsid w:val="004D7405"/>
    <w:rsid w:val="00554052"/>
    <w:rsid w:val="005E7DD0"/>
    <w:rsid w:val="00626551"/>
    <w:rsid w:val="00636643"/>
    <w:rsid w:val="006926CB"/>
    <w:rsid w:val="00750EEB"/>
    <w:rsid w:val="00782F5F"/>
    <w:rsid w:val="00785380"/>
    <w:rsid w:val="007A7BB3"/>
    <w:rsid w:val="007F679C"/>
    <w:rsid w:val="00915EE9"/>
    <w:rsid w:val="009341E0"/>
    <w:rsid w:val="00942A9B"/>
    <w:rsid w:val="009A1817"/>
    <w:rsid w:val="00A42F6F"/>
    <w:rsid w:val="00A607E8"/>
    <w:rsid w:val="00A83CAB"/>
    <w:rsid w:val="00AB1A44"/>
    <w:rsid w:val="00AB5AED"/>
    <w:rsid w:val="00AF6721"/>
    <w:rsid w:val="00B4643B"/>
    <w:rsid w:val="00B64F20"/>
    <w:rsid w:val="00C045AA"/>
    <w:rsid w:val="00C04F32"/>
    <w:rsid w:val="00CA5188"/>
    <w:rsid w:val="00CB6E98"/>
    <w:rsid w:val="00CE3F39"/>
    <w:rsid w:val="00D169AC"/>
    <w:rsid w:val="00D31261"/>
    <w:rsid w:val="00D50EBF"/>
    <w:rsid w:val="00E31CF7"/>
    <w:rsid w:val="00E3675C"/>
    <w:rsid w:val="00E46E7B"/>
    <w:rsid w:val="00E50171"/>
    <w:rsid w:val="00E53EFC"/>
    <w:rsid w:val="00EA7B85"/>
    <w:rsid w:val="00EC0AF5"/>
    <w:rsid w:val="00F3617F"/>
    <w:rsid w:val="00F71E30"/>
    <w:rsid w:val="00FA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09CA"/>
  <w15:chartTrackingRefBased/>
  <w15:docId w15:val="{D54B9C65-AA58-45F8-AA6A-C7FF6727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5188"/>
    <w:rPr>
      <w:color w:val="0000FF"/>
      <w:u w:val="single"/>
    </w:rPr>
  </w:style>
  <w:style w:type="paragraph" w:styleId="ListParagraph">
    <w:name w:val="List Paragraph"/>
    <w:basedOn w:val="Normal"/>
    <w:uiPriority w:val="34"/>
    <w:qFormat/>
    <w:rsid w:val="00EA7B85"/>
    <w:pPr>
      <w:ind w:left="720"/>
      <w:contextualSpacing/>
    </w:pPr>
  </w:style>
  <w:style w:type="character" w:styleId="FollowedHyperlink">
    <w:name w:val="FollowedHyperlink"/>
    <w:basedOn w:val="DefaultParagraphFont"/>
    <w:uiPriority w:val="99"/>
    <w:semiHidden/>
    <w:unhideWhenUsed/>
    <w:rsid w:val="00EA7B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467424">
      <w:bodyDiv w:val="1"/>
      <w:marLeft w:val="0"/>
      <w:marRight w:val="0"/>
      <w:marTop w:val="0"/>
      <w:marBottom w:val="0"/>
      <w:divBdr>
        <w:top w:val="none" w:sz="0" w:space="0" w:color="auto"/>
        <w:left w:val="none" w:sz="0" w:space="0" w:color="auto"/>
        <w:bottom w:val="none" w:sz="0" w:space="0" w:color="auto"/>
        <w:right w:val="none" w:sz="0" w:space="0" w:color="auto"/>
      </w:divBdr>
      <w:divsChild>
        <w:div w:id="1619019892">
          <w:marLeft w:val="0"/>
          <w:marRight w:val="0"/>
          <w:marTop w:val="0"/>
          <w:marBottom w:val="0"/>
          <w:divBdr>
            <w:top w:val="none" w:sz="0" w:space="0" w:color="auto"/>
            <w:left w:val="none" w:sz="0" w:space="0" w:color="auto"/>
            <w:bottom w:val="none" w:sz="0" w:space="0" w:color="auto"/>
            <w:right w:val="none" w:sz="0" w:space="0" w:color="auto"/>
          </w:divBdr>
          <w:divsChild>
            <w:div w:id="13805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erverless/" TargetMode="External"/><Relationship Id="rId13" Type="http://schemas.openxmlformats.org/officeDocument/2006/relationships/hyperlink" Target="https://aws.amazon.com/step-func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rraform.io/downloads.html" TargetMode="External"/><Relationship Id="rId12" Type="http://schemas.openxmlformats.org/officeDocument/2006/relationships/hyperlink" Target="https://aws.amazon.com/dynamod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aws.amazon.com/cli/latest/userguide/cli-chap-configure.html" TargetMode="External"/><Relationship Id="rId11" Type="http://schemas.openxmlformats.org/officeDocument/2006/relationships/hyperlink" Target="https://aws.amazon.com/s3/"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aws.amazon.com/api-gateway/" TargetMode="External"/><Relationship Id="rId4" Type="http://schemas.openxmlformats.org/officeDocument/2006/relationships/webSettings" Target="webSettings.xml"/><Relationship Id="rId9" Type="http://schemas.openxmlformats.org/officeDocument/2006/relationships/hyperlink" Target="http://docs.aws.amazon.com/lambda/latest/dg/intro-core-component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2764</TotalTime>
  <Pages>6</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Kwabena Apprey</dc:creator>
  <cp:keywords/>
  <dc:description/>
  <cp:lastModifiedBy>Kwabena Apprey</cp:lastModifiedBy>
  <cp:revision>15</cp:revision>
  <dcterms:created xsi:type="dcterms:W3CDTF">2022-09-02T22:49:00Z</dcterms:created>
  <dcterms:modified xsi:type="dcterms:W3CDTF">2022-09-04T21:51:00Z</dcterms:modified>
</cp:coreProperties>
</file>