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3151"/>
        <w:gridCol w:w="1243"/>
        <w:gridCol w:w="851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dex2jar的测试和优化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评审对象</w:t>
            </w:r>
          </w:p>
        </w:tc>
        <w:tc>
          <w:tcPr>
            <w:tcW w:w="3860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项目介绍</w:t>
            </w:r>
          </w:p>
        </w:tc>
        <w:tc>
          <w:tcPr>
            <w:tcW w:w="124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860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2017.3.22</w:t>
            </w:r>
          </w:p>
        </w:tc>
        <w:tc>
          <w:tcPr>
            <w:tcW w:w="124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王文茹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860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2017.3.18-2017.3.22</w:t>
            </w:r>
          </w:p>
        </w:tc>
        <w:tc>
          <w:tcPr>
            <w:tcW w:w="1243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课程中心讨论区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1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243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ppt形式</w:t>
            </w:r>
          </w:p>
        </w:tc>
        <w:tc>
          <w:tcPr>
            <w:tcW w:w="3151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ppt看不清楚字</w:t>
            </w:r>
          </w:p>
        </w:tc>
        <w:tc>
          <w:tcPr>
            <w:tcW w:w="1243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auto"/>
                <w:sz w:val="21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eastAsiaTheme="minorEastAsia" w:cstheme="minorEastAsia"/>
                <w:color w:val="auto"/>
                <w:sz w:val="21"/>
                <w:szCs w:val="21"/>
                <w:lang w:val="en-US" w:eastAsia="zh-CN"/>
              </w:rPr>
              <w:t>组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auto"/>
                <w:spacing w:val="0"/>
                <w:sz w:val="21"/>
                <w:szCs w:val="21"/>
                <w:shd w:val="clear" w:fill="FFFFFF"/>
              </w:rPr>
              <w:t>郭炜锋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ppt更换字体颜色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项目介绍</w:t>
            </w:r>
          </w:p>
        </w:tc>
        <w:tc>
          <w:tcPr>
            <w:tcW w:w="3151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有关软件工程理论方面的内容和课程相关的要求方面描述不清</w:t>
            </w:r>
          </w:p>
        </w:tc>
        <w:tc>
          <w:tcPr>
            <w:tcW w:w="1243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C组胡勇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修改项目介绍中的项目目标和工作内容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ppt形式</w:t>
            </w:r>
          </w:p>
        </w:tc>
        <w:tc>
          <w:tcPr>
            <w:tcW w:w="3151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排版紧凑，缺乏配图</w:t>
            </w:r>
          </w:p>
        </w:tc>
        <w:tc>
          <w:tcPr>
            <w:tcW w:w="1243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C组胡勇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完善</w:t>
            </w:r>
            <w:r>
              <w:rPr>
                <w:rFonts w:hint="eastAsia"/>
                <w:szCs w:val="21"/>
                <w:lang w:val="en-US" w:eastAsia="zh-CN"/>
              </w:rPr>
              <w:t>ppt排版，增加图示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项目介绍</w:t>
            </w:r>
          </w:p>
        </w:tc>
        <w:tc>
          <w:tcPr>
            <w:tcW w:w="3151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在介绍反编译出现的混淆和不一致概念时，应当适当解释一下，或者举出一些例子，这样理解可能更为清晰</w:t>
            </w:r>
          </w:p>
        </w:tc>
        <w:tc>
          <w:tcPr>
            <w:tcW w:w="1243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B组刘晔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增加例子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项目介绍</w:t>
            </w:r>
          </w:p>
        </w:tc>
        <w:tc>
          <w:tcPr>
            <w:tcW w:w="315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反编译后与原先的文件不一致这个问题的发生率大概是多</w:t>
            </w: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高；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那些反编译后不一致的程序是否具有某些一致的特性</w:t>
            </w:r>
          </w:p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</w:p>
        </w:tc>
        <w:tc>
          <w:tcPr>
            <w:tcW w:w="1243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B组汪晓燕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已经给予了评审人解释和回答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6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项目介绍</w:t>
            </w:r>
          </w:p>
        </w:tc>
        <w:tc>
          <w:tcPr>
            <w:tcW w:w="315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如何确认编译后class文件出现的不同，是工具的设计缺陷导致的</w:t>
            </w:r>
          </w:p>
        </w:tc>
        <w:tc>
          <w:tcPr>
            <w:tcW w:w="1243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B组胡明昊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已经给予了评审人解释和回答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7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ppt</w:t>
            </w:r>
          </w:p>
        </w:tc>
        <w:tc>
          <w:tcPr>
            <w:tcW w:w="315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ppt片段里面两个“的”导致语句不通</w:t>
            </w:r>
          </w:p>
        </w:tc>
        <w:tc>
          <w:tcPr>
            <w:tcW w:w="1243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B组胡明昊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调整</w:t>
            </w:r>
            <w:r>
              <w:rPr>
                <w:rFonts w:hint="eastAsia"/>
                <w:szCs w:val="21"/>
                <w:lang w:val="en-US" w:eastAsia="zh-CN"/>
              </w:rPr>
              <w:t>ppt的语句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8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GitHub</w:t>
            </w:r>
          </w:p>
        </w:tc>
        <w:tc>
          <w:tcPr>
            <w:tcW w:w="315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会议记录文件夹下的README.md是空的</w:t>
            </w:r>
          </w:p>
        </w:tc>
        <w:tc>
          <w:tcPr>
            <w:tcW w:w="1243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C组王益飞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9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ppt</w:t>
            </w:r>
          </w:p>
        </w:tc>
        <w:tc>
          <w:tcPr>
            <w:tcW w:w="3151" w:type="dxa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配色影响观感，字看不清楚</w:t>
            </w:r>
          </w:p>
        </w:tc>
        <w:tc>
          <w:tcPr>
            <w:tcW w:w="1243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B组穆鹏飞</w:t>
            </w:r>
          </w:p>
        </w:tc>
        <w:tc>
          <w:tcPr>
            <w:tcW w:w="851" w:type="dxa"/>
          </w:tcPr>
          <w:p>
            <w:pPr>
              <w:jc w:val="left"/>
              <w:rPr>
                <w:szCs w:val="21"/>
              </w:rPr>
            </w:pPr>
          </w:p>
        </w:tc>
        <w:tc>
          <w:tcPr>
            <w:tcW w:w="1071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换配色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030D4"/>
    <w:rsid w:val="466030D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2017-03-22T08:11:00Z</dcterms:created>
  <dc:creator>Administrator</dc:creator>
  <cp:lastModifiedBy>Administrator</cp:lastModifiedBy>
  <dcterms:modified xsi:type="dcterms:W3CDTF">2017-03-22T08:30:52Z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