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tbl>
      <w:tblPr/>
      <w:tblGrid>
        <w:gridCol w:w="8576"/>
      </w:tblGrid>
      <w:tr>
        <w:trPr>
          <w:trHeight w:val="2023" w:hRule="auto"/>
          <w:jc w:val="left"/>
        </w:trPr>
        <w:tc>
          <w:tcPr>
            <w:tcW w:w="85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center"/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000000"/>
                <w:spacing w:val="0"/>
                <w:position w:val="0"/>
                <w:sz w:val="32"/>
                <w:shd w:fill="auto" w:val="clear"/>
              </w:rPr>
              <w:t xml:space="preserve">       AMIRAH ABUBAKAR LABB0 (MRS)</w:t>
            </w:r>
          </w:p>
          <w:p>
            <w:pPr>
              <w:spacing w:before="0" w:after="200" w:line="240"/>
              <w:ind w:right="0" w:left="0" w:firstLine="0"/>
              <w:jc w:val="center"/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House No. 132 Tunga Lowcost Mustapha Babangida Road, Minna Niger State.                                  Mobile: +2348035272123,  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                          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4"/>
                <w:u w:val="single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                                         Email:   </w:t>
            </w:r>
            <w:hyperlink xmlns:r="http://schemas.openxmlformats.org/officeDocument/2006/relationships" r:id="docRId0">
              <w:r>
                <w:rPr>
                  <w:rFonts w:ascii="Times New Roman" w:hAnsi="Times New Roman" w:cs="Times New Roman" w:eastAsia="Times New Roman"/>
                  <w:color w:val="0563C1"/>
                  <w:spacing w:val="0"/>
                  <w:position w:val="0"/>
                  <w:sz w:val="24"/>
                  <w:u w:val="single"/>
                  <w:shd w:fill="auto" w:val="clear"/>
                </w:rPr>
                <w:t xml:space="preserve">labboamyrah@gmail.com</w:t>
              </w:r>
            </w:hyperlink>
            <w:r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4"/>
                <w:u w:val="single"/>
                <w:shd w:fill="auto" w:val="clear"/>
              </w:rPr>
              <w:t xml:space="preserve">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4"/>
                <w:shd w:fill="auto" w:val="clear"/>
              </w:rPr>
              <w:t xml:space="preserve">                                                      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4"/>
                <w:u w:val="single"/>
                <w:shd w:fill="auto" w:val="clear"/>
              </w:rPr>
              <w:t xml:space="preserve">                                                       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DATE OF BIRTH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27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  <w:vertAlign w:val="superscript"/>
        </w:rPr>
        <w:t xml:space="preserve">TH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APRIL 1994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COUNTRY OF ORIGIN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NIGERIA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STATE OF ORIGIN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NIGER - RIJAU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EDUCATION AND QUALIFICATIONS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National Youth Service Corps Certificate     (NYSC)                       2023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Maryam Abacha American University Niger Republic.                    2015-2019                                                       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B.Sc Nursing Science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Nursing And Midwifery Council Of Nigeria Registered Nurse (RN 20/191813)        2020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Islamic Training Center Madalla, Suleja.                                   2006-2011                                                                                                   </w:t>
        <w:tab/>
        <w:tab/>
        <w:tab/>
        <w:tab/>
        <w:t xml:space="preserve">                                    </w:t>
      </w:r>
    </w:p>
    <w:p>
      <w:pPr>
        <w:numPr>
          <w:ilvl w:val="0"/>
          <w:numId w:val="8"/>
        </w:numPr>
        <w:spacing w:before="0" w:after="0" w:line="240"/>
        <w:ind w:right="0" w:left="357" w:hanging="356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Senior School Certificate Examination</w:t>
      </w:r>
    </w:p>
    <w:p>
      <w:pPr>
        <w:numPr>
          <w:ilvl w:val="0"/>
          <w:numId w:val="8"/>
        </w:numPr>
        <w:spacing w:before="0" w:after="0" w:line="240"/>
        <w:ind w:right="0" w:left="357" w:hanging="356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WAEC</w:t>
      </w:r>
    </w:p>
    <w:p>
      <w:pPr>
        <w:spacing w:before="0" w:after="0" w:line="240"/>
        <w:ind w:right="0" w:left="1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Brighter Primary and Secondary Minna, Niger State.                       1999-2005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1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Primary School Leaving Certificate </w:t>
      </w:r>
    </w:p>
    <w:p>
      <w:pPr>
        <w:spacing w:before="0" w:after="0" w:line="240"/>
        <w:ind w:right="0" w:left="1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OBJECTIVES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To secure a challenging position in an environment that offers professional growth, allows me to utilize my skill and knowledge effectively while leading the organization towards the set objective and goals.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Dr. Dalhatu Khalid Sani </w:t>
        <w:tab/>
        <w:tab/>
        <w:tab/>
        <w:tab/>
        <w:tab/>
        <w:tab/>
        <w:tab/>
        <w:t xml:space="preserve">    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Head of Department of Nursing Science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Ahmadu Bello University Zaria, Kaduna State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+2348026509010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2. Mallama. Hadiza Muhammad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Council Coordinator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Ahmadu Bello University Teaching Hospital Zaria,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Kaduna State.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+23480371963493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3. Mal. Abba Jidda Harun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(MSC) Lecturer Department of Nursing Science Maryam Abacha American University,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Maradi Niger Republic.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+2340830402578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+2340880588242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mailto:labboamyrah@gmail.com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