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5">
      <w:pPr>
        <w:spacing w:line="259" w:lineRule="auto"/>
        <w:ind w:left="-30" w:right="-990"/>
        <w:rPr>
          <w:rFonts w:asciiTheme="minorHAnsi" w:cstheme="minorHAnsi" w:eastAsia="Calibri" w:hAnsiTheme="minorHAnsi"/>
          <w:b/>
          <w:color w:val="000000"/>
          <w:sz w:val="72"/>
          <w:szCs w:val="72"/>
        </w:rPr>
      </w:pPr>
      <w:r>
        <w:rPr>
          <w:rFonts w:asciiTheme="minorHAnsi" w:cstheme="minorHAnsi" w:eastAsia="Calibri" w:hAnsiTheme="minorHAnsi"/>
          <w:b/>
          <w:color w:val="000000"/>
          <w:sz w:val="72"/>
          <w:szCs w:val="72"/>
        </w:rPr>
        <w:t>AMAECHI, ONYINYE LILIAN</w:t>
      </w:r>
      <w:bookmarkStart w:id="0" w:name="_GoBack"/>
      <w:bookmarkEnd w:id="0"/>
    </w:p>
    <w:p w14:paraId="00000006">
      <w:pPr>
        <w:spacing w:line="259" w:lineRule="auto"/>
        <w:ind w:left="-30" w:right="-990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drawing xmlns:mc="http://schemas.openxmlformats.org/markup-compatibility/2006">
          <wp:inline distT="0" distB="0" distL="0" distR="0">
            <wp:extent cx="2180590" cy="2394585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spacing w:line="259" w:lineRule="auto"/>
        <w:ind w:left="-30" w:right="-990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E-mail: lilianozioma92@gmail.com</w:t>
      </w:r>
    </w:p>
    <w:p w14:paraId="00000008">
      <w:pPr>
        <w:spacing w:line="259" w:lineRule="auto"/>
        <w:ind w:left="-30" w:right="-990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Phone: 09030047167</w:t>
      </w:r>
    </w:p>
    <w:p w14:paraId="00000009">
      <w:pPr>
        <w:spacing w:line="259" w:lineRule="auto"/>
        <w:ind w:left="-30" w:right="-1170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Address: G.R.A Mpape </w:t>
      </w:r>
    </w:p>
    <w:p w14:paraId="0000000A">
      <w:pPr>
        <w:spacing w:line="259" w:lineRule="auto"/>
        <w:ind w:left="-30" w:right="-990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_______________________________________________________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_______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_________</w:t>
      </w:r>
    </w:p>
    <w:p w14:paraId="0000000B">
      <w:pPr>
        <w:spacing w:line="259" w:lineRule="auto"/>
        <w:ind w:left="-30" w:right="-990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0C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>Professional Profile</w:t>
      </w:r>
    </w:p>
    <w:p w14:paraId="0000000D">
      <w:pPr>
        <w:spacing w:after="247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A highly motivated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registered nurse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seeking to use superior skills and knowledge in treating patients with range of illnesses, injuries or disabilities. Approaches each individual with an open mindset and flexibility in treatment options.</w:t>
      </w:r>
    </w:p>
    <w:p w14:paraId="0000000E">
      <w:pPr>
        <w:spacing w:after="247" w:line="268" w:lineRule="auto"/>
        <w:rPr>
          <w:rFonts w:asciiTheme="minorHAnsi" w:cstheme="minorHAnsi" w:eastAsia="Calibri" w:hAnsiTheme="minorHAnsi"/>
          <w:b/>
          <w:bCs/>
          <w:color w:val="2f5395" w:themeColor="accent1" w:themeShade="bf"/>
          <w:sz w:val="28"/>
          <w:szCs w:val="28"/>
        </w:rPr>
      </w:pPr>
      <w:r>
        <w:rPr>
          <w:rFonts w:asciiTheme="minorHAnsi" w:cstheme="minorHAnsi" w:eastAsia="Calibri" w:hAnsiTheme="minorHAnsi"/>
          <w:b/>
          <w:bCs/>
          <w:color w:val="2f5395" w:themeColor="accent1" w:themeShade="bf"/>
          <w:sz w:val="28"/>
          <w:szCs w:val="28"/>
        </w:rPr>
        <w:t xml:space="preserve">Personal Details </w:t>
      </w:r>
    </w:p>
    <w:p w14:paraId="0000000F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Home Town: Ahiazu Mbaise </w:t>
      </w:r>
    </w:p>
    <w:p w14:paraId="00000010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State of Origin: Imo State </w:t>
      </w:r>
    </w:p>
    <w:p w14:paraId="00000011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Nationality: Nigerian </w:t>
      </w:r>
    </w:p>
    <w:p w14:paraId="00000012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Marital Status: Single </w:t>
      </w:r>
    </w:p>
    <w:p w14:paraId="00000013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Languages Spoken: English, Igbo                                                   </w:t>
      </w:r>
    </w:p>
    <w:p w14:paraId="00000014">
      <w:pPr>
        <w:spacing w:after="247" w:line="240" w:lineRule="auto"/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bCs/>
          <w:color w:val="000000"/>
          <w:sz w:val="22"/>
          <w:szCs w:val="22"/>
        </w:rPr>
        <w:t xml:space="preserve">Sex: Female </w:t>
      </w:r>
    </w:p>
    <w:p w14:paraId="00000015">
      <w:pPr>
        <w:spacing w:after="247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16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</w:p>
    <w:p w14:paraId="00000017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>Educa</w:t>
      </w: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>tion</w:t>
      </w:r>
    </w:p>
    <w:p w14:paraId="00000018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2"/>
          <w:szCs w:val="22"/>
        </w:rPr>
      </w:pPr>
    </w:p>
    <w:p w14:paraId="00000019">
      <w:pPr>
        <w:pStyle w:val="ListParagraph"/>
        <w:keepNext w:val="on"/>
        <w:keepLines w:val="on"/>
        <w:numPr>
          <w:ilvl w:val="0"/>
          <w:numId w:val="1"/>
        </w:numPr>
        <w:spacing w:after="20" w:line="259" w:lineRule="auto"/>
        <w:rPr>
          <w:rFonts w:asciiTheme="minorHAnsi" w:cstheme="minorHAnsi" w:eastAsia="Cambria" w:hAnsiTheme="minorHAnsi"/>
          <w:b/>
          <w:color w:val="4f81bd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Graduate of School of Nursing Nnamdi Azikiwe University teaching hospital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Nnewi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Anambra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 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State (Nursing), (2019 - 2022) </w:t>
      </w:r>
    </w:p>
    <w:p w14:paraId="0000001A">
      <w:pPr>
        <w:pStyle w:val="ListParagraph"/>
        <w:numPr>
          <w:ilvl w:val="0"/>
          <w:numId w:val="1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St. Michael Academy Umudim Nnewi Anambra State (2013 – 2017) </w:t>
      </w:r>
    </w:p>
    <w:p w14:paraId="0000001B">
      <w:pPr>
        <w:numPr>
          <w:ilvl w:val="0"/>
          <w:numId w:val="1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Federal Demonstration secondary school Eziagu Umunze, Anambra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State (2011 – 2013).</w:t>
      </w:r>
    </w:p>
    <w:p w14:paraId="0000001C">
      <w:pPr>
        <w:numPr>
          <w:ilvl w:val="0"/>
          <w:numId w:val="1"/>
        </w:numPr>
        <w:spacing w:after="242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St Michael Nursery and pri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mary school, Nnewi (2002- 2011)</w:t>
      </w:r>
    </w:p>
    <w:p w14:paraId="0000001D">
      <w:pPr>
        <w:spacing w:after="242" w:line="268" w:lineRule="auto"/>
        <w:rPr>
          <w:rFonts w:asciiTheme="minorHAnsi" w:cstheme="minorHAnsi" w:eastAsia="Calibri" w:hAnsiTheme="minorHAnsi"/>
          <w:color w:val="000000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>Work Experience</w:t>
      </w:r>
    </w:p>
    <w:p w14:paraId="0000001E">
      <w:pPr>
        <w:spacing w:after="242" w:line="240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Obstetrics and gyneco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logy posting at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Nnamdi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Azikiwe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University Teaching H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ospital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Nnewi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Anambra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State (As student, November- December, 2020)</w:t>
      </w:r>
    </w:p>
    <w:p w14:paraId="0000001F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vaginal examination</w:t>
      </w:r>
    </w:p>
    <w:p w14:paraId="00000020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vaginal delivery</w:t>
      </w:r>
    </w:p>
    <w:p w14:paraId="00000021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Carried out Apgar score examination</w:t>
      </w:r>
    </w:p>
    <w:p w14:paraId="00000022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evacuation in preeclampsia</w:t>
      </w:r>
    </w:p>
    <w:p w14:paraId="00000023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delivery through Caesarian section</w:t>
      </w:r>
    </w:p>
    <w:p w14:paraId="00000024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Administered vaccines intramuscularly and subcutaneously to infants and neonates</w:t>
      </w:r>
    </w:p>
    <w:p w14:paraId="00000025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Nasogastric feeding of neonates</w:t>
      </w:r>
    </w:p>
    <w:p w14:paraId="00000026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Carried out Neonates oxygen administration</w:t>
      </w:r>
    </w:p>
    <w:p w14:paraId="00000027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lumbar puncture of a neonate</w:t>
      </w:r>
    </w:p>
    <w:p w14:paraId="00000028">
      <w:pPr>
        <w:pStyle w:val="ListParagraph"/>
        <w:keepNext w:val="on"/>
        <w:keepLines w:val="on"/>
        <w:numPr>
          <w:ilvl w:val="0"/>
          <w:numId w:val="2"/>
        </w:numPr>
        <w:tabs>
          <w:tab w:val="left" w:pos="720"/>
        </w:tabs>
        <w:spacing w:after="0" w:line="240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 xml:space="preserve">Assisted in </w:t>
      </w:r>
      <w:r>
        <w:rPr>
          <w:rFonts w:asciiTheme="minorHAnsi" w:cstheme="minorHAnsi" w:eastAsia="Cambria" w:hAnsiTheme="minorHAnsi"/>
          <w:color w:val="000000"/>
          <w:sz w:val="22"/>
          <w:szCs w:val="22"/>
          <w:lang w:val="en-GB"/>
        </w:rPr>
        <w:t>Nexplanon</w:t>
      </w:r>
      <w:r>
        <w:rPr>
          <w:rFonts w:asciiTheme="minorHAnsi" w:cstheme="minorHAnsi" w:eastAsia="Cambria" w:hAnsiTheme="minorHAnsi"/>
          <w:color w:val="000000"/>
          <w:sz w:val="22"/>
          <w:szCs w:val="22"/>
          <w:lang w:val="en-GB"/>
        </w:rPr>
        <w:t xml:space="preserve"> implantation and removal.</w:t>
      </w:r>
    </w:p>
    <w:p w14:paraId="00000029">
      <w:pPr>
        <w:spacing w:after="0" w:line="240"/>
        <w:rPr>
          <w:rFonts w:asciiTheme="minorHAnsi" w:cstheme="minorHAnsi" w:eastAsia="Calibri" w:hAnsiTheme="minorHAnsi"/>
          <w:sz w:val="22"/>
          <w:szCs w:val="22"/>
        </w:rPr>
      </w:pPr>
    </w:p>
    <w:p w14:paraId="0000002A">
      <w:pPr>
        <w:keepNext w:val="on"/>
        <w:keepLines w:val="on"/>
        <w:tabs>
          <w:tab w:val="left" w:pos="720"/>
        </w:tabs>
        <w:spacing w:after="0" w:line="240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Neuropsychiatric posting at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Nawfia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,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Anambra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State.(As student, May 2021)</w:t>
      </w:r>
    </w:p>
    <w:p w14:paraId="0000002B">
      <w:pPr>
        <w:pStyle w:val="ListParagraph"/>
        <w:keepNext w:val="on"/>
        <w:keepLines w:val="on"/>
        <w:numPr>
          <w:ilvl w:val="0"/>
          <w:numId w:val="3"/>
        </w:numPr>
        <w:tabs>
          <w:tab w:val="left" w:pos="720"/>
        </w:tabs>
        <w:spacing w:after="0" w:line="240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Performed drug administration to  patients</w:t>
      </w:r>
    </w:p>
    <w:p w14:paraId="0000002C">
      <w:pPr>
        <w:pStyle w:val="ListParagraph"/>
        <w:keepNext w:val="on"/>
        <w:keepLines w:val="on"/>
        <w:numPr>
          <w:ilvl w:val="0"/>
          <w:numId w:val="3"/>
        </w:numPr>
        <w:tabs>
          <w:tab w:val="left" w:pos="720"/>
        </w:tabs>
        <w:spacing w:after="0" w:line="240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Created a therapeutic nurse-patient relationship with my patient.</w:t>
      </w:r>
    </w:p>
    <w:p w14:paraId="0000002D">
      <w:pPr>
        <w:pStyle w:val="ListParagraph"/>
        <w:numPr>
          <w:ilvl w:val="0"/>
          <w:numId w:val="3"/>
        </w:numPr>
        <w:spacing w:after="0" w:line="240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Occupational therapy</w:t>
      </w:r>
    </w:p>
    <w:p w14:paraId="0000002E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Community posting at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U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muonwuka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Egbema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Ozubulu,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Anambra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State(As Student)</w:t>
      </w:r>
    </w:p>
    <w:p w14:paraId="0000002F">
      <w:pPr>
        <w:pStyle w:val="ListParagraph"/>
        <w:keepNext w:val="on"/>
        <w:keepLines w:val="on"/>
        <w:numPr>
          <w:ilvl w:val="0"/>
          <w:numId w:val="4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Participated in C</w:t>
      </w:r>
      <w:r>
        <w:rPr>
          <w:rFonts w:asciiTheme="minorHAnsi" w:cstheme="minorHAnsi" w:eastAsia="Cambria" w:hAnsiTheme="minorHAnsi"/>
          <w:color w:val="000000"/>
          <w:sz w:val="22"/>
          <w:szCs w:val="22"/>
        </w:rPr>
        <w:t>ommunity Mobilization</w:t>
      </w:r>
    </w:p>
    <w:p w14:paraId="00000030">
      <w:pPr>
        <w:pStyle w:val="ListParagraph"/>
        <w:keepNext w:val="on"/>
        <w:keepLines w:val="on"/>
        <w:numPr>
          <w:ilvl w:val="0"/>
          <w:numId w:val="4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Health Educating the community members on malaria</w:t>
      </w:r>
    </w:p>
    <w:p w14:paraId="00000031">
      <w:pPr>
        <w:pStyle w:val="ListParagraph"/>
        <w:keepNext w:val="on"/>
        <w:keepLines w:val="on"/>
        <w:numPr>
          <w:ilvl w:val="0"/>
          <w:numId w:val="4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Participated in vaccination of the community</w:t>
      </w:r>
    </w:p>
    <w:p w14:paraId="00000032">
      <w:pPr>
        <w:pStyle w:val="ListParagraph"/>
        <w:keepNext w:val="on"/>
        <w:keepLines w:val="on"/>
        <w:numPr>
          <w:ilvl w:val="0"/>
          <w:numId w:val="4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Performed malaria and HIV tests using the strip</w:t>
      </w:r>
    </w:p>
    <w:p w14:paraId="00000033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</w:p>
    <w:p w14:paraId="00000034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Orthopaedic posting at National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Orthopaedic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H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ospital Enugu.(As student)</w:t>
      </w:r>
    </w:p>
    <w:p w14:paraId="00000035">
      <w:pPr>
        <w:pStyle w:val="ListParagraph"/>
        <w:keepNext w:val="on"/>
        <w:keepLines w:val="on"/>
        <w:numPr>
          <w:ilvl w:val="0"/>
          <w:numId w:val="5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Performed wound dressing on pa</w:t>
      </w:r>
      <w:r>
        <w:rPr>
          <w:rFonts w:asciiTheme="minorHAnsi" w:cstheme="minorHAnsi" w:eastAsia="Cambria" w:hAnsiTheme="minorHAnsi"/>
          <w:color w:val="000000"/>
          <w:sz w:val="22"/>
          <w:szCs w:val="22"/>
        </w:rPr>
        <w:t>tient with traction.</w:t>
      </w:r>
    </w:p>
    <w:p w14:paraId="00000036">
      <w:pPr>
        <w:keepNext w:val="on"/>
        <w:keepLines w:val="on"/>
        <w:numPr>
          <w:ilvl w:val="0"/>
          <w:numId w:val="5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adjustment of traction</w:t>
      </w:r>
    </w:p>
    <w:p w14:paraId="00000037">
      <w:pPr>
        <w:keepNext w:val="on"/>
        <w:keepLines w:val="on"/>
        <w:numPr>
          <w:ilvl w:val="0"/>
          <w:numId w:val="5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Skin grafting</w:t>
      </w:r>
    </w:p>
    <w:p w14:paraId="00000038">
      <w:pPr>
        <w:keepNext w:val="on"/>
        <w:keepLines w:val="on"/>
        <w:numPr>
          <w:ilvl w:val="0"/>
          <w:numId w:val="5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applying plaster of Paris (POP)</w:t>
      </w:r>
    </w:p>
    <w:p w14:paraId="00000039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</w:p>
    <w:p w14:paraId="0000003A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ENT posting at University of Nigeria Teaching H</w:t>
      </w: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 xml:space="preserve">ospital </w:t>
      </w: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Ituku-ozalla</w:t>
      </w: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 xml:space="preserve"> Enugu State(As student).</w:t>
      </w:r>
    </w:p>
    <w:p w14:paraId="0000003B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Performed wound dressing</w:t>
      </w:r>
    </w:p>
    <w:p w14:paraId="0000003C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Performed nasogastric feeding.</w:t>
      </w:r>
    </w:p>
    <w:p w14:paraId="0000003D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Carried out visual acuity test</w:t>
      </w:r>
    </w:p>
    <w:p w14:paraId="0000003E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injection of keloids.</w:t>
      </w:r>
    </w:p>
    <w:p w14:paraId="0000003F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ear examination.</w:t>
      </w:r>
    </w:p>
    <w:p w14:paraId="00000040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Assisted in assessment of otitis media</w:t>
      </w:r>
    </w:p>
    <w:p w14:paraId="00000041">
      <w:pPr>
        <w:pStyle w:val="ListParagraph"/>
        <w:keepNext w:val="on"/>
        <w:keepLines w:val="on"/>
        <w:numPr>
          <w:ilvl w:val="0"/>
          <w:numId w:val="6"/>
        </w:numPr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Witnessed anecephaly delivery.</w:t>
      </w:r>
    </w:p>
    <w:p w14:paraId="00000042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</w:p>
    <w:p w14:paraId="00000043">
      <w:pPr>
        <w:keepNext w:val="on"/>
        <w:keepLines w:val="on"/>
        <w:tabs>
          <w:tab w:val="left" w:pos="720"/>
        </w:tabs>
        <w:spacing w:after="20" w:line="259" w:lineRule="auto"/>
        <w:rPr>
          <w:rFonts w:asciiTheme="minorHAnsi" w:cstheme="minorHAnsi" w:eastAsia="Cambria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Volunteer for Nigerian Federation of Catholic S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tudents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mbria" w:hAnsiTheme="minorHAnsi"/>
          <w:b/>
          <w:color w:val="000000"/>
          <w:sz w:val="22"/>
          <w:szCs w:val="22"/>
        </w:rPr>
        <w:t>(NFCS) in community outreach (July 2022).</w:t>
      </w:r>
    </w:p>
    <w:p w14:paraId="00000044">
      <w:pPr>
        <w:pStyle w:val="ListParagraph"/>
        <w:keepNext w:val="on"/>
        <w:keepLines w:val="on"/>
        <w:numPr>
          <w:ilvl w:val="0"/>
          <w:numId w:val="7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Carried out therapeutic assessments.</w:t>
      </w:r>
    </w:p>
    <w:p w14:paraId="00000045">
      <w:pPr>
        <w:keepNext w:val="on"/>
        <w:keepLines w:val="on"/>
        <w:numPr>
          <w:ilvl w:val="0"/>
          <w:numId w:val="7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Carried out vital signs assessments.</w:t>
      </w:r>
    </w:p>
    <w:p w14:paraId="00000046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color w:val="000000"/>
          <w:sz w:val="22"/>
          <w:szCs w:val="22"/>
        </w:rPr>
      </w:pPr>
    </w:p>
    <w:p w14:paraId="00000047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right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IMMACULATE HEART MULTI-SPECIALIST HOSPITAL AGULERI (As a staff Nurse, January 2023 - November 2023).</w:t>
      </w:r>
    </w:p>
    <w:p w14:paraId="00000048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As the theater nurse.</w:t>
      </w:r>
    </w:p>
    <w:p w14:paraId="00000049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Worked scrub nurse</w:t>
      </w:r>
    </w:p>
    <w:p w14:paraId="0000004A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Worked as the circulating nurse</w:t>
      </w:r>
    </w:p>
    <w:p w14:paraId="0000004B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Worked as the anasthetist (general anaesthesia)</w:t>
      </w:r>
    </w:p>
    <w:p w14:paraId="0000004C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myomectomy</w:t>
      </w:r>
    </w:p>
    <w:p w14:paraId="0000004D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three herniorrhaphy</w:t>
      </w:r>
    </w:p>
    <w:p w14:paraId="0000004E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five appendectomy</w:t>
      </w:r>
    </w:p>
    <w:p w14:paraId="0000004F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removal of etopic pregnancy</w:t>
      </w:r>
    </w:p>
    <w:p w14:paraId="00000050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lumpectomy.</w:t>
      </w:r>
    </w:p>
    <w:p w14:paraId="00000051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hysterectomy.</w:t>
      </w:r>
    </w:p>
    <w:p w14:paraId="00000052">
      <w:pPr>
        <w:keepNext w:val="on"/>
        <w:keepLines w:val="on"/>
        <w:numPr>
          <w:ilvl w:val="0"/>
          <w:numId w:val="13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at least 20 emergency c/s</w:t>
      </w:r>
    </w:p>
    <w:p w14:paraId="00000053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</w:p>
    <w:p w14:paraId="00000054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As a general nurse in male ward</w:t>
      </w:r>
    </w:p>
    <w:p w14:paraId="00000055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wound dressing</w:t>
      </w:r>
    </w:p>
    <w:p w14:paraId="00000056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drug administration</w:t>
      </w:r>
    </w:p>
    <w:p w14:paraId="00000057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sterlization using autoclave</w:t>
      </w:r>
    </w:p>
    <w:p w14:paraId="00000058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cannulation</w:t>
      </w:r>
    </w:p>
    <w:p w14:paraId="00000059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catheterization</w:t>
      </w:r>
    </w:p>
    <w:p w14:paraId="0000005A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vital signs</w:t>
      </w:r>
    </w:p>
    <w:p w14:paraId="0000005B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admission and discharge</w:t>
      </w:r>
    </w:p>
    <w:p w14:paraId="0000005C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palliative care and health education.</w:t>
      </w:r>
    </w:p>
    <w:p w14:paraId="0000005D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bed bathing.</w:t>
      </w:r>
    </w:p>
    <w:p w14:paraId="0000005E">
      <w:pPr>
        <w:keepNext w:val="on"/>
        <w:keepLines w:val="on"/>
        <w:numPr>
          <w:ilvl w:val="0"/>
          <w:numId w:val="14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Assisted in manual vaccum aspiration.</w:t>
      </w:r>
    </w:p>
    <w:p w14:paraId="0000005F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</w:p>
    <w:p w14:paraId="00000060">
      <w:pPr>
        <w:keepNext w:val="on"/>
        <w:keepLines w:val="on"/>
        <w:tabs>
          <w:tab w:val="left" w:pos="720"/>
          <w:tab w:val="left" w:pos="900"/>
          <w:tab w:val="left" w:pos="1080"/>
        </w:tabs>
        <w:spacing w:after="20" w:line="259" w:lineRule="auto"/>
        <w:ind w:left="720" w:right="0" w:firstLine="0"/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/>
          <w:bCs/>
          <w:color w:val="000000"/>
          <w:sz w:val="22"/>
          <w:szCs w:val="22"/>
        </w:rPr>
        <w:t>As an accident and emergency nurse.</w:t>
      </w:r>
    </w:p>
    <w:p w14:paraId="00000061">
      <w:pPr>
        <w:keepNext w:val="on"/>
        <w:keepLines w:val="on"/>
        <w:numPr>
          <w:ilvl w:val="0"/>
          <w:numId w:val="15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last office</w:t>
      </w:r>
    </w:p>
    <w:p w14:paraId="00000062">
      <w:pPr>
        <w:keepNext w:val="on"/>
        <w:keepLines w:val="on"/>
        <w:numPr>
          <w:ilvl w:val="0"/>
          <w:numId w:val="15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pediatric line.</w:t>
      </w:r>
    </w:p>
    <w:p w14:paraId="00000063">
      <w:pPr>
        <w:keepNext w:val="on"/>
        <w:keepLines w:val="on"/>
        <w:numPr>
          <w:ilvl w:val="0"/>
          <w:numId w:val="15"/>
        </w:numPr>
        <w:tabs>
          <w:tab w:val="left" w:pos="720"/>
          <w:tab w:val="left" w:pos="900"/>
          <w:tab w:val="left" w:pos="1080"/>
        </w:tabs>
        <w:spacing w:after="20" w:line="259" w:lineRule="auto"/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b w:val="off"/>
          <w:bCs w:val="off"/>
          <w:color w:val="000000"/>
          <w:sz w:val="22"/>
          <w:szCs w:val="22"/>
        </w:rPr>
        <w:t>Carried out feeding of patient through nasal catheter.</w:t>
      </w:r>
    </w:p>
    <w:p w14:paraId="00000064">
      <w:pPr>
        <w:keepNext w:val="on"/>
        <w:keepLines w:val="on"/>
        <w:tabs>
          <w:tab w:val="left" w:pos="720"/>
          <w:tab w:val="left" w:pos="1080"/>
        </w:tabs>
        <w:spacing w:after="20" w:line="259" w:lineRule="auto"/>
        <w:ind w:left="720" w:firstLine="360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65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 xml:space="preserve">Skills </w:t>
      </w:r>
    </w:p>
    <w:p w14:paraId="00000066">
      <w:pPr>
        <w:pStyle w:val="ListParagraph"/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Vital signs</w:t>
      </w:r>
    </w:p>
    <w:p w14:paraId="00000067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Intramuscularly injections</w:t>
      </w:r>
    </w:p>
    <w:p w14:paraId="00000068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Assessment of level of Consciousness </w:t>
      </w:r>
    </w:p>
    <w:p w14:paraId="00000069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Cardiopulmonary resuscitation</w:t>
      </w:r>
    </w:p>
    <w:p w14:paraId="0000006A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Nasogastric feeding </w:t>
      </w:r>
    </w:p>
    <w:p w14:paraId="0000006B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Patient Education</w:t>
      </w:r>
    </w:p>
    <w:p w14:paraId="0000006C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Team work</w:t>
      </w:r>
    </w:p>
    <w:p w14:paraId="0000006D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Good communication</w:t>
      </w:r>
    </w:p>
    <w:p w14:paraId="0000006E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Time management</w:t>
      </w:r>
    </w:p>
    <w:p w14:paraId="0000006F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Confidentiality </w:t>
      </w:r>
    </w:p>
    <w:p w14:paraId="00000070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Simple wound dressing</w:t>
      </w:r>
    </w:p>
    <w:p w14:paraId="00000071">
      <w:pPr>
        <w:numPr>
          <w:ilvl w:val="0"/>
          <w:numId w:val="8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Microsoft Office</w:t>
      </w:r>
    </w:p>
    <w:p w14:paraId="00000072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 xml:space="preserve">Software Mastery </w:t>
      </w:r>
    </w:p>
    <w:p w14:paraId="00000073">
      <w:pPr>
        <w:pStyle w:val="ListParagraph"/>
        <w:numPr>
          <w:ilvl w:val="0"/>
          <w:numId w:val="9"/>
        </w:numPr>
        <w:spacing w:after="41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Microsoft Office (Document editing software) </w:t>
      </w:r>
    </w:p>
    <w:p w14:paraId="00000074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mbria" w:hAnsiTheme="minorHAnsi"/>
          <w:b/>
          <w:color w:val="4f81bd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 xml:space="preserve">Articles </w:t>
      </w:r>
    </w:p>
    <w:p w14:paraId="00000075">
      <w:pPr>
        <w:pStyle w:val="ListParagraph"/>
        <w:keepNext w:val="on"/>
        <w:keepLines w:val="on"/>
        <w:numPr>
          <w:ilvl w:val="0"/>
          <w:numId w:val="9"/>
        </w:numPr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Kno</w:t>
      </w:r>
      <w:r>
        <w:rPr>
          <w:rFonts w:asciiTheme="minorHAnsi" w:cstheme="minorHAnsi" w:eastAsia="Cambria" w:hAnsiTheme="minorHAnsi"/>
          <w:color w:val="000000"/>
          <w:sz w:val="22"/>
          <w:szCs w:val="22"/>
        </w:rPr>
        <w:t>wledge and attitude of student nurses in schools of Nursing towards research methodology.</w:t>
      </w:r>
    </w:p>
    <w:p w14:paraId="00000076">
      <w:pPr>
        <w:keepNext w:val="on"/>
        <w:keepLines w:val="on"/>
        <w:numPr>
          <w:ilvl w:val="0"/>
          <w:numId w:val="9"/>
        </w:numPr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A case study on patient with achalasia</w:t>
      </w:r>
    </w:p>
    <w:p w14:paraId="00000077">
      <w:pPr>
        <w:keepNext w:val="on"/>
        <w:keepLines w:val="on"/>
        <w:numPr>
          <w:ilvl w:val="0"/>
          <w:numId w:val="9"/>
        </w:numPr>
        <w:spacing w:after="2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mbria" w:hAnsiTheme="minorHAnsi"/>
          <w:color w:val="000000"/>
          <w:sz w:val="22"/>
          <w:szCs w:val="22"/>
        </w:rPr>
        <w:t>Effect of demand and supply on health.</w:t>
      </w:r>
    </w:p>
    <w:p w14:paraId="00000078">
      <w:pPr>
        <w:keepNext w:val="on"/>
        <w:keepLines w:val="on"/>
        <w:spacing w:after="20" w:line="259" w:lineRule="auto"/>
        <w:ind w:left="720"/>
        <w:rPr>
          <w:rFonts w:asciiTheme="minorHAnsi" w:cstheme="minorHAnsi" w:eastAsia="Cambria" w:hAnsiTheme="minorHAnsi"/>
          <w:color w:val="000000"/>
          <w:sz w:val="22"/>
          <w:szCs w:val="22"/>
        </w:rPr>
      </w:pPr>
    </w:p>
    <w:p w14:paraId="00000079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libri" w:hAnsiTheme="minorHAnsi"/>
          <w:b/>
          <w:color w:val="000000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 xml:space="preserve">Certifications </w:t>
      </w:r>
    </w:p>
    <w:p w14:paraId="0000007A">
      <w:pPr>
        <w:pStyle w:val="ListParagraph"/>
        <w:numPr>
          <w:ilvl w:val="0"/>
          <w:numId w:val="10"/>
        </w:numPr>
        <w:spacing w:after="41" w:line="268" w:lineRule="auto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Registered Nursing (2022)</w:t>
      </w:r>
    </w:p>
    <w:p w14:paraId="0000007B">
      <w:pPr>
        <w:numPr>
          <w:ilvl w:val="0"/>
          <w:numId w:val="10"/>
        </w:numPr>
        <w:spacing w:after="41" w:line="268" w:lineRule="auto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Basic Life Support (2022)</w:t>
      </w:r>
    </w:p>
    <w:p w14:paraId="0000007C">
      <w:pPr>
        <w:numPr>
          <w:ilvl w:val="0"/>
          <w:numId w:val="10"/>
        </w:numPr>
        <w:spacing w:after="41" w:line="268" w:lineRule="auto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Basic Online First Aid Course – COVID-19 IPC online course (2020) </w:t>
      </w:r>
    </w:p>
    <w:p w14:paraId="0000007D">
      <w:pPr>
        <w:numPr>
          <w:ilvl w:val="0"/>
          <w:numId w:val="10"/>
        </w:numPr>
        <w:spacing w:after="41" w:line="268" w:lineRule="auto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Industrial training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 fund (2018)</w:t>
      </w:r>
    </w:p>
    <w:p w14:paraId="0000007E">
      <w:pPr>
        <w:numPr>
          <w:ilvl w:val="0"/>
          <w:numId w:val="10"/>
        </w:numPr>
        <w:spacing w:after="41" w:line="268" w:lineRule="auto"/>
        <w:rPr>
          <w:rFonts w:asciiTheme="minorHAnsi" w:cstheme="minorHAnsi" w:eastAsia="Calibri" w:hAnsiTheme="minorHAnsi"/>
          <w:b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West Africa Examination Council certificate (2017) </w:t>
      </w:r>
    </w:p>
    <w:p w14:paraId="0000007F">
      <w:pPr>
        <w:numPr>
          <w:ilvl w:val="0"/>
          <w:numId w:val="10"/>
        </w:numPr>
        <w:spacing w:after="247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First School Leaving certificate (2011)</w:t>
      </w:r>
    </w:p>
    <w:p w14:paraId="00000080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libri" w:hAnsiTheme="minorHAnsi"/>
          <w:color w:val="000000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>Achievements/Positions Held</w:t>
      </w:r>
    </w:p>
    <w:p w14:paraId="00000081">
      <w:pPr>
        <w:pStyle w:val="ListParagraph"/>
        <w:numPr>
          <w:ilvl w:val="0"/>
          <w:numId w:val="11"/>
        </w:numPr>
        <w:spacing w:after="50" w:line="259" w:lineRule="auto"/>
        <w:rPr>
          <w:rFonts w:asciiTheme="minorHAnsi" w:cstheme="minorHAnsi" w:eastAsia="Cambria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Chief Student Dean and librarian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, St. Michael Academy Umudim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Nnewi, (2016 - 2017)</w:t>
      </w:r>
    </w:p>
    <w:p w14:paraId="00000082">
      <w:pPr>
        <w:spacing w:after="10" w:line="259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83">
      <w:pPr>
        <w:keepNext w:val="on"/>
        <w:keepLines w:val="on"/>
        <w:spacing w:after="20" w:line="259" w:lineRule="auto"/>
        <w:ind w:left="-5" w:hanging="10"/>
        <w:rPr>
          <w:rFonts w:asciiTheme="minorHAnsi" w:cstheme="minorHAnsi" w:eastAsia="Calibri" w:hAnsiTheme="minorHAnsi"/>
          <w:color w:val="000000"/>
          <w:sz w:val="28"/>
          <w:szCs w:val="28"/>
        </w:rPr>
      </w:pPr>
      <w:r>
        <w:rPr>
          <w:rFonts w:asciiTheme="minorHAnsi" w:cstheme="minorHAnsi" w:eastAsia="Cambria" w:hAnsiTheme="minorHAnsi"/>
          <w:b/>
          <w:color w:val="4f81bd"/>
          <w:sz w:val="28"/>
          <w:szCs w:val="28"/>
        </w:rPr>
        <w:t xml:space="preserve">References </w:t>
      </w:r>
    </w:p>
    <w:p w14:paraId="00000084">
      <w:pPr>
        <w:pStyle w:val="ListParagraph"/>
        <w:numPr>
          <w:ilvl w:val="0"/>
          <w:numId w:val="11"/>
        </w:numPr>
        <w:spacing w:after="43" w:line="268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Referee 1: Very Rev. Fr. Anthony Kizito Ifeanyichukwu Okonkwo</w:t>
      </w:r>
    </w:p>
    <w:p w14:paraId="00000085">
      <w:pPr>
        <w:pStyle w:val="ListParagraph"/>
        <w:spacing w:after="247" w:line="259" w:lineRule="auto"/>
        <w:rPr>
          <w:rFonts w:asciiTheme="minorHAnsi" w:cstheme="minorHAnsi" w:eastAsia="Calibri" w:hAnsiTheme="minorHAnsi"/>
          <w:color w:val="000000"/>
          <w:sz w:val="22"/>
          <w:szCs w:val="22"/>
          <w:lang w:val="en-GB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Chaplain, St.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Luk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e’s chaplaincy,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Nnamdi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Azikiwe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University Teaching H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ospital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Nnewi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, Nigeria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    </w:t>
      </w:r>
      <w:r>
        <w:rPr>
          <w:rFonts w:asciiTheme="minorHAnsi" w:cstheme="minorHAnsi" w:eastAsia="Calibri" w:hAnsiTheme="minorHAnsi"/>
          <w:color w:val="000000"/>
          <w:sz w:val="22"/>
          <w:szCs w:val="22"/>
          <w:lang w:val="en-GB"/>
        </w:rPr>
        <w:t>+234 703 366 8896</w:t>
      </w:r>
    </w:p>
    <w:p w14:paraId="00000086">
      <w:pPr>
        <w:pStyle w:val="ListParagraph"/>
        <w:spacing w:after="247" w:line="259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87">
      <w:pPr>
        <w:pStyle w:val="ListParagraph"/>
        <w:numPr>
          <w:ilvl w:val="0"/>
          <w:numId w:val="11"/>
        </w:numPr>
        <w:spacing w:after="247" w:line="259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Referee 2: 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Mrs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 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Aralu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 xml:space="preserve"> Joy </w:t>
      </w:r>
      <w:r>
        <w:rPr>
          <w:rFonts w:asciiTheme="minorHAnsi" w:cstheme="minorHAnsi" w:eastAsia="Calibri" w:hAnsiTheme="minorHAnsi"/>
          <w:b/>
          <w:color w:val="000000"/>
          <w:sz w:val="22"/>
          <w:szCs w:val="22"/>
        </w:rPr>
        <w:t>Chioma</w:t>
      </w:r>
    </w:p>
    <w:p w14:paraId="00000088">
      <w:pPr>
        <w:pStyle w:val="ListParagraph"/>
        <w:spacing w:after="247" w:line="259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>Principal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, S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chool of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Nursing Nnamdi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Azikiwe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University Teaching H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ospital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Nnewi, 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>Anambra</w:t>
      </w: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State Nigeria.   +234 803 779 5182</w:t>
      </w:r>
    </w:p>
    <w:p w14:paraId="00000089">
      <w:pPr>
        <w:spacing w:after="247" w:line="259" w:lineRule="auto"/>
        <w:rPr>
          <w:rFonts w:asciiTheme="minorHAnsi" w:cstheme="minorHAnsi" w:eastAsia="Calibri" w:hAnsiTheme="minorHAnsi"/>
          <w:color w:val="000000"/>
          <w:sz w:val="22"/>
          <w:szCs w:val="22"/>
        </w:rPr>
      </w:pPr>
    </w:p>
    <w:p w14:paraId="0000008A">
      <w:pPr>
        <w:spacing w:after="41" w:line="268" w:lineRule="auto"/>
        <w:ind w:left="716" w:hanging="10"/>
        <w:rPr>
          <w:rFonts w:asciiTheme="minorHAnsi" w:cstheme="minorHAnsi" w:eastAsia="Calibri" w:hAnsiTheme="minorHAnsi"/>
          <w:color w:val="000000"/>
          <w:sz w:val="22"/>
          <w:szCs w:val="22"/>
        </w:rPr>
      </w:pPr>
      <w:r>
        <w:rPr>
          <w:rFonts w:asciiTheme="minorHAnsi" w:cstheme="minorHAnsi" w:eastAsia="Calibri" w:hAnsiTheme="minorHAnsi"/>
          <w:color w:val="000000"/>
          <w:sz w:val="22"/>
          <w:szCs w:val="22"/>
        </w:rPr>
        <w:t xml:space="preserve"> </w:t>
      </w:r>
    </w:p>
    <w:sectPr>
      <w:headerReference w:type="default" r:id="rId73"/>
      <w:footerReference w:type="default" r:id="rId74"/>
      <w:pgSz w:w="11906" w:h="16838" w:orient="portrait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等线 Light">
    <w:panose1 w:val="00000000000000000000"/>
    <w:charset w:val="80"/>
    <w:family w:val="roman"/>
    <w:notTrueType w:val="on"/>
    <w:pitch w:val="default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4ff" w:usb2="00000000" w:usb3="00000000" w:csb0="0000019f" w:csb1="00000000"/>
  </w:font>
  <w:font w:name="等线">
    <w:panose1 w:val="00000000000000000000"/>
    <w:charset w:val="80"/>
    <w:family w:val="roman"/>
    <w:notTrueType w:val="on"/>
    <w:pitch w:val="default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8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8B"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 w:tentative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Ø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Ø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Ø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Ø"/>
      <w:lvlJc w:val="left"/>
      <w:pPr>
        <w:ind w:left="720" w:hanging="360"/>
      </w:pPr>
      <w:rPr>
        <w:rFonts w:ascii="Wingdings" w:hAnsi="Wingdings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6"/>
  </w:num>
  <w:num w:numId="5">
    <w:abstractNumId w:val="10"/>
  </w:num>
  <w:num w:numId="6">
    <w:abstractNumId w:val="4"/>
  </w:num>
  <w:num w:numId="7">
    <w:abstractNumId w:val="2"/>
  </w:num>
  <w:num w:numId="8">
    <w:abstractNumId w:val="9"/>
  </w:num>
  <w:num w:numId="9">
    <w:abstractNumId w:val="8"/>
  </w:num>
  <w:num w:numId="10">
    <w:abstractNumId w:val="5"/>
  </w:num>
  <w:num w:numId="11">
    <w:abstractNumId w:val="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22B"/>
    <w:rsid w:val="000669E5"/>
    <w:rsid w:val="000E092D"/>
    <w:rsid w:val="001B0DB1"/>
    <w:rsid w:val="002154C0"/>
    <w:rsid w:val="00382E91"/>
    <w:rsid w:val="003A51C8"/>
    <w:rsid w:val="004D4270"/>
    <w:rsid w:val="0052018B"/>
    <w:rsid w:val="005911AE"/>
    <w:rsid w:val="008B036F"/>
    <w:rsid w:val="008E722B"/>
    <w:rsid w:val="00AA45B1"/>
    <w:rsid w:val="00AD01EE"/>
    <w:rsid w:val="00BE1D2A"/>
    <w:rsid w:val="00C36CB0"/>
    <w:rsid w:val="00C81BD7"/>
    <w:rsid w:val="00D003CD"/>
    <w:rsid w:val="00D10766"/>
    <w:rsid w:val="00D333A1"/>
    <w:rsid w:val="00EB1107"/>
    <w:rsid w:val="00F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9550FF-5FC1-C943-B40D-CEC8A8855A61}"/>
  <w:footnotePr>
    <w:footnote w:id="0"/>
    <w:footnote w:id="1"/>
  </w:footnotePr>
  <w:endnotePr>
    <w:endnote w:id="0"/>
    <w:endnote w:id="1"/>
  </w:endnotePr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/>
  </w:docDefaults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2" Type="http://schemas.openxmlformats.org/officeDocument/2006/relationships/image" Target="media/image2.jpeg"/><Relationship Id="rId73" Type="http://schemas.openxmlformats.org/officeDocument/2006/relationships/header" Target="header1.xml"/><Relationship Id="rId74" Type="http://schemas.openxmlformats.org/officeDocument/2006/relationships/footer" Target="footer1.xml"/><Relationship Id="rId9" Type="http://schemas.openxmlformats.org/officeDocument/2006/relationships/fontTable" Target="fontTable.xml"/><Relationship Id="rId4" Type="http://schemas.openxmlformats.org/officeDocument/2006/relationships/webSettings" Target="webSettings.xml"/><Relationship Id="rId51" Type="http://schemas.openxmlformats.org/officeDocument/2006/relationships/image" Target="media/image2.jpeg"/><Relationship Id="rId54" Type="http://schemas.openxmlformats.org/officeDocument/2006/relationships/image" Target="media/image2.jpeg"/><Relationship Id="rId57" Type="http://schemas.openxmlformats.org/officeDocument/2006/relationships/image" Target="media/image2.jpeg"/><Relationship Id="rId60" Type="http://schemas.openxmlformats.org/officeDocument/2006/relationships/image" Target="media/image2.jpeg"/><Relationship Id="rId66" Type="http://schemas.openxmlformats.org/officeDocument/2006/relationships/image" Target="media/image2.jpeg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 Amaechi</dc:creator>
  <cp:lastModifiedBy>Lilian Amaechi</cp:lastModifiedBy>
</cp:coreProperties>
</file>