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897774" w14:textId="5F11E911" w:rsidR="00A127C5" w:rsidRDefault="00245EA3">
      <w:pPr>
        <w:rPr>
          <w:rFonts w:ascii="Arial" w:hAnsi="Arial" w:cs="Arial"/>
          <w:sz w:val="40"/>
          <w:szCs w:val="40"/>
        </w:rPr>
      </w:pPr>
      <w:r w:rsidRPr="00142FBF">
        <w:rPr>
          <w:rFonts w:ascii="Arial" w:hAnsi="Arial" w:cs="Arial"/>
          <w:sz w:val="40"/>
          <w:szCs w:val="40"/>
        </w:rPr>
        <w:t>D</w:t>
      </w:r>
      <w:r w:rsidR="00142FBF" w:rsidRPr="00142FBF">
        <w:rPr>
          <w:rFonts w:ascii="Arial" w:hAnsi="Arial" w:cs="Arial"/>
          <w:sz w:val="40"/>
          <w:szCs w:val="40"/>
        </w:rPr>
        <w:t>airy</w:t>
      </w:r>
    </w:p>
    <w:p w14:paraId="46CDC00C" w14:textId="145DD8B6" w:rsidR="00CB595D" w:rsidRPr="00C5539D" w:rsidRDefault="00CB595D">
      <w:pPr>
        <w:rPr>
          <w:rFonts w:ascii="Arial" w:hAnsi="Arial" w:cs="Arial"/>
          <w:sz w:val="24"/>
          <w:szCs w:val="24"/>
        </w:rPr>
      </w:pPr>
      <w:r w:rsidRPr="00C5539D">
        <w:rPr>
          <w:rFonts w:ascii="Arial" w:hAnsi="Arial" w:cs="Arial"/>
          <w:color w:val="111111"/>
          <w:sz w:val="24"/>
          <w:szCs w:val="24"/>
          <w:shd w:val="clear" w:color="auto" w:fill="FFFFFF"/>
        </w:rPr>
        <w:t>A more sustainable and efficient future is now possible for dairy farming in India because of recent major technology breakthroughs. Dairy producers are adopting cutting-edge technology to increase animal comfort and production, from </w:t>
      </w:r>
      <w:r w:rsidRPr="00C5539D">
        <w:rPr>
          <w:rStyle w:val="Strong"/>
          <w:rFonts w:ascii="Arial" w:hAnsi="Arial" w:cs="Arial"/>
          <w:color w:val="111111"/>
          <w:sz w:val="24"/>
          <w:szCs w:val="24"/>
        </w:rPr>
        <w:t>automated milking equipment to precision feeding methods</w:t>
      </w:r>
      <w:r w:rsidRPr="00C5539D">
        <w:rPr>
          <w:rFonts w:ascii="Arial" w:hAnsi="Arial" w:cs="Arial"/>
          <w:color w:val="111111"/>
          <w:sz w:val="24"/>
          <w:szCs w:val="24"/>
          <w:shd w:val="clear" w:color="auto" w:fill="FFFFFF"/>
        </w:rPr>
        <w:t>.</w:t>
      </w:r>
    </w:p>
    <w:p w14:paraId="19699AF3" w14:textId="77777777" w:rsidR="00245EA3" w:rsidRPr="00C5539D" w:rsidRDefault="00245EA3" w:rsidP="00245EA3">
      <w:pPr>
        <w:shd w:val="clear" w:color="auto" w:fill="FFFFFF"/>
        <w:spacing w:line="240" w:lineRule="auto"/>
        <w:rPr>
          <w:rFonts w:ascii="Arial" w:eastAsia="Times New Roman" w:hAnsi="Arial" w:cs="Arial"/>
          <w:color w:val="1F1F1F"/>
          <w:kern w:val="0"/>
          <w:sz w:val="24"/>
          <w:szCs w:val="24"/>
          <w:lang w:eastAsia="en-IN"/>
          <w14:ligatures w14:val="none"/>
        </w:rPr>
      </w:pPr>
      <w:r w:rsidRPr="00C5539D">
        <w:rPr>
          <w:rFonts w:ascii="Arial" w:eastAsia="Times New Roman" w:hAnsi="Arial" w:cs="Arial"/>
          <w:color w:val="1F1F1F"/>
          <w:kern w:val="0"/>
          <w:sz w:val="24"/>
          <w:szCs w:val="24"/>
          <w:lang w:eastAsia="en-IN"/>
          <w14:ligatures w14:val="none"/>
        </w:rPr>
        <w:t>What are the different types of dairy system?</w:t>
      </w:r>
    </w:p>
    <w:p w14:paraId="036A08B7" w14:textId="77777777" w:rsidR="00245EA3" w:rsidRPr="00C5539D" w:rsidRDefault="00245EA3" w:rsidP="00245EA3">
      <w:pPr>
        <w:shd w:val="clear" w:color="auto" w:fill="FFFFFF"/>
        <w:spacing w:after="150" w:line="240" w:lineRule="auto"/>
        <w:rPr>
          <w:rFonts w:ascii="Arial" w:eastAsia="Times New Roman" w:hAnsi="Arial" w:cs="Arial"/>
          <w:color w:val="1F1F1F"/>
          <w:kern w:val="0"/>
          <w:sz w:val="24"/>
          <w:szCs w:val="24"/>
          <w:lang w:eastAsia="en-IN"/>
          <w14:ligatures w14:val="none"/>
        </w:rPr>
      </w:pPr>
      <w:r w:rsidRPr="00C5539D">
        <w:rPr>
          <w:rFonts w:ascii="Arial" w:eastAsia="Times New Roman" w:hAnsi="Arial" w:cs="Arial"/>
          <w:color w:val="1F1F1F"/>
          <w:kern w:val="0"/>
          <w:sz w:val="24"/>
          <w:szCs w:val="24"/>
          <w:lang w:val="en" w:eastAsia="en-IN"/>
          <w14:ligatures w14:val="none"/>
        </w:rPr>
        <w:t>Three main production systems</w:t>
      </w:r>
      <w:r w:rsidRPr="00C5539D">
        <w:rPr>
          <w:rFonts w:ascii="Arial" w:eastAsia="Times New Roman" w:hAnsi="Arial" w:cs="Arial"/>
          <w:color w:val="1F1F1F"/>
          <w:kern w:val="0"/>
          <w:sz w:val="24"/>
          <w:szCs w:val="24"/>
          <w:lang w:val="en" w:eastAsia="en-IN"/>
          <w14:ligatures w14:val="none"/>
        </w:rPr>
        <w:br/>
      </w:r>
      <w:r w:rsidRPr="00C5539D">
        <w:rPr>
          <w:rFonts w:ascii="Arial" w:eastAsia="Times New Roman" w:hAnsi="Arial" w:cs="Arial"/>
          <w:color w:val="1F1F1F"/>
          <w:kern w:val="0"/>
          <w:sz w:val="24"/>
          <w:szCs w:val="24"/>
          <w:lang w:val="en" w:eastAsia="en-IN"/>
          <w14:ligatures w14:val="none"/>
        </w:rPr>
        <w:br/>
        <w:t>Dairy farming takes on extremely different forms, including among regions within the same country. There are three main production systems, which differ based on how the animals are nourished: </w:t>
      </w:r>
      <w:r w:rsidRPr="00C5539D">
        <w:rPr>
          <w:rFonts w:ascii="Arial" w:eastAsia="Times New Roman" w:hAnsi="Arial" w:cs="Arial"/>
          <w:color w:val="040C28"/>
          <w:kern w:val="0"/>
          <w:sz w:val="24"/>
          <w:szCs w:val="24"/>
          <w:shd w:val="clear" w:color="auto" w:fill="D3E3FD"/>
          <w:lang w:val="en" w:eastAsia="en-IN"/>
          <w14:ligatures w14:val="none"/>
        </w:rPr>
        <w:t>pastoral systems, mixed systems, and industrial systems</w:t>
      </w:r>
      <w:r w:rsidRPr="00C5539D">
        <w:rPr>
          <w:rFonts w:ascii="Arial" w:eastAsia="Times New Roman" w:hAnsi="Arial" w:cs="Arial"/>
          <w:color w:val="1F1F1F"/>
          <w:kern w:val="0"/>
          <w:sz w:val="24"/>
          <w:szCs w:val="24"/>
          <w:lang w:val="en" w:eastAsia="en-IN"/>
          <w14:ligatures w14:val="none"/>
        </w:rPr>
        <w:t>.</w:t>
      </w:r>
    </w:p>
    <w:p w14:paraId="2F486AA5" w14:textId="77777777" w:rsidR="00245EA3" w:rsidRPr="00C5539D" w:rsidRDefault="00245EA3" w:rsidP="00245EA3">
      <w:pPr>
        <w:shd w:val="clear" w:color="auto" w:fill="FFFFFF"/>
        <w:spacing w:line="240" w:lineRule="auto"/>
        <w:rPr>
          <w:rFonts w:ascii="Arial" w:eastAsia="Times New Roman" w:hAnsi="Arial" w:cs="Arial"/>
          <w:color w:val="1F1F1F"/>
          <w:kern w:val="0"/>
          <w:sz w:val="24"/>
          <w:szCs w:val="24"/>
          <w:lang w:eastAsia="en-IN"/>
          <w14:ligatures w14:val="none"/>
        </w:rPr>
      </w:pPr>
      <w:r w:rsidRPr="00C5539D">
        <w:rPr>
          <w:rFonts w:ascii="Arial" w:eastAsia="Times New Roman" w:hAnsi="Arial" w:cs="Arial"/>
          <w:color w:val="1F1F1F"/>
          <w:kern w:val="0"/>
          <w:sz w:val="24"/>
          <w:szCs w:val="24"/>
          <w:lang w:eastAsia="en-IN"/>
          <w14:ligatures w14:val="none"/>
        </w:rPr>
        <w:t>What are the requirements of dairy management?</w:t>
      </w:r>
    </w:p>
    <w:p w14:paraId="0830193B" w14:textId="77777777" w:rsidR="00245EA3" w:rsidRPr="00C5539D" w:rsidRDefault="00245EA3" w:rsidP="00245EA3">
      <w:pPr>
        <w:shd w:val="clear" w:color="auto" w:fill="FFFFFF"/>
        <w:spacing w:after="150" w:line="240" w:lineRule="auto"/>
        <w:rPr>
          <w:rFonts w:ascii="Arial" w:eastAsia="Times New Roman" w:hAnsi="Arial" w:cs="Arial"/>
          <w:color w:val="1F1F1F"/>
          <w:kern w:val="0"/>
          <w:sz w:val="24"/>
          <w:szCs w:val="24"/>
          <w:lang w:eastAsia="en-IN"/>
          <w14:ligatures w14:val="none"/>
        </w:rPr>
      </w:pPr>
      <w:r w:rsidRPr="00C5539D">
        <w:rPr>
          <w:rFonts w:ascii="Arial" w:eastAsia="Times New Roman" w:hAnsi="Arial" w:cs="Arial"/>
          <w:color w:val="1F1F1F"/>
          <w:kern w:val="0"/>
          <w:sz w:val="24"/>
          <w:szCs w:val="24"/>
          <w:lang w:val="en" w:eastAsia="en-IN"/>
          <w14:ligatures w14:val="none"/>
        </w:rPr>
        <w:t>-</w:t>
      </w:r>
      <w:r w:rsidRPr="00C5539D">
        <w:rPr>
          <w:rFonts w:ascii="Arial" w:eastAsia="Times New Roman" w:hAnsi="Arial" w:cs="Arial"/>
          <w:color w:val="040C28"/>
          <w:kern w:val="0"/>
          <w:sz w:val="24"/>
          <w:szCs w:val="24"/>
          <w:shd w:val="clear" w:color="auto" w:fill="D3E3FD"/>
          <w:lang w:val="en" w:eastAsia="en-IN"/>
          <w14:ligatures w14:val="none"/>
        </w:rPr>
        <w:t>Quality and quantity of the fodder should be checked properly</w:t>
      </w:r>
      <w:r w:rsidRPr="00C5539D">
        <w:rPr>
          <w:rFonts w:ascii="Arial" w:eastAsia="Times New Roman" w:hAnsi="Arial" w:cs="Arial"/>
          <w:color w:val="1F1F1F"/>
          <w:kern w:val="0"/>
          <w:sz w:val="24"/>
          <w:szCs w:val="24"/>
          <w:lang w:val="en" w:eastAsia="en-IN"/>
          <w14:ligatures w14:val="none"/>
        </w:rPr>
        <w:t>. -Proper hygiene and cleanliness should be maintained. -Regular health checkup of animals should be done. -Milk production, marketing and distribution of the milk plays an important role in the dairy management.</w:t>
      </w:r>
    </w:p>
    <w:p w14:paraId="61C713F0" w14:textId="77777777" w:rsidR="00245EA3" w:rsidRPr="00C5539D" w:rsidRDefault="00245EA3">
      <w:pPr>
        <w:rPr>
          <w:rFonts w:ascii="Arial" w:hAnsi="Arial" w:cs="Arial"/>
          <w:sz w:val="24"/>
          <w:szCs w:val="24"/>
        </w:rPr>
      </w:pPr>
    </w:p>
    <w:p w14:paraId="6BFBD53B" w14:textId="77777777" w:rsidR="00245EA3" w:rsidRPr="00C5539D" w:rsidRDefault="00245EA3" w:rsidP="00245EA3">
      <w:pPr>
        <w:shd w:val="clear" w:color="auto" w:fill="FFFFFF"/>
        <w:spacing w:line="240" w:lineRule="auto"/>
        <w:rPr>
          <w:rFonts w:ascii="Arial" w:eastAsia="Times New Roman" w:hAnsi="Arial" w:cs="Arial"/>
          <w:color w:val="1F1F1F"/>
          <w:kern w:val="0"/>
          <w:sz w:val="24"/>
          <w:szCs w:val="24"/>
          <w:lang w:eastAsia="en-IN"/>
          <w14:ligatures w14:val="none"/>
        </w:rPr>
      </w:pPr>
      <w:r w:rsidRPr="00C5539D">
        <w:rPr>
          <w:rFonts w:ascii="Arial" w:eastAsia="Times New Roman" w:hAnsi="Arial" w:cs="Arial"/>
          <w:color w:val="1F1F1F"/>
          <w:kern w:val="0"/>
          <w:sz w:val="24"/>
          <w:szCs w:val="24"/>
          <w:lang w:eastAsia="en-IN"/>
          <w14:ligatures w14:val="none"/>
        </w:rPr>
        <w:t>What are the basics of dairy management?</w:t>
      </w:r>
    </w:p>
    <w:p w14:paraId="37302C80" w14:textId="77777777" w:rsidR="00245EA3" w:rsidRPr="00C5539D" w:rsidRDefault="00245EA3" w:rsidP="00245EA3">
      <w:pPr>
        <w:shd w:val="clear" w:color="auto" w:fill="FFFFFF"/>
        <w:spacing w:after="150" w:line="240" w:lineRule="auto"/>
        <w:rPr>
          <w:rFonts w:ascii="Arial" w:eastAsia="Times New Roman" w:hAnsi="Arial" w:cs="Arial"/>
          <w:color w:val="1F1F1F"/>
          <w:kern w:val="0"/>
          <w:sz w:val="24"/>
          <w:szCs w:val="24"/>
          <w:lang w:eastAsia="en-IN"/>
          <w14:ligatures w14:val="none"/>
        </w:rPr>
      </w:pPr>
      <w:r w:rsidRPr="00C5539D">
        <w:rPr>
          <w:rFonts w:ascii="Arial" w:eastAsia="Times New Roman" w:hAnsi="Arial" w:cs="Arial"/>
          <w:color w:val="1F1F1F"/>
          <w:kern w:val="0"/>
          <w:sz w:val="24"/>
          <w:szCs w:val="24"/>
          <w:lang w:val="en" w:eastAsia="en-IN"/>
          <w14:ligatures w14:val="none"/>
        </w:rPr>
        <w:t>They need to successfully manage several key factors: </w:t>
      </w:r>
      <w:r w:rsidRPr="00C5539D">
        <w:rPr>
          <w:rFonts w:ascii="Arial" w:eastAsia="Times New Roman" w:hAnsi="Arial" w:cs="Arial"/>
          <w:color w:val="040C28"/>
          <w:kern w:val="0"/>
          <w:sz w:val="24"/>
          <w:szCs w:val="24"/>
          <w:shd w:val="clear" w:color="auto" w:fill="D3E3FD"/>
          <w:lang w:val="en" w:eastAsia="en-IN"/>
          <w14:ligatures w14:val="none"/>
        </w:rPr>
        <w:t>cow nutrition, reproduction, comfort, and milking</w:t>
      </w:r>
      <w:r w:rsidRPr="00C5539D">
        <w:rPr>
          <w:rFonts w:ascii="Arial" w:eastAsia="Times New Roman" w:hAnsi="Arial" w:cs="Arial"/>
          <w:color w:val="1F1F1F"/>
          <w:kern w:val="0"/>
          <w:sz w:val="24"/>
          <w:szCs w:val="24"/>
          <w:lang w:val="en" w:eastAsia="en-IN"/>
          <w14:ligatures w14:val="none"/>
        </w:rPr>
        <w:t>. Alongside these essentials, all dairy farms must deal with the logistics of weather, transportation, and expenses.</w:t>
      </w:r>
    </w:p>
    <w:p w14:paraId="4B651F32" w14:textId="77777777" w:rsidR="00E427B5" w:rsidRPr="00C5539D" w:rsidRDefault="00E427B5">
      <w:pPr>
        <w:rPr>
          <w:rFonts w:ascii="Arial" w:hAnsi="Arial" w:cs="Arial"/>
          <w:sz w:val="24"/>
          <w:szCs w:val="24"/>
        </w:rPr>
      </w:pPr>
      <w:r w:rsidRPr="00C5539D">
        <w:rPr>
          <w:rFonts w:ascii="Arial" w:hAnsi="Arial" w:cs="Arial"/>
          <w:sz w:val="24"/>
          <w:szCs w:val="24"/>
        </w:rPr>
        <w:t>‘Smart dairying’ or ‘Precision dairy farming’ refers to the use of Information and Communications Technologies (ICTs) to measure and utilize physiological, behavioural and production indicators of individual animals for taking management decisions that achieve profitable and sustainable production of high-quality milk. The primary objectives of smart dairying are maximizing animal performance, early detection of ill-health in individual animals, early detection of herd-level health and production problems, enhancing farm efficiency and minimizing use of resources at the farm.</w:t>
      </w:r>
    </w:p>
    <w:p w14:paraId="01AF5EF8" w14:textId="77777777" w:rsidR="00735ED7" w:rsidRDefault="00E427B5">
      <w:pPr>
        <w:rPr>
          <w:rFonts w:ascii="Arial" w:hAnsi="Arial" w:cs="Arial"/>
          <w:sz w:val="24"/>
          <w:szCs w:val="24"/>
        </w:rPr>
      </w:pPr>
      <w:r w:rsidRPr="00C5539D">
        <w:rPr>
          <w:rFonts w:ascii="Arial" w:hAnsi="Arial" w:cs="Arial"/>
          <w:sz w:val="24"/>
          <w:szCs w:val="24"/>
        </w:rPr>
        <w:t xml:space="preserve">GPS: The use of GPS "collars" for livestock and wildlife has become widespread in the last ten years. This opened the possibility of recording detailed position information for long periods of time, thus allowing a more complete understanding of the habits and causes of spatial distribution of ruminants. Current GPS technology can determine position of individual animals with a precision of 10 m or better. The position information can be stored on small flash cards together with large amounts of behaviour and physiological data and it can be transmitted to a management centre in real time or in periodical sessions. Commercial GPS collars usually include three sensors: temperature, fore-aft movement, and left-right movement. Animal behaviour sensors: The data recorded by these sensors is somewhat ambiguous, but models can be developed to infer activity. Various types of sensors are necessary for a detailed record of behaviour. Mercury switches have been useful to document not only head movements but also walking and lying behaviour. </w:t>
      </w:r>
    </w:p>
    <w:p w14:paraId="0CC8528A" w14:textId="77777777" w:rsidR="00AE6AB5" w:rsidRDefault="00E427B5">
      <w:pPr>
        <w:rPr>
          <w:rFonts w:ascii="Arial" w:hAnsi="Arial" w:cs="Arial"/>
          <w:sz w:val="24"/>
          <w:szCs w:val="24"/>
        </w:rPr>
      </w:pPr>
      <w:r w:rsidRPr="00C5539D">
        <w:rPr>
          <w:rFonts w:ascii="Arial" w:hAnsi="Arial" w:cs="Arial"/>
          <w:sz w:val="24"/>
          <w:szCs w:val="24"/>
        </w:rPr>
        <w:lastRenderedPageBreak/>
        <w:t xml:space="preserve">Sensors have been tested for 9 Innovations </w:t>
      </w:r>
      <w:proofErr w:type="gramStart"/>
      <w:r w:rsidRPr="00C5539D">
        <w:rPr>
          <w:rFonts w:ascii="Arial" w:hAnsi="Arial" w:cs="Arial"/>
          <w:sz w:val="24"/>
          <w:szCs w:val="24"/>
        </w:rPr>
        <w:t>In</w:t>
      </w:r>
      <w:proofErr w:type="gramEnd"/>
      <w:r w:rsidRPr="00C5539D">
        <w:rPr>
          <w:rFonts w:ascii="Arial" w:hAnsi="Arial" w:cs="Arial"/>
          <w:sz w:val="24"/>
          <w:szCs w:val="24"/>
        </w:rPr>
        <w:t xml:space="preserve"> Dairy Management measuring head angle, head acceleration, leg acceleration, steps (pedometers), swallowing, jaw movements, biting and chewing sounds, ruminal pH, weight, heart rate, core temperature etc. </w:t>
      </w:r>
    </w:p>
    <w:p w14:paraId="07AAA3C5" w14:textId="77777777" w:rsidR="00AE6AB5" w:rsidRDefault="00E427B5">
      <w:pPr>
        <w:rPr>
          <w:rFonts w:ascii="Arial" w:hAnsi="Arial" w:cs="Arial"/>
          <w:sz w:val="24"/>
          <w:szCs w:val="24"/>
        </w:rPr>
      </w:pPr>
      <w:r w:rsidRPr="00C5539D">
        <w:rPr>
          <w:rFonts w:ascii="Arial" w:hAnsi="Arial" w:cs="Arial"/>
          <w:sz w:val="24"/>
          <w:szCs w:val="24"/>
        </w:rPr>
        <w:t xml:space="preserve">5. 6. 7. Health monitoring: Sensors and techniques for heath monitoring are well developed for dairy production under confined conditions. Behaviour and changes in behaviour can be used to detect health problems before disease affects animal productivity. </w:t>
      </w:r>
    </w:p>
    <w:p w14:paraId="5882BACF" w14:textId="77777777" w:rsidR="00AE6AB5" w:rsidRDefault="00E427B5">
      <w:pPr>
        <w:rPr>
          <w:rFonts w:ascii="Arial" w:hAnsi="Arial" w:cs="Arial"/>
          <w:sz w:val="24"/>
          <w:szCs w:val="24"/>
        </w:rPr>
      </w:pPr>
      <w:r w:rsidRPr="00C5539D">
        <w:rPr>
          <w:rFonts w:ascii="Arial" w:hAnsi="Arial" w:cs="Arial"/>
          <w:sz w:val="24"/>
          <w:szCs w:val="24"/>
        </w:rPr>
        <w:t xml:space="preserve">Sensors have been able to detect 80% of health problems related to ketosis, locomotion and lameness at least one day sooner than the farm staff by analysis of short-term feeding. Use of the pedometer and advanced time series analysis to detect oestrus in dairy cows has been quite successful. </w:t>
      </w:r>
    </w:p>
    <w:p w14:paraId="1104B361" w14:textId="385964F4" w:rsidR="00245EA3" w:rsidRPr="00C5539D" w:rsidRDefault="00E427B5">
      <w:pPr>
        <w:rPr>
          <w:rFonts w:ascii="Arial" w:hAnsi="Arial" w:cs="Arial"/>
          <w:color w:val="111111"/>
          <w:sz w:val="24"/>
          <w:szCs w:val="24"/>
          <w:shd w:val="clear" w:color="auto" w:fill="FFFFFF"/>
        </w:rPr>
      </w:pPr>
      <w:r w:rsidRPr="00C5539D">
        <w:rPr>
          <w:rFonts w:ascii="Arial" w:hAnsi="Arial" w:cs="Arial"/>
          <w:sz w:val="24"/>
          <w:szCs w:val="24"/>
        </w:rPr>
        <w:t>Herd management software: The ability to digitally store herd information is a valuable tool for all farms, and a necessity for those desi</w:t>
      </w:r>
      <w:r w:rsidR="00CB595D" w:rsidRPr="00C5539D">
        <w:rPr>
          <w:rFonts w:ascii="Arial" w:hAnsi="Arial" w:cs="Arial"/>
          <w:color w:val="111111"/>
          <w:sz w:val="24"/>
          <w:szCs w:val="24"/>
          <w:shd w:val="clear" w:color="auto" w:fill="FFFFFF"/>
        </w:rPr>
        <w:t>.</w:t>
      </w:r>
    </w:p>
    <w:p w14:paraId="4467A5CE" w14:textId="77777777" w:rsidR="00AE6AB5" w:rsidRDefault="004259AD" w:rsidP="00B41587">
      <w:pPr>
        <w:rPr>
          <w:rFonts w:ascii="Arial" w:hAnsi="Arial" w:cs="Arial"/>
          <w:sz w:val="24"/>
          <w:szCs w:val="24"/>
        </w:rPr>
      </w:pPr>
      <w:r w:rsidRPr="00735ED7">
        <w:rPr>
          <w:rFonts w:ascii="Arial" w:hAnsi="Arial" w:cs="Arial"/>
          <w:sz w:val="24"/>
          <w:szCs w:val="24"/>
        </w:rPr>
        <w:t>Body fluid examination: abdominal fluid, pleural fluid, transtracheal fluid, bronchoalveolar lavage, joint fluid etc.,</w:t>
      </w:r>
    </w:p>
    <w:p w14:paraId="4DCC1509" w14:textId="77777777" w:rsidR="00AE6AB5" w:rsidRDefault="004259AD" w:rsidP="00B41587">
      <w:pPr>
        <w:rPr>
          <w:rFonts w:ascii="Arial" w:hAnsi="Arial" w:cs="Arial"/>
          <w:sz w:val="24"/>
          <w:szCs w:val="24"/>
        </w:rPr>
      </w:pPr>
      <w:r w:rsidRPr="00735ED7">
        <w:rPr>
          <w:rFonts w:ascii="Arial" w:hAnsi="Arial" w:cs="Arial"/>
          <w:sz w:val="24"/>
          <w:szCs w:val="24"/>
        </w:rPr>
        <w:t xml:space="preserve"> 8. Milk tests: Somatic cell count, electrical conductivity tests, culture and molecular diagnostic tests.</w:t>
      </w:r>
    </w:p>
    <w:p w14:paraId="18881B50" w14:textId="77777777" w:rsidR="00AE6AB5" w:rsidRDefault="004259AD" w:rsidP="00B41587">
      <w:pPr>
        <w:rPr>
          <w:rFonts w:ascii="Arial" w:hAnsi="Arial" w:cs="Arial"/>
          <w:sz w:val="24"/>
          <w:szCs w:val="24"/>
        </w:rPr>
      </w:pPr>
      <w:r w:rsidRPr="00735ED7">
        <w:rPr>
          <w:rFonts w:ascii="Arial" w:hAnsi="Arial" w:cs="Arial"/>
          <w:sz w:val="24"/>
          <w:szCs w:val="24"/>
        </w:rPr>
        <w:t xml:space="preserve"> 9. Imaging techniques: Radiography, Ultrasonography, Endoscopy etc. </w:t>
      </w:r>
    </w:p>
    <w:p w14:paraId="03054BCA" w14:textId="77777777" w:rsidR="00AE6AB5" w:rsidRDefault="004259AD" w:rsidP="00B41587">
      <w:pPr>
        <w:rPr>
          <w:rFonts w:ascii="Arial" w:hAnsi="Arial" w:cs="Arial"/>
          <w:sz w:val="24"/>
          <w:szCs w:val="24"/>
        </w:rPr>
      </w:pPr>
      <w:r w:rsidRPr="00735ED7">
        <w:rPr>
          <w:rFonts w:ascii="Arial" w:hAnsi="Arial" w:cs="Arial"/>
          <w:sz w:val="24"/>
          <w:szCs w:val="24"/>
        </w:rPr>
        <w:t xml:space="preserve">10. ECG </w:t>
      </w:r>
    </w:p>
    <w:p w14:paraId="165D4D65" w14:textId="77777777" w:rsidR="00AE6AB5" w:rsidRDefault="004259AD" w:rsidP="00B41587">
      <w:pPr>
        <w:rPr>
          <w:rFonts w:ascii="Arial" w:hAnsi="Arial" w:cs="Arial"/>
          <w:sz w:val="24"/>
          <w:szCs w:val="24"/>
        </w:rPr>
      </w:pPr>
      <w:r w:rsidRPr="00735ED7">
        <w:rPr>
          <w:rFonts w:ascii="Arial" w:hAnsi="Arial" w:cs="Arial"/>
          <w:sz w:val="24"/>
          <w:szCs w:val="24"/>
        </w:rPr>
        <w:t xml:space="preserve">11. Metal detection tests </w:t>
      </w:r>
    </w:p>
    <w:p w14:paraId="79733D46" w14:textId="77777777" w:rsidR="00AE6AB5" w:rsidRDefault="004259AD" w:rsidP="00B41587">
      <w:pPr>
        <w:rPr>
          <w:rFonts w:ascii="Arial" w:hAnsi="Arial" w:cs="Arial"/>
          <w:sz w:val="24"/>
          <w:szCs w:val="24"/>
        </w:rPr>
      </w:pPr>
      <w:r w:rsidRPr="00735ED7">
        <w:rPr>
          <w:rFonts w:ascii="Arial" w:hAnsi="Arial" w:cs="Arial"/>
          <w:sz w:val="24"/>
          <w:szCs w:val="24"/>
        </w:rPr>
        <w:t xml:space="preserve">12. Skin tests: Skin scrapings examination, culture, cytology, allergy tests etc. </w:t>
      </w:r>
    </w:p>
    <w:p w14:paraId="6088F490" w14:textId="77777777" w:rsidR="00AE6AB5" w:rsidRDefault="004259AD" w:rsidP="00B41587">
      <w:pPr>
        <w:rPr>
          <w:rFonts w:ascii="Arial" w:hAnsi="Arial" w:cs="Arial"/>
          <w:sz w:val="24"/>
          <w:szCs w:val="24"/>
        </w:rPr>
      </w:pPr>
      <w:r w:rsidRPr="00735ED7">
        <w:rPr>
          <w:rFonts w:ascii="Arial" w:hAnsi="Arial" w:cs="Arial"/>
          <w:sz w:val="24"/>
          <w:szCs w:val="24"/>
        </w:rPr>
        <w:t xml:space="preserve">13. Lymph node biopsy, fine needle aspirate examination and tissue biopsy </w:t>
      </w:r>
    </w:p>
    <w:p w14:paraId="0B03A0C2" w14:textId="77777777" w:rsidR="00AE6AB5" w:rsidRDefault="004259AD" w:rsidP="00B41587">
      <w:pPr>
        <w:rPr>
          <w:rFonts w:ascii="Arial" w:hAnsi="Arial" w:cs="Arial"/>
          <w:sz w:val="24"/>
          <w:szCs w:val="24"/>
        </w:rPr>
      </w:pPr>
      <w:r w:rsidRPr="00735ED7">
        <w:rPr>
          <w:rFonts w:ascii="Arial" w:hAnsi="Arial" w:cs="Arial"/>
          <w:sz w:val="24"/>
          <w:szCs w:val="24"/>
        </w:rPr>
        <w:t xml:space="preserve">14. Conjunctival cytology </w:t>
      </w:r>
    </w:p>
    <w:p w14:paraId="62C7D9F4" w14:textId="77777777" w:rsidR="00AE6AB5" w:rsidRDefault="004259AD" w:rsidP="00B41587">
      <w:pPr>
        <w:rPr>
          <w:rFonts w:ascii="Arial" w:hAnsi="Arial" w:cs="Arial"/>
          <w:sz w:val="24"/>
          <w:szCs w:val="24"/>
        </w:rPr>
      </w:pPr>
      <w:r w:rsidRPr="00735ED7">
        <w:rPr>
          <w:rFonts w:ascii="Arial" w:hAnsi="Arial" w:cs="Arial"/>
          <w:sz w:val="24"/>
          <w:szCs w:val="24"/>
        </w:rPr>
        <w:t xml:space="preserve">15. Otoscopic and Ophthalmoscopic examination Diagnosis of infectious diseases can be made by employing diagnostics that should be Accessible, Accurate and Affordable. Plethora of modern molecular diagnostics are available commercially for diagnosis of bacterial, viral, mycotic and parasitic diseases affecting the dairy animals apart from the routine tests employed. </w:t>
      </w:r>
    </w:p>
    <w:p w14:paraId="57442155" w14:textId="77777777" w:rsidR="00AE6AB5" w:rsidRDefault="004259AD" w:rsidP="00B41587">
      <w:pPr>
        <w:rPr>
          <w:rFonts w:ascii="Arial" w:hAnsi="Arial" w:cs="Arial"/>
          <w:sz w:val="24"/>
          <w:szCs w:val="24"/>
        </w:rPr>
      </w:pPr>
      <w:r w:rsidRPr="00735ED7">
        <w:rPr>
          <w:rFonts w:ascii="Arial" w:hAnsi="Arial" w:cs="Arial"/>
          <w:sz w:val="24"/>
          <w:szCs w:val="24"/>
        </w:rPr>
        <w:t>Some of the commonly employed molecular diagnostic tests are: ELISA (</w:t>
      </w:r>
      <w:proofErr w:type="spellStart"/>
      <w:r w:rsidRPr="00735ED7">
        <w:rPr>
          <w:rFonts w:ascii="Arial" w:hAnsi="Arial" w:cs="Arial"/>
          <w:sz w:val="24"/>
          <w:szCs w:val="24"/>
        </w:rPr>
        <w:t>Indirest</w:t>
      </w:r>
      <w:proofErr w:type="spellEnd"/>
      <w:r w:rsidRPr="00735ED7">
        <w:rPr>
          <w:rFonts w:ascii="Arial" w:hAnsi="Arial" w:cs="Arial"/>
          <w:sz w:val="24"/>
          <w:szCs w:val="24"/>
        </w:rPr>
        <w:t>, Sandwich, Competitive and Avidin biotin),</w:t>
      </w:r>
    </w:p>
    <w:p w14:paraId="31C0726D" w14:textId="77777777" w:rsidR="00AE6AB5" w:rsidRDefault="004259AD" w:rsidP="00B41587">
      <w:pPr>
        <w:rPr>
          <w:rFonts w:ascii="Arial" w:hAnsi="Arial" w:cs="Arial"/>
          <w:sz w:val="24"/>
          <w:szCs w:val="24"/>
        </w:rPr>
      </w:pPr>
      <w:r w:rsidRPr="00735ED7">
        <w:rPr>
          <w:rFonts w:ascii="Arial" w:hAnsi="Arial" w:cs="Arial"/>
          <w:sz w:val="24"/>
          <w:szCs w:val="24"/>
        </w:rPr>
        <w:t xml:space="preserve"> PCR (Broad range PCR, Multiplex PCR, Nested/semi nested PCR, RT-PCR, Real time PCR), Blotting (Southern, Northern and Western) etc. Most of them are for diagnosis of diseases like Foot and Mouth, Infectious Bovine rhinotracheitis, Bovine Viral </w:t>
      </w:r>
      <w:proofErr w:type="spellStart"/>
      <w:r w:rsidRPr="00735ED7">
        <w:rPr>
          <w:rFonts w:ascii="Arial" w:hAnsi="Arial" w:cs="Arial"/>
          <w:sz w:val="24"/>
          <w:szCs w:val="24"/>
        </w:rPr>
        <w:t>Diarrhea</w:t>
      </w:r>
      <w:proofErr w:type="spellEnd"/>
      <w:r w:rsidRPr="00735ED7">
        <w:rPr>
          <w:rFonts w:ascii="Arial" w:hAnsi="Arial" w:cs="Arial"/>
          <w:sz w:val="24"/>
          <w:szCs w:val="24"/>
        </w:rPr>
        <w:t xml:space="preserve">, Rabies, Bovine leukosis, Bovine Respiratory Syncytial Virus, Lumpy Skin Disease, bovine coronavirus, rotaviral infection, Brucellosis, Leptospirosis, Tuberculosis, Paratuberculosis, </w:t>
      </w:r>
      <w:proofErr w:type="spellStart"/>
      <w:r w:rsidRPr="00735ED7">
        <w:rPr>
          <w:rFonts w:ascii="Arial" w:hAnsi="Arial" w:cs="Arial"/>
          <w:sz w:val="24"/>
          <w:szCs w:val="24"/>
        </w:rPr>
        <w:t>Mycoplasmosis</w:t>
      </w:r>
      <w:proofErr w:type="spellEnd"/>
      <w:r w:rsidRPr="00735ED7">
        <w:rPr>
          <w:rFonts w:ascii="Arial" w:hAnsi="Arial" w:cs="Arial"/>
          <w:sz w:val="24"/>
          <w:szCs w:val="24"/>
        </w:rPr>
        <w:t>, Campylobacter infections, Chlamydophila infections, Leptospirosis, Salmonellosis, Q fever, Anaplasmosis, Cryptosporidiosis and Babesiosis.</w:t>
      </w:r>
    </w:p>
    <w:p w14:paraId="7CCFA587" w14:textId="77777777" w:rsidR="00AE6AB5" w:rsidRDefault="004259AD" w:rsidP="00B41587">
      <w:pPr>
        <w:rPr>
          <w:rFonts w:ascii="Arial" w:hAnsi="Arial" w:cs="Arial"/>
          <w:sz w:val="24"/>
          <w:szCs w:val="24"/>
        </w:rPr>
      </w:pPr>
      <w:r w:rsidRPr="00735ED7">
        <w:rPr>
          <w:rFonts w:ascii="Arial" w:hAnsi="Arial" w:cs="Arial"/>
          <w:sz w:val="24"/>
          <w:szCs w:val="24"/>
        </w:rPr>
        <w:lastRenderedPageBreak/>
        <w:t xml:space="preserve"> These diagnostics include rapid antigen /antibody detecting Lateral Flow Assay (LFA), Plate or </w:t>
      </w:r>
      <w:proofErr w:type="gramStart"/>
      <w:r w:rsidRPr="00735ED7">
        <w:rPr>
          <w:rFonts w:ascii="Arial" w:hAnsi="Arial" w:cs="Arial"/>
          <w:sz w:val="24"/>
          <w:szCs w:val="24"/>
        </w:rPr>
        <w:t>strip based</w:t>
      </w:r>
      <w:proofErr w:type="gramEnd"/>
      <w:r w:rsidRPr="00735ED7">
        <w:rPr>
          <w:rFonts w:ascii="Arial" w:hAnsi="Arial" w:cs="Arial"/>
          <w:sz w:val="24"/>
          <w:szCs w:val="24"/>
        </w:rPr>
        <w:t xml:space="preserve"> Enzyme Linked Immunosorbent Assay (ELISA), Polymerase Chain Reaction (either conventional or RealTime), </w:t>
      </w:r>
      <w:proofErr w:type="spellStart"/>
      <w:r w:rsidRPr="00735ED7">
        <w:rPr>
          <w:rFonts w:ascii="Arial" w:hAnsi="Arial" w:cs="Arial"/>
          <w:sz w:val="24"/>
          <w:szCs w:val="24"/>
        </w:rPr>
        <w:t>Immunofluoresence</w:t>
      </w:r>
      <w:proofErr w:type="spellEnd"/>
      <w:r w:rsidRPr="00735ED7">
        <w:rPr>
          <w:rFonts w:ascii="Arial" w:hAnsi="Arial" w:cs="Arial"/>
          <w:sz w:val="24"/>
          <w:szCs w:val="24"/>
        </w:rPr>
        <w:t xml:space="preserve"> tests, Agglutination tests, immune diffusion or Intra dermal tests using variety of clinical samples such as Blood, Serum, Plasma, milk, Swabs of clinical materials. The details will be discussed. 25 Health care/Dairy Health Care Innovations </w:t>
      </w:r>
      <w:proofErr w:type="gramStart"/>
      <w:r w:rsidRPr="00735ED7">
        <w:rPr>
          <w:rFonts w:ascii="Arial" w:hAnsi="Arial" w:cs="Arial"/>
          <w:sz w:val="24"/>
          <w:szCs w:val="24"/>
        </w:rPr>
        <w:t>In</w:t>
      </w:r>
      <w:proofErr w:type="gramEnd"/>
      <w:r w:rsidRPr="00735ED7">
        <w:rPr>
          <w:rFonts w:ascii="Arial" w:hAnsi="Arial" w:cs="Arial"/>
          <w:sz w:val="24"/>
          <w:szCs w:val="24"/>
        </w:rPr>
        <w:t xml:space="preserve"> Dairy Management Traditionally health care programs are based on the veterinarian providing services to diagnose and treat diseases in individual animals or animals in a farm, recommend vaccination and anthelmintic programs, perform basic surgeries, test for reportable diseases and perform rectal examination for pregnancy and examination of breeding animals. Modern concepts in dairy health have expanded .and perhaps the single biggest advance in dairy health in the last 25 years has been the paradigm shift from treatment of clinical illness to disease prevention. A fundamental advancement has been recognition of the multifactorial nature of almost all diseases of importance in dairy cattle. Health management or production medicine is characterized by an integrated, holistic, proactive, databased and economically framed approach to prevention of disease and enhancement of performance. Health management has been defined as the promotion of health, improvement of productivity and prevention of disease in animals within the economic framework of the owner and industry, while recognizing animal welfare, food safety, public health and environmental sustainability. Accordingly, disease prevention is no longer considered as the sole domain of veterinarians. Conversely, to deliver health management and effective disease prevention veterinarians must integrate consideration of nutrition, housing and whole farm management systems into recommendations of best practices. </w:t>
      </w:r>
      <w:proofErr w:type="gramStart"/>
      <w:r w:rsidRPr="00735ED7">
        <w:rPr>
          <w:rFonts w:ascii="Arial" w:hAnsi="Arial" w:cs="Arial"/>
          <w:sz w:val="24"/>
          <w:szCs w:val="24"/>
        </w:rPr>
        <w:t>Thus</w:t>
      </w:r>
      <w:proofErr w:type="gramEnd"/>
      <w:r w:rsidRPr="00735ED7">
        <w:rPr>
          <w:rFonts w:ascii="Arial" w:hAnsi="Arial" w:cs="Arial"/>
          <w:sz w:val="24"/>
          <w:szCs w:val="24"/>
        </w:rPr>
        <w:t xml:space="preserve"> veterinarians are therefore evolving from task oriented providers of therapy to advice-oriented consultants</w:t>
      </w:r>
    </w:p>
    <w:p w14:paraId="72D46032" w14:textId="77777777" w:rsidR="00AE6AB5" w:rsidRDefault="004259AD" w:rsidP="00B41587">
      <w:pPr>
        <w:rPr>
          <w:rFonts w:ascii="Arial" w:hAnsi="Arial" w:cs="Arial"/>
          <w:sz w:val="24"/>
          <w:szCs w:val="24"/>
        </w:rPr>
      </w:pPr>
      <w:r w:rsidRPr="00735ED7">
        <w:rPr>
          <w:rFonts w:ascii="Arial" w:hAnsi="Arial" w:cs="Arial"/>
          <w:sz w:val="24"/>
          <w:szCs w:val="24"/>
        </w:rPr>
        <w:t xml:space="preserve"> Another major advance in dairy health has been redefining disease more broadly, to include subclinical conditions (e.g., subclinical mastitis, ketosis, rumen acidosis, endometritis and milk fever). Improvement of dairy health can be achieved by following certain of the basic practices and this includes: </w:t>
      </w:r>
    </w:p>
    <w:p w14:paraId="1047893E" w14:textId="77777777" w:rsidR="00AE6AB5" w:rsidRDefault="004259AD" w:rsidP="00B41587">
      <w:pPr>
        <w:rPr>
          <w:rFonts w:ascii="Arial" w:hAnsi="Arial" w:cs="Arial"/>
          <w:sz w:val="24"/>
          <w:szCs w:val="24"/>
        </w:rPr>
      </w:pPr>
      <w:r w:rsidRPr="00735ED7">
        <w:rPr>
          <w:rFonts w:ascii="Arial" w:hAnsi="Arial" w:cs="Arial"/>
          <w:sz w:val="24"/>
          <w:szCs w:val="24"/>
        </w:rPr>
        <w:t xml:space="preserve">1. Scheduled farm visits </w:t>
      </w:r>
    </w:p>
    <w:p w14:paraId="06CB34A1" w14:textId="77777777" w:rsidR="00AE6AB5" w:rsidRDefault="004259AD" w:rsidP="00B41587">
      <w:pPr>
        <w:rPr>
          <w:rFonts w:ascii="Arial" w:hAnsi="Arial" w:cs="Arial"/>
          <w:sz w:val="24"/>
          <w:szCs w:val="24"/>
        </w:rPr>
      </w:pPr>
      <w:r w:rsidRPr="00735ED7">
        <w:rPr>
          <w:rFonts w:ascii="Arial" w:hAnsi="Arial" w:cs="Arial"/>
          <w:sz w:val="24"/>
          <w:szCs w:val="24"/>
        </w:rPr>
        <w:t xml:space="preserve">2. Individual dairy cow health care and emergency services </w:t>
      </w:r>
    </w:p>
    <w:p w14:paraId="17C59A08" w14:textId="77777777" w:rsidR="00AE6AB5" w:rsidRDefault="004259AD" w:rsidP="00B41587">
      <w:pPr>
        <w:rPr>
          <w:rFonts w:ascii="Arial" w:hAnsi="Arial" w:cs="Arial"/>
          <w:sz w:val="24"/>
          <w:szCs w:val="24"/>
        </w:rPr>
      </w:pPr>
      <w:r w:rsidRPr="00735ED7">
        <w:rPr>
          <w:rFonts w:ascii="Arial" w:hAnsi="Arial" w:cs="Arial"/>
          <w:sz w:val="24"/>
          <w:szCs w:val="24"/>
        </w:rPr>
        <w:t xml:space="preserve">3. Scheduled analytic and training activities in health management of dairy cows. </w:t>
      </w:r>
    </w:p>
    <w:p w14:paraId="7476FE80" w14:textId="77777777" w:rsidR="00AE6AB5" w:rsidRDefault="004259AD" w:rsidP="00B41587">
      <w:pPr>
        <w:rPr>
          <w:rFonts w:ascii="Arial" w:hAnsi="Arial" w:cs="Arial"/>
          <w:sz w:val="24"/>
          <w:szCs w:val="24"/>
        </w:rPr>
      </w:pPr>
      <w:r w:rsidRPr="00735ED7">
        <w:rPr>
          <w:rFonts w:ascii="Arial" w:hAnsi="Arial" w:cs="Arial"/>
          <w:sz w:val="24"/>
          <w:szCs w:val="24"/>
        </w:rPr>
        <w:t xml:space="preserve">4. Quality control programme. </w:t>
      </w:r>
    </w:p>
    <w:p w14:paraId="0832DF7E" w14:textId="77777777" w:rsidR="00AE6AB5" w:rsidRDefault="004259AD" w:rsidP="00B41587">
      <w:pPr>
        <w:rPr>
          <w:rFonts w:ascii="Arial" w:hAnsi="Arial" w:cs="Arial"/>
          <w:sz w:val="24"/>
          <w:szCs w:val="24"/>
        </w:rPr>
      </w:pPr>
      <w:r w:rsidRPr="00735ED7">
        <w:rPr>
          <w:rFonts w:ascii="Arial" w:hAnsi="Arial" w:cs="Arial"/>
          <w:sz w:val="24"/>
          <w:szCs w:val="24"/>
        </w:rPr>
        <w:t xml:space="preserve">5. Nutritional management </w:t>
      </w:r>
    </w:p>
    <w:p w14:paraId="0322595E" w14:textId="77777777" w:rsidR="00AE6AB5" w:rsidRDefault="004259AD" w:rsidP="00B41587">
      <w:pPr>
        <w:rPr>
          <w:rFonts w:ascii="Arial" w:hAnsi="Arial" w:cs="Arial"/>
          <w:sz w:val="24"/>
          <w:szCs w:val="24"/>
        </w:rPr>
      </w:pPr>
      <w:r w:rsidRPr="00735ED7">
        <w:rPr>
          <w:rFonts w:ascii="Arial" w:hAnsi="Arial" w:cs="Arial"/>
          <w:sz w:val="24"/>
          <w:szCs w:val="24"/>
        </w:rPr>
        <w:t xml:space="preserve">6. Milking management </w:t>
      </w:r>
    </w:p>
    <w:p w14:paraId="280EFE88" w14:textId="77777777" w:rsidR="00AE6AB5" w:rsidRDefault="004259AD" w:rsidP="00B41587">
      <w:pPr>
        <w:rPr>
          <w:rFonts w:ascii="Arial" w:hAnsi="Arial" w:cs="Arial"/>
          <w:sz w:val="24"/>
          <w:szCs w:val="24"/>
        </w:rPr>
      </w:pPr>
      <w:r w:rsidRPr="00735ED7">
        <w:rPr>
          <w:rFonts w:ascii="Arial" w:hAnsi="Arial" w:cs="Arial"/>
          <w:sz w:val="24"/>
          <w:szCs w:val="24"/>
        </w:rPr>
        <w:t xml:space="preserve">7. Sick animal disease diagnosis </w:t>
      </w:r>
    </w:p>
    <w:p w14:paraId="69CEFB3B" w14:textId="77777777" w:rsidR="00AE6AB5" w:rsidRDefault="004259AD" w:rsidP="00B41587">
      <w:pPr>
        <w:rPr>
          <w:rFonts w:ascii="Arial" w:hAnsi="Arial" w:cs="Arial"/>
          <w:sz w:val="24"/>
          <w:szCs w:val="24"/>
        </w:rPr>
      </w:pPr>
      <w:r w:rsidRPr="00735ED7">
        <w:rPr>
          <w:rFonts w:ascii="Arial" w:hAnsi="Arial" w:cs="Arial"/>
          <w:sz w:val="24"/>
          <w:szCs w:val="24"/>
        </w:rPr>
        <w:t xml:space="preserve">8. Animal welfare </w:t>
      </w:r>
    </w:p>
    <w:p w14:paraId="29FDEAC7" w14:textId="77777777" w:rsidR="00AE6AB5" w:rsidRDefault="004259AD" w:rsidP="00B41587">
      <w:pPr>
        <w:rPr>
          <w:rFonts w:ascii="Arial" w:hAnsi="Arial" w:cs="Arial"/>
          <w:sz w:val="24"/>
          <w:szCs w:val="24"/>
        </w:rPr>
      </w:pPr>
      <w:r w:rsidRPr="00735ED7">
        <w:rPr>
          <w:rFonts w:ascii="Arial" w:hAnsi="Arial" w:cs="Arial"/>
          <w:sz w:val="24"/>
          <w:szCs w:val="24"/>
        </w:rPr>
        <w:t xml:space="preserve">9. Record keeping </w:t>
      </w:r>
    </w:p>
    <w:p w14:paraId="4F312E73" w14:textId="77777777" w:rsidR="00AE6AB5" w:rsidRDefault="00AE6AB5" w:rsidP="00B41587">
      <w:pPr>
        <w:rPr>
          <w:rFonts w:ascii="Arial" w:hAnsi="Arial" w:cs="Arial"/>
          <w:sz w:val="24"/>
          <w:szCs w:val="24"/>
        </w:rPr>
      </w:pPr>
    </w:p>
    <w:p w14:paraId="0F4D9F3A" w14:textId="77777777" w:rsidR="00693B1E" w:rsidRPr="00693B1E" w:rsidRDefault="004259AD" w:rsidP="00B41587">
      <w:pPr>
        <w:rPr>
          <w:rFonts w:ascii="Arial" w:hAnsi="Arial" w:cs="Arial"/>
          <w:sz w:val="24"/>
          <w:szCs w:val="24"/>
        </w:rPr>
      </w:pPr>
      <w:r w:rsidRPr="00735ED7">
        <w:rPr>
          <w:rFonts w:ascii="Arial" w:hAnsi="Arial" w:cs="Arial"/>
          <w:sz w:val="24"/>
          <w:szCs w:val="24"/>
        </w:rPr>
        <w:lastRenderedPageBreak/>
        <w:t xml:space="preserve"> </w:t>
      </w:r>
      <w:r w:rsidRPr="00693B1E">
        <w:rPr>
          <w:rFonts w:ascii="Arial" w:hAnsi="Arial" w:cs="Arial"/>
          <w:sz w:val="24"/>
          <w:szCs w:val="24"/>
        </w:rPr>
        <w:t xml:space="preserve">The increase in the overall performance of the dairy cattle through genetic improvement is well established and has been done all these years since the period of Robert Bakewell. However, human desire to further increase or sustain the production, </w:t>
      </w:r>
      <w:proofErr w:type="spellStart"/>
      <w:r w:rsidRPr="00693B1E">
        <w:rPr>
          <w:rFonts w:ascii="Arial" w:hAnsi="Arial" w:cs="Arial"/>
          <w:sz w:val="24"/>
          <w:szCs w:val="24"/>
        </w:rPr>
        <w:t>inspite</w:t>
      </w:r>
      <w:proofErr w:type="spellEnd"/>
      <w:r w:rsidRPr="00693B1E">
        <w:rPr>
          <w:rFonts w:ascii="Arial" w:hAnsi="Arial" w:cs="Arial"/>
          <w:sz w:val="24"/>
          <w:szCs w:val="24"/>
        </w:rPr>
        <w:t xml:space="preserve"> of changes in climate, environment, fodder and feed availability, emergence of newer diseases have made breeders to innovate and exploit new generation technologies as biotechnology and bioinformatics in the field of animal breeding. Most of the developing countries, </w:t>
      </w:r>
      <w:proofErr w:type="spellStart"/>
      <w:r w:rsidRPr="00693B1E">
        <w:rPr>
          <w:rFonts w:ascii="Arial" w:hAnsi="Arial" w:cs="Arial"/>
          <w:sz w:val="24"/>
          <w:szCs w:val="24"/>
        </w:rPr>
        <w:t>inspite</w:t>
      </w:r>
      <w:proofErr w:type="spellEnd"/>
      <w:r w:rsidRPr="00693B1E">
        <w:rPr>
          <w:rFonts w:ascii="Arial" w:hAnsi="Arial" w:cs="Arial"/>
          <w:sz w:val="24"/>
          <w:szCs w:val="24"/>
        </w:rPr>
        <w:t xml:space="preserve"> of having rich animal biodiversity and conducive environment for animal husbandry, are far behind in dairying compared to several developed countries. Here, a brief view of the new age technologies revolutionising the animal breeding as per the need of the day are being discussed. The modern scientific animal breeding technique involves Animal identification, recording and analysis of various types of data i.e., </w:t>
      </w:r>
      <w:proofErr w:type="spellStart"/>
      <w:r w:rsidRPr="00693B1E">
        <w:rPr>
          <w:rFonts w:ascii="Arial" w:hAnsi="Arial" w:cs="Arial"/>
          <w:sz w:val="24"/>
          <w:szCs w:val="24"/>
        </w:rPr>
        <w:t>phenotpic</w:t>
      </w:r>
      <w:proofErr w:type="spellEnd"/>
      <w:r w:rsidRPr="00693B1E">
        <w:rPr>
          <w:rFonts w:ascii="Arial" w:hAnsi="Arial" w:cs="Arial"/>
          <w:sz w:val="24"/>
          <w:szCs w:val="24"/>
        </w:rPr>
        <w:t>, genomic and epigenomic data for selection of breeding stock using bioinformatic tools and finally manipulation and dissemination of germ plasma using biotechnology tools.</w:t>
      </w:r>
    </w:p>
    <w:p w14:paraId="2533F1F7" w14:textId="54D657FD" w:rsidR="00894EF4" w:rsidRPr="00894EF4" w:rsidRDefault="004259AD" w:rsidP="00894EF4">
      <w:pPr>
        <w:pStyle w:val="ListParagraph"/>
        <w:numPr>
          <w:ilvl w:val="0"/>
          <w:numId w:val="6"/>
        </w:numPr>
        <w:rPr>
          <w:rFonts w:ascii="Arial" w:hAnsi="Arial" w:cs="Arial"/>
          <w:sz w:val="24"/>
          <w:szCs w:val="24"/>
        </w:rPr>
      </w:pPr>
      <w:r w:rsidRPr="00894EF4">
        <w:rPr>
          <w:rFonts w:ascii="Arial" w:hAnsi="Arial" w:cs="Arial"/>
          <w:sz w:val="24"/>
          <w:szCs w:val="24"/>
        </w:rPr>
        <w:t>Selection of the breed: In dairy farming, selection of the breed is a very important. The selected animal should be a milch breed capable of performing optimally in the given environment and available resources inputs. Holstein Friesian is the most popular, milk breed in the world followed by Jersey. These two breeds are extensively used for Dairy farming in India as well</w:t>
      </w:r>
      <w:r w:rsidR="00894EF4" w:rsidRPr="00894EF4">
        <w:rPr>
          <w:rFonts w:ascii="Arial" w:hAnsi="Arial" w:cs="Arial"/>
          <w:sz w:val="24"/>
          <w:szCs w:val="24"/>
        </w:rPr>
        <w:t>.</w:t>
      </w:r>
      <w:r w:rsidRPr="00894EF4">
        <w:rPr>
          <w:rFonts w:ascii="Arial" w:hAnsi="Arial" w:cs="Arial"/>
          <w:sz w:val="24"/>
          <w:szCs w:val="24"/>
        </w:rPr>
        <w:t xml:space="preserve"> </w:t>
      </w:r>
    </w:p>
    <w:p w14:paraId="012B59C3" w14:textId="77777777" w:rsidR="00894EF4" w:rsidRDefault="004259AD" w:rsidP="00894EF4">
      <w:pPr>
        <w:pStyle w:val="ListParagraph"/>
        <w:numPr>
          <w:ilvl w:val="0"/>
          <w:numId w:val="6"/>
        </w:numPr>
        <w:rPr>
          <w:rFonts w:ascii="Arial" w:hAnsi="Arial" w:cs="Arial"/>
          <w:sz w:val="24"/>
          <w:szCs w:val="24"/>
        </w:rPr>
      </w:pPr>
      <w:r w:rsidRPr="00894EF4">
        <w:rPr>
          <w:rFonts w:ascii="Arial" w:hAnsi="Arial" w:cs="Arial"/>
          <w:sz w:val="24"/>
          <w:szCs w:val="24"/>
        </w:rPr>
        <w:t xml:space="preserve"> Gir is the world famous milch breed of Indian origin with an average lactation yield of 1600 kg. Brazil, have imported and genetically improved the breed for milk production, where the average lactation yield is 3500kg. The dairy breed improvement plans should involve short term strategy of importing genetically proven germplasm and </w:t>
      </w:r>
      <w:proofErr w:type="gramStart"/>
      <w:r w:rsidRPr="00894EF4">
        <w:rPr>
          <w:rFonts w:ascii="Arial" w:hAnsi="Arial" w:cs="Arial"/>
          <w:sz w:val="24"/>
          <w:szCs w:val="24"/>
        </w:rPr>
        <w:t>long term</w:t>
      </w:r>
      <w:proofErr w:type="gramEnd"/>
      <w:r w:rsidRPr="00894EF4">
        <w:rPr>
          <w:rFonts w:ascii="Arial" w:hAnsi="Arial" w:cs="Arial"/>
          <w:sz w:val="24"/>
          <w:szCs w:val="24"/>
        </w:rPr>
        <w:t xml:space="preserve"> goal of genetic improvement of dairy animals for our environment. The frozen semen and embryo technology have made exchange of superior genetic material across the countries easier compared to transit of live animals. In India, import or export of Bovine germplasm is as per 2018 guidelines of Department of AHDF, Government of India. </w:t>
      </w:r>
    </w:p>
    <w:p w14:paraId="09400092" w14:textId="77777777" w:rsidR="00373C50" w:rsidRPr="00373C50" w:rsidRDefault="00373C50" w:rsidP="00894EF4">
      <w:pPr>
        <w:pStyle w:val="ListParagraph"/>
        <w:numPr>
          <w:ilvl w:val="0"/>
          <w:numId w:val="6"/>
        </w:numPr>
        <w:rPr>
          <w:rFonts w:ascii="Arial" w:hAnsi="Arial" w:cs="Arial"/>
          <w:sz w:val="24"/>
          <w:szCs w:val="24"/>
        </w:rPr>
      </w:pPr>
      <w:r w:rsidRPr="00373C50">
        <w:rPr>
          <w:rFonts w:ascii="Arial" w:hAnsi="Arial" w:cs="Arial"/>
          <w:sz w:val="24"/>
          <w:szCs w:val="24"/>
        </w:rPr>
        <w:t>I</w:t>
      </w:r>
      <w:r w:rsidR="004259AD" w:rsidRPr="00373C50">
        <w:rPr>
          <w:rFonts w:ascii="Arial" w:hAnsi="Arial" w:cs="Arial"/>
          <w:sz w:val="24"/>
          <w:szCs w:val="24"/>
        </w:rPr>
        <w:t xml:space="preserve">n the dairy farms with complete electronic system of data recording. International Organisation for Standards (ISO) have authorised the International Committee for Animal Recording (ICAR), for registering and providing certification to the manufacturer of RFID system of animals in accordance with ISO 117842 and ISO 11785. Most widely used RFID tag is with Alien H3 chip as it provides read range of up to 8-10 </w:t>
      </w:r>
      <w:proofErr w:type="spellStart"/>
      <w:r w:rsidR="004259AD" w:rsidRPr="00373C50">
        <w:rPr>
          <w:rFonts w:ascii="Arial" w:hAnsi="Arial" w:cs="Arial"/>
          <w:sz w:val="24"/>
          <w:szCs w:val="24"/>
        </w:rPr>
        <w:t>mt</w:t>
      </w:r>
      <w:proofErr w:type="spellEnd"/>
      <w:r w:rsidR="004259AD" w:rsidRPr="00373C50">
        <w:rPr>
          <w:rFonts w:ascii="Arial" w:hAnsi="Arial" w:cs="Arial"/>
          <w:sz w:val="24"/>
          <w:szCs w:val="24"/>
        </w:rPr>
        <w:t xml:space="preserve"> which is much required for a full proof RFID Animal Tracking Solution. In India, only few Private 2</w:t>
      </w:r>
    </w:p>
    <w:p w14:paraId="1EFEDA10" w14:textId="77777777" w:rsidR="00373C50" w:rsidRPr="00373C50" w:rsidRDefault="004259AD" w:rsidP="00894EF4">
      <w:pPr>
        <w:pStyle w:val="ListParagraph"/>
        <w:numPr>
          <w:ilvl w:val="0"/>
          <w:numId w:val="6"/>
        </w:numPr>
        <w:rPr>
          <w:rFonts w:ascii="Arial" w:hAnsi="Arial" w:cs="Arial"/>
          <w:sz w:val="24"/>
          <w:szCs w:val="24"/>
        </w:rPr>
      </w:pPr>
      <w:r w:rsidRPr="00373C50">
        <w:rPr>
          <w:rFonts w:ascii="Arial" w:hAnsi="Arial" w:cs="Arial"/>
          <w:sz w:val="24"/>
          <w:szCs w:val="24"/>
        </w:rPr>
        <w:t xml:space="preserve"> </w:t>
      </w:r>
      <w:proofErr w:type="spellStart"/>
      <w:r w:rsidRPr="00373C50">
        <w:rPr>
          <w:rFonts w:ascii="Arial" w:hAnsi="Arial" w:cs="Arial"/>
          <w:sz w:val="24"/>
          <w:szCs w:val="24"/>
        </w:rPr>
        <w:t>Inovations</w:t>
      </w:r>
      <w:proofErr w:type="spellEnd"/>
      <w:r w:rsidRPr="00373C50">
        <w:rPr>
          <w:rFonts w:ascii="Arial" w:hAnsi="Arial" w:cs="Arial"/>
          <w:sz w:val="24"/>
          <w:szCs w:val="24"/>
        </w:rPr>
        <w:t xml:space="preserve"> In Dairy Management farms who wish to implement completely electronic system of data recording are using RFID tagging system with Unique </w:t>
      </w:r>
      <w:proofErr w:type="spellStart"/>
      <w:r w:rsidRPr="00373C50">
        <w:rPr>
          <w:rFonts w:ascii="Arial" w:hAnsi="Arial" w:cs="Arial"/>
          <w:sz w:val="24"/>
          <w:szCs w:val="24"/>
        </w:rPr>
        <w:t>I.</w:t>
      </w:r>
      <w:proofErr w:type="gramStart"/>
      <w:r w:rsidRPr="00373C50">
        <w:rPr>
          <w:rFonts w:ascii="Arial" w:hAnsi="Arial" w:cs="Arial"/>
          <w:sz w:val="24"/>
          <w:szCs w:val="24"/>
        </w:rPr>
        <w:t>D.number</w:t>
      </w:r>
      <w:proofErr w:type="spellEnd"/>
      <w:proofErr w:type="gramEnd"/>
      <w:r w:rsidRPr="00373C50">
        <w:rPr>
          <w:rFonts w:ascii="Arial" w:hAnsi="Arial" w:cs="Arial"/>
          <w:sz w:val="24"/>
          <w:szCs w:val="24"/>
        </w:rPr>
        <w:t xml:space="preserve"> provided by NDDB.</w:t>
      </w:r>
    </w:p>
    <w:p w14:paraId="130B7283" w14:textId="77777777" w:rsidR="00373C50" w:rsidRPr="00373C50" w:rsidRDefault="004259AD" w:rsidP="00894EF4">
      <w:pPr>
        <w:pStyle w:val="ListParagraph"/>
        <w:numPr>
          <w:ilvl w:val="0"/>
          <w:numId w:val="6"/>
        </w:numPr>
        <w:rPr>
          <w:rFonts w:ascii="Arial" w:hAnsi="Arial" w:cs="Arial"/>
          <w:sz w:val="24"/>
          <w:szCs w:val="24"/>
        </w:rPr>
      </w:pPr>
      <w:r w:rsidRPr="00373C50">
        <w:rPr>
          <w:rFonts w:ascii="Arial" w:hAnsi="Arial" w:cs="Arial"/>
          <w:sz w:val="24"/>
          <w:szCs w:val="24"/>
        </w:rPr>
        <w:t xml:space="preserve"> Computerised Animal Data Recording: In majority of the Dairy developed countries, the dairy herds are large in size. In UK the average herd size is 148, where computerised animal data recording is followed. In India, an average herd size is less than 2 and performance recording is almost not done. In view of this, NDDB in collaboration with INFOSYS an Indian software company have developed Information Network for Animal Productivity and Health (INAPH), an application database for dairy cattle data recording in India. INAPH also covers the CMU recognized semen stations with registered bulls by the application </w:t>
      </w:r>
      <w:r w:rsidRPr="00373C50">
        <w:rPr>
          <w:rFonts w:ascii="Arial" w:hAnsi="Arial" w:cs="Arial"/>
          <w:sz w:val="24"/>
          <w:szCs w:val="24"/>
        </w:rPr>
        <w:lastRenderedPageBreak/>
        <w:t xml:space="preserve">called INSPRM. INAPH helps to record activities of Animal Breeding, Progeny Testing, Nutrition and Health programs in the field and also helps to evaluate &amp; estimate Breeding Values of bulls &amp; bull mothers on the basis of their daughters’ performance thru </w:t>
      </w:r>
      <w:proofErr w:type="gramStart"/>
      <w:r w:rsidRPr="00373C50">
        <w:rPr>
          <w:rFonts w:ascii="Arial" w:hAnsi="Arial" w:cs="Arial"/>
          <w:sz w:val="24"/>
          <w:szCs w:val="24"/>
        </w:rPr>
        <w:t>field based</w:t>
      </w:r>
      <w:proofErr w:type="gramEnd"/>
      <w:r w:rsidRPr="00373C50">
        <w:rPr>
          <w:rFonts w:ascii="Arial" w:hAnsi="Arial" w:cs="Arial"/>
          <w:sz w:val="24"/>
          <w:szCs w:val="24"/>
        </w:rPr>
        <w:t xml:space="preserve"> progeny testing program. INAPH application can run on different devices we can deployment them on desktop, PDA, windows Mobile, Note book. Popularising INAPH mobile application usage among dairy farmers of India, is the need of the hour for Indian Dairy Industry.</w:t>
      </w:r>
    </w:p>
    <w:p w14:paraId="21CC010B" w14:textId="77777777" w:rsidR="000C4ADD" w:rsidRDefault="004259AD" w:rsidP="00894EF4">
      <w:pPr>
        <w:pStyle w:val="ListParagraph"/>
        <w:numPr>
          <w:ilvl w:val="0"/>
          <w:numId w:val="6"/>
        </w:numPr>
        <w:rPr>
          <w:rFonts w:ascii="Arial" w:hAnsi="Arial" w:cs="Arial"/>
          <w:sz w:val="24"/>
          <w:szCs w:val="24"/>
        </w:rPr>
      </w:pPr>
      <w:r w:rsidRPr="00373C50">
        <w:rPr>
          <w:rFonts w:ascii="Arial" w:hAnsi="Arial" w:cs="Arial"/>
          <w:sz w:val="24"/>
          <w:szCs w:val="24"/>
        </w:rPr>
        <w:t xml:space="preserve"> Existing and new traits for dairy cattle breeding </w:t>
      </w:r>
      <w:proofErr w:type="gramStart"/>
      <w:r w:rsidRPr="00373C50">
        <w:rPr>
          <w:rFonts w:ascii="Arial" w:hAnsi="Arial" w:cs="Arial"/>
          <w:sz w:val="24"/>
          <w:szCs w:val="24"/>
        </w:rPr>
        <w:t>The</w:t>
      </w:r>
      <w:proofErr w:type="gramEnd"/>
      <w:r w:rsidRPr="00373C50">
        <w:rPr>
          <w:rFonts w:ascii="Arial" w:hAnsi="Arial" w:cs="Arial"/>
          <w:sz w:val="24"/>
          <w:szCs w:val="24"/>
        </w:rPr>
        <w:t xml:space="preserve"> profitability of dairy not just depends on milk production traits, several other traits as milk quality, udder health, hoof score, etc. needs to be considered which is seldom done during animal selection in developing countries. Further, the consumers in the near future are likely to demand more diverse breeding goals which include traits such as animal welfare, animal disease, product quality and environmental footprint. a. Milk data recording standards ICAR Guidelines section 2 elaborates an updated guidelines for Dairy cattle milk recording accepted globally. ICAR also gives updated information about milk production traits which are very important for managing and breeding dairy herds. The milk recording process starts with the collection of animal identification, a calving date of milking cows, the amount of milk given and the date with time or time frame of a day. A milk sample may be taken. The obtained milk sample is analysed for milk constituents. The results of the analysis plus the data about milk yield and time of milking are stored in a database. Subsequently a number of parameters, cumulative yields and indices are calculated and stored in the database. Estimation of lactation yields based on test day records is one such contribution of ICAR.</w:t>
      </w:r>
    </w:p>
    <w:p w14:paraId="155CF7C8" w14:textId="77777777" w:rsidR="000C4ADD" w:rsidRDefault="000C4ADD" w:rsidP="000C4ADD">
      <w:pPr>
        <w:pStyle w:val="ListParagraph"/>
        <w:ind w:left="432"/>
        <w:rPr>
          <w:rFonts w:ascii="Arial" w:hAnsi="Arial" w:cs="Arial"/>
          <w:sz w:val="24"/>
          <w:szCs w:val="24"/>
        </w:rPr>
      </w:pPr>
    </w:p>
    <w:p w14:paraId="7E64C8AC" w14:textId="77777777" w:rsidR="002A7ED1" w:rsidRDefault="004259AD" w:rsidP="000C4ADD">
      <w:pPr>
        <w:pStyle w:val="ListParagraph"/>
        <w:ind w:left="432"/>
        <w:rPr>
          <w:rFonts w:ascii="Arial" w:hAnsi="Arial" w:cs="Arial"/>
          <w:sz w:val="24"/>
          <w:szCs w:val="24"/>
        </w:rPr>
      </w:pPr>
      <w:r w:rsidRPr="00373C50">
        <w:rPr>
          <w:rFonts w:ascii="Arial" w:hAnsi="Arial" w:cs="Arial"/>
          <w:sz w:val="24"/>
          <w:szCs w:val="24"/>
        </w:rPr>
        <w:t xml:space="preserve"> Innovations In Dairy Management b. </w:t>
      </w:r>
      <w:proofErr w:type="gramStart"/>
      <w:r w:rsidRPr="00373C50">
        <w:rPr>
          <w:rFonts w:ascii="Arial" w:hAnsi="Arial" w:cs="Arial"/>
          <w:sz w:val="24"/>
          <w:szCs w:val="24"/>
        </w:rPr>
        <w:t>International</w:t>
      </w:r>
      <w:proofErr w:type="gramEnd"/>
      <w:r w:rsidRPr="00373C50">
        <w:rPr>
          <w:rFonts w:ascii="Arial" w:hAnsi="Arial" w:cs="Arial"/>
          <w:sz w:val="24"/>
          <w:szCs w:val="24"/>
        </w:rPr>
        <w:t xml:space="preserve"> standards for Conformation and Bovine Functional traits Body conformation and condition score, Bovine functional traits as Dairy Cattle Health traits, female fertility traits, Udder health traits, Claw health and Lameness scores are the traits that needs to be emphasised during the selection of breeding stock</w:t>
      </w:r>
      <w:r w:rsidR="002A7ED1">
        <w:rPr>
          <w:rFonts w:ascii="Arial" w:hAnsi="Arial" w:cs="Arial"/>
          <w:sz w:val="24"/>
          <w:szCs w:val="24"/>
        </w:rPr>
        <w:t>.</w:t>
      </w:r>
    </w:p>
    <w:p w14:paraId="155BF3D8" w14:textId="77777777" w:rsidR="002A7ED1" w:rsidRDefault="002A7ED1" w:rsidP="000C4ADD">
      <w:pPr>
        <w:pStyle w:val="ListParagraph"/>
        <w:ind w:left="432"/>
        <w:rPr>
          <w:rFonts w:ascii="Arial" w:hAnsi="Arial" w:cs="Arial"/>
          <w:sz w:val="24"/>
          <w:szCs w:val="24"/>
        </w:rPr>
      </w:pPr>
    </w:p>
    <w:p w14:paraId="71C752AE" w14:textId="77777777" w:rsidR="006026F6" w:rsidRDefault="004259AD" w:rsidP="000C4ADD">
      <w:pPr>
        <w:pStyle w:val="ListParagraph"/>
        <w:ind w:left="432"/>
        <w:rPr>
          <w:rFonts w:ascii="Arial" w:hAnsi="Arial" w:cs="Arial"/>
          <w:sz w:val="24"/>
          <w:szCs w:val="24"/>
        </w:rPr>
      </w:pPr>
      <w:r w:rsidRPr="00373C50">
        <w:rPr>
          <w:rFonts w:ascii="Arial" w:hAnsi="Arial" w:cs="Arial"/>
          <w:sz w:val="24"/>
          <w:szCs w:val="24"/>
        </w:rPr>
        <w:t xml:space="preserve"> Behaviour, welfare and other traits under evaluation Milking temperament, oestrous behaviour, mid-infrared spectroscopy of milk, reproductive tract ultrasound, video image analysis, transcriptomics (i.e., expression profile for genes at a given time period), experimental – extensive phenotyping (e.g., immunological challenge) of a smaller number of animals divergent for a characteristic under investigation are being studied for their inclusion in Animal data recording system.</w:t>
      </w:r>
    </w:p>
    <w:p w14:paraId="6BF6ED9F" w14:textId="77777777" w:rsidR="006026F6" w:rsidRDefault="004259AD" w:rsidP="000C4ADD">
      <w:pPr>
        <w:pStyle w:val="ListParagraph"/>
        <w:ind w:left="432"/>
        <w:rPr>
          <w:rFonts w:ascii="Arial" w:hAnsi="Arial" w:cs="Arial"/>
          <w:sz w:val="24"/>
          <w:szCs w:val="24"/>
        </w:rPr>
      </w:pPr>
      <w:r w:rsidRPr="00373C50">
        <w:rPr>
          <w:rFonts w:ascii="Arial" w:hAnsi="Arial" w:cs="Arial"/>
          <w:sz w:val="24"/>
          <w:szCs w:val="24"/>
        </w:rPr>
        <w:t xml:space="preserve"> Using technology certain data can be automatically captured, and translated to useful information for herd management and animal breeding. The MIR spectrum can also be used for other performance traits such as energy balance and methane emissions. Milk electro-conductivity to asses udder health, Progesterone profiling for detection of ovulation and pregnancy, Pedometers used to assess oestrus and possible health. In grazing animals, algorithms based on information generated by pedometers can be used to predict duration of grazing and therefore feed intake. Many other possible technological </w:t>
      </w:r>
      <w:r w:rsidRPr="00373C50">
        <w:rPr>
          <w:rFonts w:ascii="Arial" w:hAnsi="Arial" w:cs="Arial"/>
          <w:sz w:val="24"/>
          <w:szCs w:val="24"/>
        </w:rPr>
        <w:lastRenderedPageBreak/>
        <w:t xml:space="preserve">advances exist such as monitoring of rumen conditions by using sensor and communication technology in rumen boluses or monitoring of congregation of cows though the use of GPS technology. The collation of all data sources into a useable format that can be relayed back to the user via a decision support tool, will require a concerted, multi-disciplinary, and multi-national effort. </w:t>
      </w:r>
    </w:p>
    <w:p w14:paraId="4FFA9CBA" w14:textId="77777777" w:rsidR="006026F6" w:rsidRDefault="006026F6" w:rsidP="000C4ADD">
      <w:pPr>
        <w:pStyle w:val="ListParagraph"/>
        <w:ind w:left="432"/>
        <w:rPr>
          <w:rFonts w:ascii="Arial" w:hAnsi="Arial" w:cs="Arial"/>
          <w:sz w:val="24"/>
          <w:szCs w:val="24"/>
        </w:rPr>
      </w:pPr>
    </w:p>
    <w:p w14:paraId="27EA9B3E" w14:textId="6E5261FA" w:rsidR="006026F6" w:rsidRDefault="004259AD" w:rsidP="006026F6">
      <w:pPr>
        <w:pStyle w:val="ListParagraph"/>
        <w:numPr>
          <w:ilvl w:val="0"/>
          <w:numId w:val="6"/>
        </w:numPr>
        <w:rPr>
          <w:rFonts w:ascii="Arial" w:hAnsi="Arial" w:cs="Arial"/>
          <w:sz w:val="24"/>
          <w:szCs w:val="24"/>
        </w:rPr>
      </w:pPr>
      <w:r w:rsidRPr="006026F6">
        <w:rPr>
          <w:rFonts w:ascii="Arial" w:hAnsi="Arial" w:cs="Arial"/>
          <w:sz w:val="24"/>
          <w:szCs w:val="24"/>
        </w:rPr>
        <w:t>Phenotypic and genomic selection Earlier, selection of breeding stock was based on their own performance records, which were influenced by local environmental conditions and herd-specific management practices. Daughter– dam comparisons were used for more than 30 yr which resulted in better genetic progress compared to earlier methods. Contemporary (</w:t>
      </w:r>
      <w:proofErr w:type="spellStart"/>
      <w:r w:rsidRPr="006026F6">
        <w:rPr>
          <w:rFonts w:ascii="Arial" w:hAnsi="Arial" w:cs="Arial"/>
          <w:sz w:val="24"/>
          <w:szCs w:val="24"/>
        </w:rPr>
        <w:t>herdmate</w:t>
      </w:r>
      <w:proofErr w:type="spellEnd"/>
      <w:r w:rsidRPr="006026F6">
        <w:rPr>
          <w:rFonts w:ascii="Arial" w:hAnsi="Arial" w:cs="Arial"/>
          <w:sz w:val="24"/>
          <w:szCs w:val="24"/>
        </w:rPr>
        <w:t xml:space="preserve">) comparison methods allowed more accurate accounting for environmental factors and genetic progress began to accelerate </w:t>
      </w:r>
    </w:p>
    <w:p w14:paraId="48161D33" w14:textId="6FA1C322" w:rsidR="006026F6" w:rsidRPr="006026F6" w:rsidRDefault="006026F6" w:rsidP="006026F6">
      <w:pPr>
        <w:pStyle w:val="ListParagraph"/>
        <w:ind w:left="432"/>
        <w:rPr>
          <w:rFonts w:ascii="Arial" w:hAnsi="Arial" w:cs="Arial"/>
          <w:sz w:val="24"/>
          <w:szCs w:val="24"/>
        </w:rPr>
      </w:pPr>
    </w:p>
    <w:p w14:paraId="65E1E12B" w14:textId="77777777" w:rsidR="00A95BCD" w:rsidRDefault="004259AD" w:rsidP="006026F6">
      <w:pPr>
        <w:pStyle w:val="ListParagraph"/>
        <w:ind w:left="432"/>
        <w:rPr>
          <w:rFonts w:ascii="Arial" w:hAnsi="Arial" w:cs="Arial"/>
          <w:sz w:val="24"/>
          <w:szCs w:val="24"/>
        </w:rPr>
      </w:pPr>
      <w:r w:rsidRPr="006026F6">
        <w:rPr>
          <w:rFonts w:ascii="Arial" w:hAnsi="Arial" w:cs="Arial"/>
          <w:sz w:val="24"/>
          <w:szCs w:val="24"/>
        </w:rPr>
        <w:t xml:space="preserve"> Innovations In Dairy Management the genetic progress, later the information of pedigree along with progeny testing program was the proven method for selection of breeding stock especially breeding bulls. Advances in computing and robust statistical methods facilitated the implementation of mixed linear models, Maximum likelihood and Best Linear Unbiased Prediction methods that used pedigree and performance data optimally and enabled accurate selection decisions. Bovine whole genome sequencing technology have revolutionised dairy cattle breeding and genetic progress accelerated rapidly. Pedigree-based models have given way to whole genome prediction and combined models with robust data analysis methods G-BLUP and SNP BLUP, and Bayesian regression models (</w:t>
      </w:r>
      <w:proofErr w:type="spellStart"/>
      <w:r w:rsidRPr="006026F6">
        <w:rPr>
          <w:rFonts w:ascii="Arial" w:hAnsi="Arial" w:cs="Arial"/>
          <w:sz w:val="24"/>
          <w:szCs w:val="24"/>
        </w:rPr>
        <w:t>BayesA</w:t>
      </w:r>
      <w:proofErr w:type="spellEnd"/>
      <w:r w:rsidRPr="006026F6">
        <w:rPr>
          <w:rFonts w:ascii="Arial" w:hAnsi="Arial" w:cs="Arial"/>
          <w:sz w:val="24"/>
          <w:szCs w:val="24"/>
        </w:rPr>
        <w:t xml:space="preserve"> and </w:t>
      </w:r>
      <w:proofErr w:type="spellStart"/>
      <w:r w:rsidRPr="006026F6">
        <w:rPr>
          <w:rFonts w:ascii="Arial" w:hAnsi="Arial" w:cs="Arial"/>
          <w:sz w:val="24"/>
          <w:szCs w:val="24"/>
        </w:rPr>
        <w:t>BayesR</w:t>
      </w:r>
      <w:proofErr w:type="spellEnd"/>
      <w:r w:rsidRPr="006026F6">
        <w:rPr>
          <w:rFonts w:ascii="Arial" w:hAnsi="Arial" w:cs="Arial"/>
          <w:sz w:val="24"/>
          <w:szCs w:val="24"/>
        </w:rPr>
        <w:t xml:space="preserve">) and machine learning algorithms. Future developments will likely include elucidation of the mechanisms of genetic inheritance and epigenetic modification in key biological pathways, and genomic data will be used with data from on-farm sensors to facilitate precision management on modern dairy farms. Genomic Selection Marker-Assisted Selection: Molecular genetics technologies for assessing variation at the genome level, such as RFLP or microsatellite markers, allowed geneticists to pursue underlying functional mutations or QTL with large effects. From 1980s to 2000s, various methodologies were developed for marker-assisted selection. Information about QTL that were identified by various methods was incorporated into linear models for selection. However, the expected genetic progress over and above the conventional method was not achieved. The effects of significant markers were often overestimated and many QTL with small effects were missed due to stringent significance thresholds. Whole-Genome Selection: Development of Next generation sequencing methods and inexpensive high-throughput genotyping platforms for SNP markers revolutionized dairy cattle breeding. Dozens of methods and algorithms were developed for whole genome selection in dairy cattle. The statistical analysis of large data of SNP effects and their association with phenotypes was initial hurdle in Genomic selection. However, advancement in bioinformatics, increased computational power of computers and development of suitable robust statistical techniques eased the process. BLUP Mixed linear models have been used to estimate SNP effects that can be </w:t>
      </w:r>
      <w:r w:rsidRPr="006026F6">
        <w:rPr>
          <w:rFonts w:ascii="Arial" w:hAnsi="Arial" w:cs="Arial"/>
          <w:sz w:val="24"/>
          <w:szCs w:val="24"/>
        </w:rPr>
        <w:lastRenderedPageBreak/>
        <w:t>summed over to obtain genomic EBV of new selection candidates and is termed as SNP-BLUP. Equivalently, a genomic relationship matrix (G) can be constructed from SNP genotypes,</w:t>
      </w:r>
    </w:p>
    <w:p w14:paraId="6F3AC2B8" w14:textId="77777777" w:rsidR="00A95BCD" w:rsidRDefault="00A95BCD" w:rsidP="006026F6">
      <w:pPr>
        <w:pStyle w:val="ListParagraph"/>
        <w:ind w:left="432"/>
        <w:rPr>
          <w:rFonts w:ascii="Arial" w:hAnsi="Arial" w:cs="Arial"/>
          <w:sz w:val="24"/>
          <w:szCs w:val="24"/>
        </w:rPr>
      </w:pPr>
    </w:p>
    <w:p w14:paraId="74C3719B" w14:textId="77777777" w:rsidR="00A95BCD" w:rsidRDefault="004259AD" w:rsidP="006026F6">
      <w:pPr>
        <w:pStyle w:val="ListParagraph"/>
        <w:ind w:left="432"/>
        <w:rPr>
          <w:rFonts w:ascii="Arial" w:hAnsi="Arial" w:cs="Arial"/>
          <w:sz w:val="24"/>
          <w:szCs w:val="24"/>
        </w:rPr>
      </w:pPr>
      <w:r w:rsidRPr="006026F6">
        <w:rPr>
          <w:rFonts w:ascii="Arial" w:hAnsi="Arial" w:cs="Arial"/>
          <w:sz w:val="24"/>
          <w:szCs w:val="24"/>
        </w:rPr>
        <w:t xml:space="preserve"> Innovations In Dairy Management this replaces the </w:t>
      </w:r>
      <w:proofErr w:type="gramStart"/>
      <w:r w:rsidRPr="006026F6">
        <w:rPr>
          <w:rFonts w:ascii="Arial" w:hAnsi="Arial" w:cs="Arial"/>
          <w:sz w:val="24"/>
          <w:szCs w:val="24"/>
        </w:rPr>
        <w:t>pedigree based</w:t>
      </w:r>
      <w:proofErr w:type="gramEnd"/>
      <w:r w:rsidRPr="006026F6">
        <w:rPr>
          <w:rFonts w:ascii="Arial" w:hAnsi="Arial" w:cs="Arial"/>
          <w:sz w:val="24"/>
          <w:szCs w:val="24"/>
        </w:rPr>
        <w:t xml:space="preserve"> relationship matrix (A) in BLUP when computing genomic EBV. GBLUP is appealing due to its familiarity and ease of implementation among animal breeders who have been using BLUP for decades. The rapid growth in genotyped animals is due to the availability of inexpensive, low-density SNP panels, which typically feature 5,000 to 25,000 SNP dispersed evenly across the genome. These low-density genotypes can be matched with medium-density (50,000 to 100,000 SNP) or high-density (500,000 to 800,000 SNP) genotypes of ancestors, and missing SNP on the low-density panel are filled in with 95 to 99 % accuracy using genotype imputation algorithms. Single-Step GBLUP solved the perplexing challenge of analysing phenotypes from genotyped and non-genotyped animals simultaneously when computing genomic predictions. Bayesian Regression Models: Another set of models for genomic prediction was developed using Bayesian regression. Ordinary least squares regression cannot accommodate a situation in which the number of explanatory variables (SNP) exceeds the number of data points but in Bayesian regression models, the SNP effects are treated as random samples from an underlying distribution. Bayesian regression methods tend to outperform GBLUP if QTL with moderate or large effects</w:t>
      </w:r>
      <w:r w:rsidRPr="006026F6">
        <w:rPr>
          <w:rFonts w:ascii="Arial" w:hAnsi="Arial" w:cs="Arial"/>
        </w:rPr>
        <w:t xml:space="preserve"> exist, </w:t>
      </w:r>
      <w:r w:rsidRPr="00A95BCD">
        <w:rPr>
          <w:rFonts w:ascii="Arial" w:hAnsi="Arial" w:cs="Arial"/>
          <w:sz w:val="24"/>
          <w:szCs w:val="24"/>
        </w:rPr>
        <w:t xml:space="preserve">whereas GBLUP performs very well in situations where inheritance approaches the infinitesimal model. Machine Learning Methods: Machine learning a branch of artificial intelligence, is utilised in </w:t>
      </w:r>
      <w:proofErr w:type="gramStart"/>
      <w:r w:rsidRPr="00A95BCD">
        <w:rPr>
          <w:rFonts w:ascii="Arial" w:hAnsi="Arial" w:cs="Arial"/>
          <w:sz w:val="24"/>
          <w:szCs w:val="24"/>
        </w:rPr>
        <w:t>animals</w:t>
      </w:r>
      <w:proofErr w:type="gramEnd"/>
      <w:r w:rsidRPr="00A95BCD">
        <w:rPr>
          <w:rFonts w:ascii="Arial" w:hAnsi="Arial" w:cs="Arial"/>
          <w:sz w:val="24"/>
          <w:szCs w:val="24"/>
        </w:rPr>
        <w:t xml:space="preserve"> science for prediction of breeding value of unobserved individuals by applying highly flexible algorithms to the known outcomes of observed individuals. In animal breeding older animals with known genotypes and phenotypes constitutes the reference population or training set based on which the validation of population or testing set of selection candidates with known genotypes will be done. Countless machine learning algorithms exist, and no single method provides universally superior predictions—the optimal method and its parameters vary from one application to the next. Machine learning, such as deep learning algorithms and multi-layer artificial neural networks, has great potential for enhancing genomic selection and dairy herd management. Several powerful algorithms are available both commercially as well as open source in public domain. The flexibility of machine learning algorithms is very much needed when dealing with massive quantities of genomic and phenotypic data, for predicting the breeding values of selection candidates. </w:t>
      </w:r>
    </w:p>
    <w:p w14:paraId="1DE048AF" w14:textId="77777777" w:rsidR="00A95BCD" w:rsidRDefault="00A95BCD" w:rsidP="006026F6">
      <w:pPr>
        <w:pStyle w:val="ListParagraph"/>
        <w:ind w:left="432"/>
        <w:rPr>
          <w:rFonts w:ascii="Arial" w:hAnsi="Arial" w:cs="Arial"/>
          <w:sz w:val="24"/>
          <w:szCs w:val="24"/>
        </w:rPr>
      </w:pPr>
    </w:p>
    <w:p w14:paraId="0977A992" w14:textId="77777777" w:rsidR="00A95BCD" w:rsidRDefault="004259AD" w:rsidP="006026F6">
      <w:pPr>
        <w:pStyle w:val="ListParagraph"/>
        <w:ind w:left="432"/>
        <w:rPr>
          <w:rFonts w:ascii="Arial" w:hAnsi="Arial" w:cs="Arial"/>
          <w:sz w:val="24"/>
          <w:szCs w:val="24"/>
        </w:rPr>
      </w:pPr>
      <w:r w:rsidRPr="00A95BCD">
        <w:rPr>
          <w:rFonts w:ascii="Arial" w:hAnsi="Arial" w:cs="Arial"/>
          <w:sz w:val="24"/>
          <w:szCs w:val="24"/>
        </w:rPr>
        <w:t xml:space="preserve">Genomic selection of Bovines in India Innovations </w:t>
      </w:r>
      <w:proofErr w:type="gramStart"/>
      <w:r w:rsidRPr="00A95BCD">
        <w:rPr>
          <w:rFonts w:ascii="Arial" w:hAnsi="Arial" w:cs="Arial"/>
          <w:sz w:val="24"/>
          <w:szCs w:val="24"/>
        </w:rPr>
        <w:t>In</w:t>
      </w:r>
      <w:proofErr w:type="gramEnd"/>
      <w:r w:rsidRPr="00A95BCD">
        <w:rPr>
          <w:rFonts w:ascii="Arial" w:hAnsi="Arial" w:cs="Arial"/>
          <w:sz w:val="24"/>
          <w:szCs w:val="24"/>
        </w:rPr>
        <w:t xml:space="preserve"> Dairy Management National Dairy Development Board, during 2014 initiated implement Genomic selection for the Cattle and Buffaloes in India with the objective to establish suitable methodologies for selection of animals on the basis of more reliable Genomic Breeding Values (GBV) under small holder dairy system of the country. Efficiency of the genomic selection depends on the reference population from </w:t>
      </w:r>
      <w:r w:rsidRPr="00A95BCD">
        <w:rPr>
          <w:rFonts w:ascii="Arial" w:hAnsi="Arial" w:cs="Arial"/>
          <w:sz w:val="24"/>
          <w:szCs w:val="24"/>
        </w:rPr>
        <w:lastRenderedPageBreak/>
        <w:t xml:space="preserve">the region and population in which genomic selection is done. NDDB, utilised repository of milk records and DNA of animals of various Cattle and Buffalo breeds which was covered under various progeny testing and pedigree selection schemes were utilised to create huge reference population to facilitate implementation of genomic selection. NDDB developed a customized SNP chip named as “INDUSCHIP” for genotyping the indicine breeds of cattle and their crosses which is replaced by 53K SNP - INDUSCHIP2. The Genomic breeding values of HF crossbred and Gir cattle using INDUSCHIP was estimated and published in 2018 and 2019, respectively. Subsequently, in 2020, a medium density (59K) custom genotyping chip named as BUFFCHIP was designed with technical assistance from USDA and initiated genotyping in Buffaloes. At present Genomic selected bulls for crossbreds, Gir and Murrah breeds are now supplied to semen stations for faster genetic progress in various cattle and buffalo breeds. </w:t>
      </w:r>
    </w:p>
    <w:p w14:paraId="746165A4" w14:textId="77777777" w:rsidR="00A95BCD" w:rsidRDefault="00A95BCD" w:rsidP="006026F6">
      <w:pPr>
        <w:pStyle w:val="ListParagraph"/>
        <w:ind w:left="432"/>
        <w:rPr>
          <w:rFonts w:ascii="Arial" w:hAnsi="Arial" w:cs="Arial"/>
          <w:sz w:val="24"/>
          <w:szCs w:val="24"/>
        </w:rPr>
      </w:pPr>
    </w:p>
    <w:p w14:paraId="2F4D772A" w14:textId="77777777" w:rsidR="00A95BCD" w:rsidRDefault="004259AD" w:rsidP="006026F6">
      <w:pPr>
        <w:pStyle w:val="ListParagraph"/>
        <w:ind w:left="432"/>
        <w:rPr>
          <w:rFonts w:ascii="Arial" w:hAnsi="Arial" w:cs="Arial"/>
          <w:sz w:val="24"/>
          <w:szCs w:val="24"/>
        </w:rPr>
      </w:pPr>
      <w:r w:rsidRPr="00A95BCD">
        <w:rPr>
          <w:rFonts w:ascii="Arial" w:hAnsi="Arial" w:cs="Arial"/>
          <w:sz w:val="24"/>
          <w:szCs w:val="24"/>
        </w:rPr>
        <w:t xml:space="preserve">INTERBULL- is a permanent subcommittee of the ICAR with the objective to international genetic evaluation of bulls of member nations. It gives the details of the protocols and standards to be followed in genetic evaluation of bulls. </w:t>
      </w:r>
    </w:p>
    <w:p w14:paraId="6153C8C0" w14:textId="77777777" w:rsidR="00A95BCD" w:rsidRDefault="00A95BCD" w:rsidP="006026F6">
      <w:pPr>
        <w:pStyle w:val="ListParagraph"/>
        <w:ind w:left="432"/>
        <w:rPr>
          <w:rFonts w:ascii="Arial" w:hAnsi="Arial" w:cs="Arial"/>
          <w:sz w:val="24"/>
          <w:szCs w:val="24"/>
        </w:rPr>
      </w:pPr>
    </w:p>
    <w:p w14:paraId="272EFC4B" w14:textId="77777777" w:rsidR="00A95BCD" w:rsidRDefault="004259AD" w:rsidP="006026F6">
      <w:pPr>
        <w:pStyle w:val="ListParagraph"/>
        <w:ind w:left="432"/>
        <w:rPr>
          <w:rFonts w:ascii="Arial" w:hAnsi="Arial" w:cs="Arial"/>
          <w:sz w:val="24"/>
          <w:szCs w:val="24"/>
        </w:rPr>
      </w:pPr>
      <w:r w:rsidRPr="00A95BCD">
        <w:rPr>
          <w:rFonts w:ascii="Arial" w:hAnsi="Arial" w:cs="Arial"/>
          <w:sz w:val="24"/>
          <w:szCs w:val="24"/>
        </w:rPr>
        <w:t xml:space="preserve">INTERBULL Publishes the Genomic breeding values for various traits and ranks them across the world. It helps several countries to import best germ plasm and involve in genetic improvement of their dairy cattle. India is not the member of </w:t>
      </w:r>
    </w:p>
    <w:p w14:paraId="7A9B1DA8" w14:textId="77777777" w:rsidR="00A95BCD" w:rsidRDefault="00A95BCD" w:rsidP="006026F6">
      <w:pPr>
        <w:pStyle w:val="ListParagraph"/>
        <w:ind w:left="432"/>
        <w:rPr>
          <w:rFonts w:ascii="Arial" w:hAnsi="Arial" w:cs="Arial"/>
          <w:sz w:val="24"/>
          <w:szCs w:val="24"/>
        </w:rPr>
      </w:pPr>
    </w:p>
    <w:p w14:paraId="2C37B1FE" w14:textId="50918B55" w:rsidR="004259AD" w:rsidRPr="00A95BCD" w:rsidRDefault="004259AD" w:rsidP="006026F6">
      <w:pPr>
        <w:pStyle w:val="ListParagraph"/>
        <w:ind w:left="432"/>
        <w:rPr>
          <w:rFonts w:ascii="Arial" w:hAnsi="Arial" w:cs="Arial"/>
          <w:sz w:val="24"/>
          <w:szCs w:val="24"/>
        </w:rPr>
      </w:pPr>
      <w:r w:rsidRPr="00A95BCD">
        <w:rPr>
          <w:rFonts w:ascii="Arial" w:hAnsi="Arial" w:cs="Arial"/>
          <w:sz w:val="24"/>
          <w:szCs w:val="24"/>
        </w:rPr>
        <w:t xml:space="preserve">INTERBULL. Germplasm manipulation and dissemination </w:t>
      </w:r>
      <w:proofErr w:type="gramStart"/>
      <w:r w:rsidRPr="00A95BCD">
        <w:rPr>
          <w:rFonts w:ascii="Arial" w:hAnsi="Arial" w:cs="Arial"/>
          <w:sz w:val="24"/>
          <w:szCs w:val="24"/>
        </w:rPr>
        <w:t>For</w:t>
      </w:r>
      <w:proofErr w:type="gramEnd"/>
      <w:r w:rsidRPr="00A95BCD">
        <w:rPr>
          <w:rFonts w:ascii="Arial" w:hAnsi="Arial" w:cs="Arial"/>
          <w:sz w:val="24"/>
          <w:szCs w:val="24"/>
        </w:rPr>
        <w:t xml:space="preserve"> effective exploitation of the germplasm of genetically selected bulls needs to be manipulated and disseminated in the population. Artificial Insemination using frozen semen is one such technology which have revolutionised the genetic progress of dairy animals by efficient use of bulls. As it is mostly more of female calves which are required in dairy industry and culling of male calves is costly as well as animal welfare issue, the sexed semen technology is becoming increasingly popular. Further, several advanced techniques as Ovum pick up, Multiple </w:t>
      </w:r>
      <w:proofErr w:type="gramStart"/>
      <w:r w:rsidRPr="00A95BCD">
        <w:rPr>
          <w:rFonts w:ascii="Arial" w:hAnsi="Arial" w:cs="Arial"/>
          <w:sz w:val="24"/>
          <w:szCs w:val="24"/>
        </w:rPr>
        <w:t>ovulation</w:t>
      </w:r>
      <w:proofErr w:type="gramEnd"/>
      <w:r w:rsidRPr="00A95BCD">
        <w:rPr>
          <w:rFonts w:ascii="Arial" w:hAnsi="Arial" w:cs="Arial"/>
          <w:sz w:val="24"/>
          <w:szCs w:val="24"/>
        </w:rPr>
        <w:t>, Invitro fertilization, embryo transfer are being used for propagation of elite female germ plasm.</w:t>
      </w:r>
    </w:p>
    <w:p w14:paraId="3849E46F" w14:textId="77777777" w:rsidR="00A95BCD" w:rsidRDefault="004259AD" w:rsidP="00C5539D">
      <w:pPr>
        <w:rPr>
          <w:rFonts w:ascii="Arial" w:hAnsi="Arial" w:cs="Arial"/>
          <w:sz w:val="24"/>
          <w:szCs w:val="24"/>
        </w:rPr>
      </w:pPr>
      <w:r w:rsidRPr="00A95BCD">
        <w:rPr>
          <w:rFonts w:ascii="Arial" w:hAnsi="Arial" w:cs="Arial"/>
          <w:sz w:val="24"/>
          <w:szCs w:val="24"/>
        </w:rPr>
        <w:t xml:space="preserve">Sexed Semen Innovations </w:t>
      </w:r>
      <w:proofErr w:type="gramStart"/>
      <w:r w:rsidRPr="00A95BCD">
        <w:rPr>
          <w:rFonts w:ascii="Arial" w:hAnsi="Arial" w:cs="Arial"/>
          <w:sz w:val="24"/>
          <w:szCs w:val="24"/>
        </w:rPr>
        <w:t>In</w:t>
      </w:r>
      <w:proofErr w:type="gramEnd"/>
      <w:r w:rsidRPr="00A95BCD">
        <w:rPr>
          <w:rFonts w:ascii="Arial" w:hAnsi="Arial" w:cs="Arial"/>
          <w:sz w:val="24"/>
          <w:szCs w:val="24"/>
        </w:rPr>
        <w:t xml:space="preserve"> Dairy Management Sexed semen contains an enriched proportion of either X or Y chromosome-bearing sperm cells. However, it is usually X chromosome enriched for Dairy cattle as more females are desired to be produced. The bovine X chromosome contains approximately 3.8% more total DNA content than the Y-chromosome thus differentially stained and sorted using flow cytometry. There are two commercially patented process of sex sorting of semen. </w:t>
      </w:r>
      <w:proofErr w:type="spellStart"/>
      <w:r w:rsidRPr="00A95BCD">
        <w:rPr>
          <w:rFonts w:ascii="Arial" w:hAnsi="Arial" w:cs="Arial"/>
          <w:sz w:val="24"/>
          <w:szCs w:val="24"/>
        </w:rPr>
        <w:t>SexedULTRA</w:t>
      </w:r>
      <w:proofErr w:type="spellEnd"/>
      <w:r w:rsidRPr="00A95BCD">
        <w:rPr>
          <w:rFonts w:ascii="Arial" w:hAnsi="Arial" w:cs="Arial"/>
          <w:sz w:val="24"/>
          <w:szCs w:val="24"/>
        </w:rPr>
        <w:t xml:space="preserve"> 4M is the sexed semen produced using a USDA-developed, patented and licensed to Sexing Technologies. The “4M” refers to 4 million sperm cells per unit. </w:t>
      </w:r>
      <w:proofErr w:type="spellStart"/>
      <w:r w:rsidRPr="00A95BCD">
        <w:rPr>
          <w:rFonts w:ascii="Arial" w:hAnsi="Arial" w:cs="Arial"/>
          <w:sz w:val="24"/>
          <w:szCs w:val="24"/>
        </w:rPr>
        <w:t>Sexcel</w:t>
      </w:r>
      <w:proofErr w:type="spellEnd"/>
      <w:r w:rsidRPr="00A95BCD">
        <w:rPr>
          <w:rFonts w:ascii="Arial" w:hAnsi="Arial" w:cs="Arial"/>
          <w:sz w:val="24"/>
          <w:szCs w:val="24"/>
        </w:rPr>
        <w:t xml:space="preserve"> is another sexing technology produced by ABS Global (</w:t>
      </w:r>
      <w:proofErr w:type="gramStart"/>
      <w:r w:rsidRPr="00A95BCD">
        <w:rPr>
          <w:rFonts w:ascii="Arial" w:hAnsi="Arial" w:cs="Arial"/>
          <w:sz w:val="24"/>
          <w:szCs w:val="24"/>
        </w:rPr>
        <w:t>Genus</w:t>
      </w:r>
      <w:proofErr w:type="gramEnd"/>
      <w:r w:rsidRPr="00A95BCD">
        <w:rPr>
          <w:rFonts w:ascii="Arial" w:hAnsi="Arial" w:cs="Arial"/>
          <w:sz w:val="24"/>
          <w:szCs w:val="24"/>
        </w:rPr>
        <w:t xml:space="preserve"> plc) using their proprietary </w:t>
      </w:r>
      <w:proofErr w:type="spellStart"/>
      <w:r w:rsidRPr="00A95BCD">
        <w:rPr>
          <w:rFonts w:ascii="Arial" w:hAnsi="Arial" w:cs="Arial"/>
          <w:sz w:val="24"/>
          <w:szCs w:val="24"/>
        </w:rPr>
        <w:t>IntelliGen</w:t>
      </w:r>
      <w:proofErr w:type="spellEnd"/>
      <w:r w:rsidRPr="00A95BCD">
        <w:rPr>
          <w:rFonts w:ascii="Arial" w:hAnsi="Arial" w:cs="Arial"/>
          <w:sz w:val="24"/>
          <w:szCs w:val="24"/>
        </w:rPr>
        <w:t xml:space="preserve"> technology. This sexing process also involves staining of sperm cells and differentiation of X and Y chromosome-bearing sperm based on DNA content, however, a laser ablation process is used to selectively destroy sperm cells carrying the undesired chromosome. Due to the sexing procedure and subsequent cryopreservation, sexed semen can result in reduced pregnancy rates compared </w:t>
      </w:r>
      <w:r w:rsidRPr="00A95BCD">
        <w:rPr>
          <w:rFonts w:ascii="Arial" w:hAnsi="Arial" w:cs="Arial"/>
          <w:sz w:val="24"/>
          <w:szCs w:val="24"/>
        </w:rPr>
        <w:lastRenderedPageBreak/>
        <w:t xml:space="preserve">with conventional semen. Sexed sperm cells appear to have a shorter fertile lifespan after insemination. Therefore, in order to achieve optimal pregnancy rates with sexed semen, a female that expresses standing heat should receive AI approximately 18 to 24 hours after the start of that female’s standing heat behaviour. Brahma Genetics Facility is the first and only bovine semen sexing lab in India. ABS India, in 2017, deployed Genus </w:t>
      </w:r>
      <w:proofErr w:type="spellStart"/>
      <w:r w:rsidRPr="00A95BCD">
        <w:rPr>
          <w:rFonts w:ascii="Arial" w:hAnsi="Arial" w:cs="Arial"/>
          <w:sz w:val="24"/>
          <w:szCs w:val="24"/>
        </w:rPr>
        <w:t>IntelliGenTM</w:t>
      </w:r>
      <w:proofErr w:type="spellEnd"/>
      <w:r w:rsidRPr="00A95BCD">
        <w:rPr>
          <w:rFonts w:ascii="Arial" w:hAnsi="Arial" w:cs="Arial"/>
          <w:sz w:val="24"/>
          <w:szCs w:val="24"/>
        </w:rPr>
        <w:t xml:space="preserve"> technology at Brahma, near Pune in Maharashtra and is producing and providing sexed semen for Holstein, Jersey, Sahiwal, Gir, Red Sindhi, Crossbreeds and Murrah and Mehsana buffaloes for the first time in India under the brand SEXCELTM. </w:t>
      </w:r>
    </w:p>
    <w:p w14:paraId="2CDA575A" w14:textId="77777777" w:rsidR="00A95BCD" w:rsidRDefault="00A95BCD" w:rsidP="00C5539D">
      <w:pPr>
        <w:rPr>
          <w:rFonts w:ascii="Arial" w:hAnsi="Arial" w:cs="Arial"/>
          <w:sz w:val="24"/>
          <w:szCs w:val="24"/>
        </w:rPr>
      </w:pPr>
    </w:p>
    <w:p w14:paraId="2AA7D9EA" w14:textId="77777777" w:rsidR="00A95BCD" w:rsidRDefault="004259AD" w:rsidP="00C5539D">
      <w:pPr>
        <w:rPr>
          <w:rFonts w:ascii="Arial" w:hAnsi="Arial" w:cs="Arial"/>
          <w:sz w:val="24"/>
          <w:szCs w:val="24"/>
        </w:rPr>
      </w:pPr>
      <w:r w:rsidRPr="00A95BCD">
        <w:rPr>
          <w:rFonts w:ascii="Arial" w:hAnsi="Arial" w:cs="Arial"/>
          <w:sz w:val="24"/>
          <w:szCs w:val="24"/>
        </w:rPr>
        <w:t xml:space="preserve">Innovations In Dairy Management </w:t>
      </w:r>
    </w:p>
    <w:p w14:paraId="215C1FCC" w14:textId="663C9698" w:rsidR="00A95BCD" w:rsidRPr="00A95BCD" w:rsidRDefault="004259AD" w:rsidP="00A95BCD">
      <w:pPr>
        <w:pStyle w:val="ListParagraph"/>
        <w:numPr>
          <w:ilvl w:val="0"/>
          <w:numId w:val="6"/>
        </w:numPr>
        <w:rPr>
          <w:rFonts w:ascii="Arial" w:hAnsi="Arial" w:cs="Arial"/>
          <w:sz w:val="24"/>
          <w:szCs w:val="24"/>
        </w:rPr>
      </w:pPr>
      <w:r w:rsidRPr="00A95BCD">
        <w:rPr>
          <w:rFonts w:ascii="Arial" w:hAnsi="Arial" w:cs="Arial"/>
          <w:sz w:val="24"/>
          <w:szCs w:val="24"/>
        </w:rPr>
        <w:t xml:space="preserve">CLIMATE RESILIENT STRATEGIES FOR SMART DAIRYING </w:t>
      </w:r>
    </w:p>
    <w:p w14:paraId="5851726C" w14:textId="77777777" w:rsidR="00A95BCD" w:rsidRDefault="00A95BCD" w:rsidP="00A95BCD">
      <w:pPr>
        <w:pStyle w:val="ListParagraph"/>
        <w:ind w:left="432"/>
        <w:rPr>
          <w:rFonts w:ascii="Arial" w:hAnsi="Arial" w:cs="Arial"/>
          <w:sz w:val="24"/>
          <w:szCs w:val="24"/>
        </w:rPr>
      </w:pPr>
      <w:r>
        <w:rPr>
          <w:rFonts w:ascii="Arial" w:hAnsi="Arial" w:cs="Arial"/>
          <w:sz w:val="24"/>
          <w:szCs w:val="24"/>
        </w:rPr>
        <w:t>T</w:t>
      </w:r>
      <w:r w:rsidR="004259AD" w:rsidRPr="00A95BCD">
        <w:rPr>
          <w:rFonts w:ascii="Arial" w:hAnsi="Arial" w:cs="Arial"/>
          <w:sz w:val="24"/>
          <w:szCs w:val="24"/>
        </w:rPr>
        <w:t xml:space="preserve">he climate change is a global phenomenon, its intense negative impacts are felt mostly in developing countries. Adding to this phenomenon, animal agriculture is amongst the most climate-sensitive economic sectors in India. Across the globe, the dairy farming is providing employment, sustainable income and social security to a large population. The adverse impact of climatic extremes and seasonal fluctuations on herbage quality and quantity are the crucial factors which influence the well-being of livestock in extensive production systems and thereby result in impairing reproduction and production efficiency of grazing animals. The extreme heat throughout summer months negatively impacts grazing animals and ends up in nutritional imbalances. </w:t>
      </w:r>
      <w:proofErr w:type="gramStart"/>
      <w:r w:rsidR="004259AD" w:rsidRPr="00A95BCD">
        <w:rPr>
          <w:rFonts w:ascii="Arial" w:hAnsi="Arial" w:cs="Arial"/>
          <w:sz w:val="24"/>
          <w:szCs w:val="24"/>
        </w:rPr>
        <w:t>Consequently</w:t>
      </w:r>
      <w:proofErr w:type="gramEnd"/>
      <w:r w:rsidR="004259AD" w:rsidRPr="00A95BCD">
        <w:rPr>
          <w:rFonts w:ascii="Arial" w:hAnsi="Arial" w:cs="Arial"/>
          <w:sz w:val="24"/>
          <w:szCs w:val="24"/>
        </w:rPr>
        <w:t xml:space="preserve"> inadequate and low quality feed causes under production in animals in arid and semi-arid tropical regions. Further, under-nutrition in livestock can occur in late spring and summer due to increased energy output for thermoregulation and concurrent reduction in energy intake. This section is an attempt to assemble information on different strategies to improve dairy production under the changing climate scenario. Impact of Climate change on livestock production </w:t>
      </w:r>
      <w:proofErr w:type="gramStart"/>
      <w:r w:rsidR="004259AD" w:rsidRPr="00A95BCD">
        <w:rPr>
          <w:rFonts w:ascii="Arial" w:hAnsi="Arial" w:cs="Arial"/>
          <w:sz w:val="24"/>
          <w:szCs w:val="24"/>
        </w:rPr>
        <w:t>In</w:t>
      </w:r>
      <w:proofErr w:type="gramEnd"/>
      <w:r w:rsidR="004259AD" w:rsidRPr="00A95BCD">
        <w:rPr>
          <w:rFonts w:ascii="Arial" w:hAnsi="Arial" w:cs="Arial"/>
          <w:sz w:val="24"/>
          <w:szCs w:val="24"/>
        </w:rPr>
        <w:t xml:space="preserve"> no doubt, the climate change has influenced dairy and livestock industries including all aspects of livestock production, reproduction, animal health, input costs, product prices and natural resources management. </w:t>
      </w:r>
      <w:r w:rsidR="004259AD" w:rsidRPr="00A95BCD">
        <w:rPr>
          <w:rFonts w:ascii="Arial" w:hAnsi="Arial" w:cs="Arial"/>
          <w:b/>
          <w:bCs/>
          <w:sz w:val="24"/>
          <w:szCs w:val="24"/>
        </w:rPr>
        <w:t xml:space="preserve">The climatic factors such as ambient temperature, relative humidity, solar radiation and wind speed directly influences dairy cattle. </w:t>
      </w:r>
      <w:r w:rsidR="004259AD" w:rsidRPr="00A95BCD">
        <w:rPr>
          <w:rFonts w:ascii="Arial" w:hAnsi="Arial" w:cs="Arial"/>
          <w:sz w:val="24"/>
          <w:szCs w:val="24"/>
        </w:rPr>
        <w:t xml:space="preserve">The direct effect of climate change on cattle is thermal stress while the indirect effect being the low pasture availability and water scarcity and the increased incidence of pest and diseases. The reproductive performances of dairy cattle are severely affected due to heat stress and nutritional stress. Heat stress due to increased ambient temperature and decline in fodder and pasture availability due to increased temperature and decreased rainfall pose unfavourable effect on reproduction in dairy cattle. </w:t>
      </w:r>
    </w:p>
    <w:p w14:paraId="4F97BD53" w14:textId="77777777" w:rsidR="00A95BCD" w:rsidRDefault="00A95BCD" w:rsidP="00A95BCD">
      <w:pPr>
        <w:pStyle w:val="ListParagraph"/>
        <w:ind w:left="432"/>
        <w:rPr>
          <w:rFonts w:ascii="Arial" w:hAnsi="Arial" w:cs="Arial"/>
          <w:sz w:val="24"/>
          <w:szCs w:val="24"/>
        </w:rPr>
      </w:pPr>
    </w:p>
    <w:p w14:paraId="0F99FC49" w14:textId="77777777" w:rsidR="007C463E" w:rsidRDefault="004259AD" w:rsidP="00A95BCD">
      <w:pPr>
        <w:pStyle w:val="ListParagraph"/>
        <w:ind w:left="432"/>
        <w:rPr>
          <w:rFonts w:ascii="Arial" w:hAnsi="Arial" w:cs="Arial"/>
          <w:sz w:val="24"/>
          <w:szCs w:val="24"/>
        </w:rPr>
      </w:pPr>
      <w:r w:rsidRPr="00A95BCD">
        <w:rPr>
          <w:rFonts w:ascii="Arial" w:hAnsi="Arial" w:cs="Arial"/>
          <w:sz w:val="24"/>
          <w:szCs w:val="24"/>
        </w:rPr>
        <w:t xml:space="preserve"> </w:t>
      </w:r>
      <w:r w:rsidRPr="00A95BCD">
        <w:rPr>
          <w:rFonts w:ascii="Arial" w:hAnsi="Arial" w:cs="Arial"/>
          <w:b/>
          <w:bCs/>
          <w:sz w:val="24"/>
          <w:szCs w:val="24"/>
        </w:rPr>
        <w:t>Innovations In Dairy Management</w:t>
      </w:r>
      <w:r w:rsidRPr="00A95BCD">
        <w:rPr>
          <w:rFonts w:ascii="Arial" w:hAnsi="Arial" w:cs="Arial"/>
          <w:sz w:val="24"/>
          <w:szCs w:val="24"/>
        </w:rPr>
        <w:t xml:space="preserve"> The direct effect of heat stress includes reduced dry matter intake, increased water intake, increased sweating and panting to maintain core body temperature, decreased milk production, increased mortality and morbidity, increased rectal temperature and respiratory rate. The indirect effects of climate change </w:t>
      </w:r>
      <w:proofErr w:type="gramStart"/>
      <w:r w:rsidRPr="00A95BCD">
        <w:rPr>
          <w:rFonts w:ascii="Arial" w:hAnsi="Arial" w:cs="Arial"/>
          <w:sz w:val="24"/>
          <w:szCs w:val="24"/>
        </w:rPr>
        <w:t>has</w:t>
      </w:r>
      <w:proofErr w:type="gramEnd"/>
      <w:r w:rsidRPr="00A95BCD">
        <w:rPr>
          <w:rFonts w:ascii="Arial" w:hAnsi="Arial" w:cs="Arial"/>
          <w:sz w:val="24"/>
          <w:szCs w:val="24"/>
        </w:rPr>
        <w:t xml:space="preserve"> the potential to impact the </w:t>
      </w:r>
      <w:r w:rsidRPr="00A95BCD">
        <w:rPr>
          <w:rFonts w:ascii="Arial" w:hAnsi="Arial" w:cs="Arial"/>
          <w:sz w:val="24"/>
          <w:szCs w:val="24"/>
        </w:rPr>
        <w:lastRenderedPageBreak/>
        <w:t xml:space="preserve">quantity and reliability of forage production, quality of forage, water demand for cultivation of forage crops as well as large-scale rangeland vegetation patterns, of which the primary productivity of forage crops and rangelands shows most visible effects. The grasslands are effects with elevated atmospheric carbon dioxide, higher temperatures, changes in precipitation regime and increasing concentrations of ground level ozone. These changes adversely affect productivity, species composition and quality, with potential impacts not only on forage production but also on other ecological roles of grasslands. In conclusion, climate change impacts livestock production by affecting feed crops production, grasslands and grazing systems. Significance of climate resilience in animal husbandry </w:t>
      </w:r>
      <w:proofErr w:type="gramStart"/>
      <w:r w:rsidRPr="00A95BCD">
        <w:rPr>
          <w:rFonts w:ascii="Arial" w:hAnsi="Arial" w:cs="Arial"/>
          <w:sz w:val="24"/>
          <w:szCs w:val="24"/>
        </w:rPr>
        <w:t>The</w:t>
      </w:r>
      <w:proofErr w:type="gramEnd"/>
      <w:r w:rsidRPr="00A95BCD">
        <w:rPr>
          <w:rFonts w:ascii="Arial" w:hAnsi="Arial" w:cs="Arial"/>
          <w:sz w:val="24"/>
          <w:szCs w:val="24"/>
        </w:rPr>
        <w:t xml:space="preserve"> mitigation of climate change requires effective global action with major structural change in the agriculture, forestry and other land use sectors. The rising carbon price has tainted the cost of land management practices and commodities depending on their emissions profiles. The domestic food production in many developing countries is at immediate risk of reductions in agricultural productivity due to crop failure, livestock loss, severe weather events and new patterns of pests and diseases</w:t>
      </w:r>
      <w:r w:rsidR="00A95BCD">
        <w:rPr>
          <w:rFonts w:ascii="Arial" w:hAnsi="Arial" w:cs="Arial"/>
          <w:sz w:val="24"/>
          <w:szCs w:val="24"/>
        </w:rPr>
        <w:t>.</w:t>
      </w:r>
      <w:r w:rsidRPr="00A95BCD">
        <w:rPr>
          <w:rFonts w:ascii="Arial" w:hAnsi="Arial" w:cs="Arial"/>
          <w:sz w:val="24"/>
          <w:szCs w:val="24"/>
        </w:rPr>
        <w:t xml:space="preserve"> farmers in developing countries are equipped with lesser options to adapt to and effectively manage these risks due to their higher proportion of small-scale and subsistence farms, poorly developed infrastructure and lesser access to capital and technology. Adding to these impacts, the rapid increases in population and food demand in developing countries further leads to increase in global food prices. So, at this crucial juncture of climate change and need of sustainable farming, the dairy / livestock farming including agriculture sector has to resort to the smart climate resilient strategies. Sustainable strategies to improve livestock production under changing climate scenario </w:t>
      </w:r>
      <w:proofErr w:type="gramStart"/>
      <w:r w:rsidRPr="00A95BCD">
        <w:rPr>
          <w:rFonts w:ascii="Arial" w:hAnsi="Arial" w:cs="Arial"/>
          <w:sz w:val="24"/>
          <w:szCs w:val="24"/>
        </w:rPr>
        <w:t>The</w:t>
      </w:r>
      <w:proofErr w:type="gramEnd"/>
      <w:r w:rsidRPr="00A95BCD">
        <w:rPr>
          <w:rFonts w:ascii="Arial" w:hAnsi="Arial" w:cs="Arial"/>
          <w:sz w:val="24"/>
          <w:szCs w:val="24"/>
        </w:rPr>
        <w:t xml:space="preserve"> adaptive strategies for managing the climate change directly or indirectly involve technology. The capacity of local communities to adapt and mitigate climate change depends on their socio-economic, available resources and environmental conditions. Though livestock producers have traditionally adapted to various environmental and climatic changes based on their in-depth knowledge of the environment, the expanding human population, urbanization, environmental degradation and increased consumption of animal source foods have rendered </w:t>
      </w:r>
    </w:p>
    <w:p w14:paraId="6B2FB5CD" w14:textId="77777777" w:rsidR="007C463E" w:rsidRDefault="007C463E" w:rsidP="00A95BCD">
      <w:pPr>
        <w:pStyle w:val="ListParagraph"/>
        <w:ind w:left="432"/>
        <w:rPr>
          <w:rFonts w:ascii="Arial" w:hAnsi="Arial" w:cs="Arial"/>
          <w:sz w:val="24"/>
          <w:szCs w:val="24"/>
        </w:rPr>
      </w:pPr>
    </w:p>
    <w:p w14:paraId="7F381999" w14:textId="77777777" w:rsidR="007C463E" w:rsidRDefault="004259AD" w:rsidP="00A95BCD">
      <w:pPr>
        <w:pStyle w:val="ListParagraph"/>
        <w:ind w:left="432"/>
        <w:rPr>
          <w:rFonts w:ascii="Arial" w:hAnsi="Arial" w:cs="Arial"/>
          <w:sz w:val="24"/>
          <w:szCs w:val="24"/>
        </w:rPr>
      </w:pPr>
      <w:r w:rsidRPr="00A95BCD">
        <w:rPr>
          <w:rFonts w:ascii="Arial" w:hAnsi="Arial" w:cs="Arial"/>
          <w:sz w:val="24"/>
          <w:szCs w:val="24"/>
        </w:rPr>
        <w:t xml:space="preserve"> Innovations In Dairy Management most of those coping mechanisms ineffective. Adding to this, rapid and fast changes brought about by global warming exceed the capacity of spontaneous adaptation of both human communities and animal </w:t>
      </w:r>
      <w:r w:rsidRPr="007C463E">
        <w:rPr>
          <w:rFonts w:ascii="Arial" w:hAnsi="Arial" w:cs="Arial"/>
          <w:sz w:val="24"/>
          <w:szCs w:val="24"/>
        </w:rPr>
        <w:t xml:space="preserve">species. The various adaptation strategies in place to counter changing climate scenario are given in </w:t>
      </w:r>
    </w:p>
    <w:p w14:paraId="35C8FC1C" w14:textId="77777777" w:rsidR="007C463E" w:rsidRDefault="004259AD" w:rsidP="007C463E">
      <w:pPr>
        <w:pStyle w:val="ListParagraph"/>
        <w:ind w:left="432"/>
        <w:rPr>
          <w:rFonts w:ascii="Arial" w:hAnsi="Arial" w:cs="Arial"/>
          <w:sz w:val="24"/>
          <w:szCs w:val="24"/>
        </w:rPr>
      </w:pPr>
      <w:r w:rsidRPr="007C463E">
        <w:rPr>
          <w:rFonts w:ascii="Arial" w:hAnsi="Arial" w:cs="Arial"/>
          <w:sz w:val="24"/>
          <w:szCs w:val="24"/>
        </w:rPr>
        <w:t xml:space="preserve">Table 1 Table 1: Sustainable Interventions for dairying under climate change scenario. Sector of Dairy adaptation </w:t>
      </w:r>
      <w:proofErr w:type="spellStart"/>
      <w:r w:rsidRPr="007C463E">
        <w:rPr>
          <w:rFonts w:ascii="Arial" w:hAnsi="Arial" w:cs="Arial"/>
          <w:sz w:val="24"/>
          <w:szCs w:val="24"/>
        </w:rPr>
        <w:t>Adaptation</w:t>
      </w:r>
      <w:proofErr w:type="spellEnd"/>
      <w:r w:rsidRPr="007C463E">
        <w:rPr>
          <w:rFonts w:ascii="Arial" w:hAnsi="Arial" w:cs="Arial"/>
          <w:sz w:val="24"/>
          <w:szCs w:val="24"/>
        </w:rPr>
        <w:t xml:space="preserve"> strategies Dairy animal breeding </w:t>
      </w:r>
      <w:proofErr w:type="spellStart"/>
      <w:r w:rsidRPr="007C463E">
        <w:rPr>
          <w:rFonts w:ascii="Arial" w:hAnsi="Arial" w:cs="Arial"/>
          <w:sz w:val="24"/>
          <w:szCs w:val="24"/>
        </w:rPr>
        <w:t>i</w:t>
      </w:r>
      <w:proofErr w:type="spellEnd"/>
      <w:r w:rsidRPr="007C463E">
        <w:rPr>
          <w:rFonts w:ascii="Arial" w:hAnsi="Arial" w:cs="Arial"/>
          <w:sz w:val="24"/>
          <w:szCs w:val="24"/>
        </w:rPr>
        <w:t>) Identifying and strengthening local breeds that have adapted to local climatic stress and feed sources</w:t>
      </w:r>
    </w:p>
    <w:p w14:paraId="714A96BA" w14:textId="16682E68" w:rsidR="007C463E" w:rsidRPr="007C463E" w:rsidRDefault="004259AD" w:rsidP="007C463E">
      <w:pPr>
        <w:pStyle w:val="ListParagraph"/>
        <w:ind w:left="432"/>
        <w:rPr>
          <w:rFonts w:ascii="Arial" w:hAnsi="Arial" w:cs="Arial"/>
          <w:sz w:val="24"/>
          <w:szCs w:val="24"/>
        </w:rPr>
      </w:pPr>
      <w:r w:rsidRPr="007C463E">
        <w:rPr>
          <w:rFonts w:ascii="Arial" w:hAnsi="Arial" w:cs="Arial"/>
          <w:sz w:val="24"/>
          <w:szCs w:val="24"/>
        </w:rPr>
        <w:t xml:space="preserve"> ii) Improving local genetics through cross breeding with heat and disease-tolerant breeds</w:t>
      </w:r>
    </w:p>
    <w:p w14:paraId="19C9524A" w14:textId="77777777" w:rsidR="007C463E" w:rsidRDefault="004259AD" w:rsidP="007C463E">
      <w:pPr>
        <w:pStyle w:val="ListParagraph"/>
        <w:ind w:left="792"/>
        <w:rPr>
          <w:rFonts w:ascii="Arial" w:hAnsi="Arial" w:cs="Arial"/>
          <w:sz w:val="24"/>
          <w:szCs w:val="24"/>
        </w:rPr>
      </w:pPr>
      <w:r w:rsidRPr="007C463E">
        <w:rPr>
          <w:rFonts w:ascii="Arial" w:hAnsi="Arial" w:cs="Arial"/>
          <w:sz w:val="24"/>
          <w:szCs w:val="24"/>
        </w:rPr>
        <w:t xml:space="preserve"> 2 Dairy animal management</w:t>
      </w:r>
    </w:p>
    <w:p w14:paraId="0AFFCBF5" w14:textId="12402CEE" w:rsidR="007C463E" w:rsidRDefault="004259AD" w:rsidP="007C463E">
      <w:pPr>
        <w:pStyle w:val="ListParagraph"/>
        <w:numPr>
          <w:ilvl w:val="0"/>
          <w:numId w:val="8"/>
        </w:numPr>
        <w:rPr>
          <w:rFonts w:ascii="Arial" w:hAnsi="Arial" w:cs="Arial"/>
          <w:sz w:val="24"/>
          <w:szCs w:val="24"/>
        </w:rPr>
      </w:pPr>
      <w:r w:rsidRPr="007C463E">
        <w:rPr>
          <w:rFonts w:ascii="Arial" w:hAnsi="Arial" w:cs="Arial"/>
          <w:sz w:val="24"/>
          <w:szCs w:val="24"/>
        </w:rPr>
        <w:lastRenderedPageBreak/>
        <w:t>Provision of shade and water to reduce heat stress from increased temperature</w:t>
      </w:r>
    </w:p>
    <w:p w14:paraId="4A029AB2" w14:textId="77777777" w:rsidR="007C463E" w:rsidRDefault="007C463E" w:rsidP="007C463E">
      <w:pPr>
        <w:pStyle w:val="ListParagraph"/>
        <w:ind w:left="1584"/>
        <w:rPr>
          <w:rFonts w:ascii="Arial" w:hAnsi="Arial" w:cs="Arial"/>
          <w:sz w:val="24"/>
          <w:szCs w:val="24"/>
        </w:rPr>
      </w:pPr>
    </w:p>
    <w:p w14:paraId="4511138B" w14:textId="77777777" w:rsidR="007C463E" w:rsidRDefault="004259AD" w:rsidP="007C463E">
      <w:pPr>
        <w:pStyle w:val="ListParagraph"/>
        <w:ind w:left="1584"/>
        <w:rPr>
          <w:rFonts w:ascii="Arial" w:hAnsi="Arial" w:cs="Arial"/>
          <w:sz w:val="24"/>
          <w:szCs w:val="24"/>
        </w:rPr>
      </w:pPr>
      <w:r w:rsidRPr="007C463E">
        <w:rPr>
          <w:rFonts w:ascii="Arial" w:hAnsi="Arial" w:cs="Arial"/>
          <w:sz w:val="24"/>
          <w:szCs w:val="24"/>
        </w:rPr>
        <w:t xml:space="preserve"> Reduction of livestock numbers in some cases</w:t>
      </w:r>
    </w:p>
    <w:p w14:paraId="77C6FF5A" w14:textId="283F1961" w:rsidR="007C463E" w:rsidRDefault="004259AD" w:rsidP="007C463E">
      <w:pPr>
        <w:pStyle w:val="ListParagraph"/>
        <w:numPr>
          <w:ilvl w:val="0"/>
          <w:numId w:val="8"/>
        </w:numPr>
        <w:rPr>
          <w:rFonts w:ascii="Arial" w:hAnsi="Arial" w:cs="Arial"/>
          <w:sz w:val="24"/>
          <w:szCs w:val="24"/>
        </w:rPr>
      </w:pPr>
      <w:r w:rsidRPr="007C463E">
        <w:rPr>
          <w:rFonts w:ascii="Arial" w:hAnsi="Arial" w:cs="Arial"/>
          <w:sz w:val="24"/>
          <w:szCs w:val="24"/>
        </w:rPr>
        <w:t>Changes in livestock/herd composition</w:t>
      </w:r>
    </w:p>
    <w:p w14:paraId="6A58B844" w14:textId="77777777" w:rsidR="007C463E" w:rsidRDefault="004259AD" w:rsidP="007C463E">
      <w:pPr>
        <w:pStyle w:val="ListParagraph"/>
        <w:numPr>
          <w:ilvl w:val="0"/>
          <w:numId w:val="8"/>
        </w:numPr>
        <w:rPr>
          <w:rFonts w:ascii="Arial" w:hAnsi="Arial" w:cs="Arial"/>
          <w:sz w:val="24"/>
          <w:szCs w:val="24"/>
        </w:rPr>
      </w:pPr>
      <w:r w:rsidRPr="007C463E">
        <w:rPr>
          <w:rFonts w:ascii="Arial" w:hAnsi="Arial" w:cs="Arial"/>
          <w:sz w:val="24"/>
          <w:szCs w:val="24"/>
        </w:rPr>
        <w:t xml:space="preserve"> Improved management of water resources</w:t>
      </w:r>
    </w:p>
    <w:p w14:paraId="2A118B68" w14:textId="0AFC56D8" w:rsidR="007C463E" w:rsidRDefault="004259AD" w:rsidP="007C463E">
      <w:pPr>
        <w:pStyle w:val="ListParagraph"/>
        <w:numPr>
          <w:ilvl w:val="0"/>
          <w:numId w:val="8"/>
        </w:numPr>
        <w:rPr>
          <w:rFonts w:ascii="Arial" w:hAnsi="Arial" w:cs="Arial"/>
          <w:sz w:val="24"/>
          <w:szCs w:val="24"/>
        </w:rPr>
      </w:pPr>
      <w:r w:rsidRPr="007C463E">
        <w:rPr>
          <w:rFonts w:ascii="Arial" w:hAnsi="Arial" w:cs="Arial"/>
          <w:sz w:val="24"/>
          <w:szCs w:val="24"/>
        </w:rPr>
        <w:t xml:space="preserve">  Pasture and Grazing management</w:t>
      </w:r>
    </w:p>
    <w:p w14:paraId="3E60C35B" w14:textId="77777777" w:rsidR="007C463E" w:rsidRDefault="004259AD" w:rsidP="007C463E">
      <w:pPr>
        <w:pStyle w:val="ListParagraph"/>
        <w:numPr>
          <w:ilvl w:val="0"/>
          <w:numId w:val="8"/>
        </w:numPr>
        <w:rPr>
          <w:rFonts w:ascii="Arial" w:hAnsi="Arial" w:cs="Arial"/>
          <w:sz w:val="24"/>
          <w:szCs w:val="24"/>
        </w:rPr>
      </w:pPr>
      <w:r w:rsidRPr="007C463E">
        <w:rPr>
          <w:rFonts w:ascii="Arial" w:hAnsi="Arial" w:cs="Arial"/>
          <w:sz w:val="24"/>
          <w:szCs w:val="24"/>
        </w:rPr>
        <w:t xml:space="preserve">  Feeding strategies </w:t>
      </w:r>
    </w:p>
    <w:p w14:paraId="5CA77186" w14:textId="77777777" w:rsidR="007C463E" w:rsidRDefault="004259AD" w:rsidP="007C463E">
      <w:pPr>
        <w:ind w:left="864"/>
        <w:rPr>
          <w:rFonts w:ascii="Arial" w:hAnsi="Arial" w:cs="Arial"/>
          <w:sz w:val="24"/>
          <w:szCs w:val="24"/>
        </w:rPr>
      </w:pPr>
      <w:r w:rsidRPr="007C463E">
        <w:rPr>
          <w:rFonts w:ascii="Arial" w:hAnsi="Arial" w:cs="Arial"/>
          <w:sz w:val="24"/>
          <w:szCs w:val="24"/>
        </w:rPr>
        <w:t>3. GHG emissions</w:t>
      </w:r>
    </w:p>
    <w:p w14:paraId="0624D0EF" w14:textId="4D7004F0" w:rsidR="007C463E" w:rsidRDefault="004259AD" w:rsidP="007C463E">
      <w:pPr>
        <w:ind w:left="864" w:firstLine="576"/>
        <w:rPr>
          <w:rFonts w:ascii="Arial" w:hAnsi="Arial" w:cs="Arial"/>
          <w:sz w:val="24"/>
          <w:szCs w:val="24"/>
        </w:rPr>
      </w:pPr>
      <w:r w:rsidRPr="007C463E">
        <w:rPr>
          <w:rFonts w:ascii="Arial" w:hAnsi="Arial" w:cs="Arial"/>
          <w:sz w:val="24"/>
          <w:szCs w:val="24"/>
        </w:rPr>
        <w:t xml:space="preserve"> </w:t>
      </w:r>
      <w:proofErr w:type="spellStart"/>
      <w:r w:rsidRPr="007C463E">
        <w:rPr>
          <w:rFonts w:ascii="Arial" w:hAnsi="Arial" w:cs="Arial"/>
          <w:sz w:val="24"/>
          <w:szCs w:val="24"/>
        </w:rPr>
        <w:t>i</w:t>
      </w:r>
      <w:proofErr w:type="spellEnd"/>
      <w:r w:rsidRPr="007C463E">
        <w:rPr>
          <w:rFonts w:ascii="Arial" w:hAnsi="Arial" w:cs="Arial"/>
          <w:sz w:val="24"/>
          <w:szCs w:val="24"/>
        </w:rPr>
        <w:t xml:space="preserve">) </w:t>
      </w:r>
      <w:r w:rsidR="007C463E">
        <w:rPr>
          <w:rFonts w:ascii="Arial" w:hAnsi="Arial" w:cs="Arial"/>
          <w:sz w:val="24"/>
          <w:szCs w:val="24"/>
        </w:rPr>
        <w:tab/>
      </w:r>
      <w:r w:rsidRPr="007C463E">
        <w:rPr>
          <w:rFonts w:ascii="Arial" w:hAnsi="Arial" w:cs="Arial"/>
          <w:sz w:val="24"/>
          <w:szCs w:val="24"/>
        </w:rPr>
        <w:t>Mitigation strategies 4 Diseases</w:t>
      </w:r>
    </w:p>
    <w:p w14:paraId="1C948F8A" w14:textId="77777777" w:rsidR="007C463E" w:rsidRDefault="004259AD" w:rsidP="007C463E">
      <w:pPr>
        <w:ind w:left="864" w:firstLine="576"/>
        <w:rPr>
          <w:rFonts w:ascii="Arial" w:hAnsi="Arial" w:cs="Arial"/>
          <w:sz w:val="24"/>
          <w:szCs w:val="24"/>
        </w:rPr>
      </w:pPr>
      <w:r w:rsidRPr="007C463E">
        <w:rPr>
          <w:rFonts w:ascii="Arial" w:hAnsi="Arial" w:cs="Arial"/>
          <w:sz w:val="24"/>
          <w:szCs w:val="24"/>
        </w:rPr>
        <w:t xml:space="preserve"> ii)</w:t>
      </w:r>
      <w:r w:rsidR="007C463E">
        <w:rPr>
          <w:rFonts w:ascii="Arial" w:hAnsi="Arial" w:cs="Arial"/>
          <w:sz w:val="24"/>
          <w:szCs w:val="24"/>
        </w:rPr>
        <w:tab/>
      </w:r>
      <w:r w:rsidRPr="007C463E">
        <w:rPr>
          <w:rFonts w:ascii="Arial" w:hAnsi="Arial" w:cs="Arial"/>
          <w:sz w:val="24"/>
          <w:szCs w:val="24"/>
        </w:rPr>
        <w:t xml:space="preserve"> Monitoring and Surveillance of disease outbreaks</w:t>
      </w:r>
    </w:p>
    <w:p w14:paraId="24A6B41A" w14:textId="77777777" w:rsidR="007C463E" w:rsidRDefault="004259AD" w:rsidP="007C463E">
      <w:pPr>
        <w:ind w:left="864"/>
        <w:rPr>
          <w:rFonts w:ascii="Arial" w:hAnsi="Arial" w:cs="Arial"/>
          <w:sz w:val="24"/>
          <w:szCs w:val="24"/>
        </w:rPr>
      </w:pPr>
      <w:r w:rsidRPr="007C463E">
        <w:rPr>
          <w:rFonts w:ascii="Arial" w:hAnsi="Arial" w:cs="Arial"/>
          <w:sz w:val="24"/>
          <w:szCs w:val="24"/>
        </w:rPr>
        <w:t xml:space="preserve"> 5.</w:t>
      </w:r>
      <w:r w:rsidR="007C463E">
        <w:rPr>
          <w:rFonts w:ascii="Arial" w:hAnsi="Arial" w:cs="Arial"/>
          <w:sz w:val="24"/>
          <w:szCs w:val="24"/>
        </w:rPr>
        <w:tab/>
      </w:r>
      <w:r w:rsidRPr="007C463E">
        <w:rPr>
          <w:rFonts w:ascii="Arial" w:hAnsi="Arial" w:cs="Arial"/>
          <w:sz w:val="24"/>
          <w:szCs w:val="24"/>
        </w:rPr>
        <w:t xml:space="preserve"> Annual rainfall pattern</w:t>
      </w:r>
    </w:p>
    <w:p w14:paraId="10F238D1" w14:textId="77777777" w:rsidR="007C463E" w:rsidRDefault="004259AD" w:rsidP="007C463E">
      <w:pPr>
        <w:ind w:left="864"/>
        <w:rPr>
          <w:rFonts w:ascii="Arial" w:hAnsi="Arial" w:cs="Arial"/>
          <w:sz w:val="24"/>
          <w:szCs w:val="24"/>
        </w:rPr>
      </w:pPr>
      <w:r w:rsidRPr="007C463E">
        <w:rPr>
          <w:rFonts w:ascii="Arial" w:hAnsi="Arial" w:cs="Arial"/>
          <w:sz w:val="24"/>
          <w:szCs w:val="24"/>
        </w:rPr>
        <w:t xml:space="preserve"> </w:t>
      </w:r>
      <w:r w:rsidR="007C463E">
        <w:rPr>
          <w:rFonts w:ascii="Arial" w:hAnsi="Arial" w:cs="Arial"/>
          <w:sz w:val="24"/>
          <w:szCs w:val="24"/>
        </w:rPr>
        <w:tab/>
      </w:r>
      <w:proofErr w:type="spellStart"/>
      <w:r w:rsidRPr="007C463E">
        <w:rPr>
          <w:rFonts w:ascii="Arial" w:hAnsi="Arial" w:cs="Arial"/>
          <w:sz w:val="24"/>
          <w:szCs w:val="24"/>
        </w:rPr>
        <w:t>i</w:t>
      </w:r>
      <w:proofErr w:type="spellEnd"/>
      <w:r w:rsidRPr="007C463E">
        <w:rPr>
          <w:rFonts w:ascii="Arial" w:hAnsi="Arial" w:cs="Arial"/>
          <w:sz w:val="24"/>
          <w:szCs w:val="24"/>
        </w:rPr>
        <w:t xml:space="preserve">) Crop production adjustments </w:t>
      </w:r>
    </w:p>
    <w:p w14:paraId="6F074B70" w14:textId="77777777" w:rsidR="007C463E" w:rsidRDefault="004259AD" w:rsidP="007C463E">
      <w:pPr>
        <w:ind w:left="864"/>
        <w:rPr>
          <w:rFonts w:ascii="Arial" w:hAnsi="Arial" w:cs="Arial"/>
          <w:sz w:val="24"/>
          <w:szCs w:val="24"/>
        </w:rPr>
      </w:pPr>
      <w:r w:rsidRPr="007C463E">
        <w:rPr>
          <w:rFonts w:ascii="Arial" w:hAnsi="Arial" w:cs="Arial"/>
          <w:sz w:val="24"/>
          <w:szCs w:val="24"/>
        </w:rPr>
        <w:t>6. Livestock Markets</w:t>
      </w:r>
    </w:p>
    <w:p w14:paraId="6214C6D1" w14:textId="77777777" w:rsidR="007C463E" w:rsidRDefault="004259AD" w:rsidP="007C463E">
      <w:pPr>
        <w:ind w:left="864" w:firstLine="576"/>
        <w:rPr>
          <w:rFonts w:ascii="Arial" w:hAnsi="Arial" w:cs="Arial"/>
          <w:sz w:val="24"/>
          <w:szCs w:val="24"/>
        </w:rPr>
      </w:pPr>
      <w:r w:rsidRPr="007C463E">
        <w:rPr>
          <w:rFonts w:ascii="Arial" w:hAnsi="Arial" w:cs="Arial"/>
          <w:sz w:val="24"/>
          <w:szCs w:val="24"/>
        </w:rPr>
        <w:t xml:space="preserve"> </w:t>
      </w:r>
      <w:proofErr w:type="spellStart"/>
      <w:r w:rsidRPr="007C463E">
        <w:rPr>
          <w:rFonts w:ascii="Arial" w:hAnsi="Arial" w:cs="Arial"/>
          <w:sz w:val="24"/>
          <w:szCs w:val="24"/>
        </w:rPr>
        <w:t>i</w:t>
      </w:r>
      <w:proofErr w:type="spellEnd"/>
      <w:r w:rsidRPr="007C463E">
        <w:rPr>
          <w:rFonts w:ascii="Arial" w:hAnsi="Arial" w:cs="Arial"/>
          <w:sz w:val="24"/>
          <w:szCs w:val="24"/>
        </w:rPr>
        <w:t>) Promotion of interregional trade and credit schemes</w:t>
      </w:r>
    </w:p>
    <w:p w14:paraId="1C76D5F8" w14:textId="77777777" w:rsidR="007C463E" w:rsidRDefault="007C463E" w:rsidP="007C463E">
      <w:pPr>
        <w:ind w:left="864" w:firstLine="576"/>
        <w:rPr>
          <w:rFonts w:ascii="Arial" w:hAnsi="Arial" w:cs="Arial"/>
          <w:sz w:val="24"/>
          <w:szCs w:val="24"/>
        </w:rPr>
      </w:pPr>
    </w:p>
    <w:p w14:paraId="6711655E" w14:textId="77777777" w:rsidR="007C463E" w:rsidRDefault="004259AD" w:rsidP="007C463E">
      <w:pPr>
        <w:ind w:left="864" w:firstLine="576"/>
        <w:rPr>
          <w:rFonts w:ascii="Arial" w:hAnsi="Arial" w:cs="Arial"/>
          <w:sz w:val="24"/>
          <w:szCs w:val="24"/>
        </w:rPr>
      </w:pPr>
      <w:r w:rsidRPr="007C463E">
        <w:rPr>
          <w:rFonts w:ascii="Arial" w:hAnsi="Arial" w:cs="Arial"/>
          <w:sz w:val="24"/>
          <w:szCs w:val="24"/>
        </w:rPr>
        <w:t xml:space="preserve"> 7 Capacity building for livestock owners</w:t>
      </w:r>
    </w:p>
    <w:p w14:paraId="14A5E4F4" w14:textId="3B4D1F63" w:rsidR="007C463E" w:rsidRPr="007C463E" w:rsidRDefault="004259AD" w:rsidP="007C463E">
      <w:pPr>
        <w:pStyle w:val="ListParagraph"/>
        <w:numPr>
          <w:ilvl w:val="0"/>
          <w:numId w:val="9"/>
        </w:numPr>
        <w:rPr>
          <w:rFonts w:ascii="Arial" w:hAnsi="Arial" w:cs="Arial"/>
          <w:sz w:val="24"/>
          <w:szCs w:val="24"/>
        </w:rPr>
      </w:pPr>
      <w:r w:rsidRPr="007C463E">
        <w:rPr>
          <w:rFonts w:ascii="Arial" w:hAnsi="Arial" w:cs="Arial"/>
          <w:sz w:val="24"/>
          <w:szCs w:val="24"/>
        </w:rPr>
        <w:t>Understanding and awareness of climate change</w:t>
      </w:r>
    </w:p>
    <w:p w14:paraId="3325FDBD" w14:textId="77777777" w:rsidR="007C463E" w:rsidRDefault="004259AD" w:rsidP="007C463E">
      <w:pPr>
        <w:pStyle w:val="ListParagraph"/>
        <w:numPr>
          <w:ilvl w:val="0"/>
          <w:numId w:val="9"/>
        </w:numPr>
        <w:rPr>
          <w:rFonts w:ascii="Arial" w:hAnsi="Arial" w:cs="Arial"/>
          <w:sz w:val="24"/>
          <w:szCs w:val="24"/>
        </w:rPr>
      </w:pPr>
      <w:r w:rsidRPr="007C463E">
        <w:rPr>
          <w:rFonts w:ascii="Arial" w:hAnsi="Arial" w:cs="Arial"/>
          <w:sz w:val="24"/>
          <w:szCs w:val="24"/>
        </w:rPr>
        <w:t xml:space="preserve"> Training in </w:t>
      </w:r>
      <w:proofErr w:type="spellStart"/>
      <w:r w:rsidRPr="007C463E">
        <w:rPr>
          <w:rFonts w:ascii="Arial" w:hAnsi="Arial" w:cs="Arial"/>
          <w:sz w:val="24"/>
          <w:szCs w:val="24"/>
        </w:rPr>
        <w:t>agro</w:t>
      </w:r>
      <w:proofErr w:type="spellEnd"/>
      <w:r w:rsidRPr="007C463E">
        <w:rPr>
          <w:rFonts w:ascii="Arial" w:hAnsi="Arial" w:cs="Arial"/>
          <w:sz w:val="24"/>
          <w:szCs w:val="24"/>
        </w:rPr>
        <w:t>-ecological technologies and practices</w:t>
      </w:r>
    </w:p>
    <w:p w14:paraId="0D08C360" w14:textId="77777777" w:rsidR="007C463E" w:rsidRDefault="004259AD" w:rsidP="007C463E">
      <w:pPr>
        <w:pStyle w:val="ListParagraph"/>
        <w:numPr>
          <w:ilvl w:val="0"/>
          <w:numId w:val="9"/>
        </w:numPr>
        <w:rPr>
          <w:rFonts w:ascii="Arial" w:hAnsi="Arial" w:cs="Arial"/>
          <w:sz w:val="24"/>
          <w:szCs w:val="24"/>
        </w:rPr>
      </w:pPr>
      <w:r w:rsidRPr="007C463E">
        <w:rPr>
          <w:rFonts w:ascii="Arial" w:hAnsi="Arial" w:cs="Arial"/>
          <w:sz w:val="24"/>
          <w:szCs w:val="24"/>
        </w:rPr>
        <w:t xml:space="preserve"> iii) Extension services</w:t>
      </w:r>
    </w:p>
    <w:p w14:paraId="75108CB7" w14:textId="77777777" w:rsidR="00600F8A" w:rsidRDefault="004259AD" w:rsidP="007C463E">
      <w:pPr>
        <w:ind w:left="1512"/>
        <w:rPr>
          <w:rFonts w:ascii="Arial" w:hAnsi="Arial" w:cs="Arial"/>
          <w:sz w:val="24"/>
          <w:szCs w:val="24"/>
        </w:rPr>
      </w:pPr>
      <w:r w:rsidRPr="007C463E">
        <w:rPr>
          <w:rFonts w:ascii="Arial" w:hAnsi="Arial" w:cs="Arial"/>
          <w:sz w:val="24"/>
          <w:szCs w:val="24"/>
        </w:rPr>
        <w:t xml:space="preserve"> 8 Institutional policies</w:t>
      </w:r>
    </w:p>
    <w:p w14:paraId="0C7D873E" w14:textId="46B9FDFC" w:rsidR="00600F8A" w:rsidRPr="00600F8A" w:rsidRDefault="004259AD" w:rsidP="00600F8A">
      <w:pPr>
        <w:pStyle w:val="ListParagraph"/>
        <w:numPr>
          <w:ilvl w:val="0"/>
          <w:numId w:val="10"/>
        </w:numPr>
        <w:rPr>
          <w:rFonts w:ascii="Arial" w:hAnsi="Arial" w:cs="Arial"/>
          <w:sz w:val="24"/>
          <w:szCs w:val="24"/>
        </w:rPr>
      </w:pPr>
      <w:r w:rsidRPr="00600F8A">
        <w:rPr>
          <w:rFonts w:ascii="Arial" w:hAnsi="Arial" w:cs="Arial"/>
          <w:sz w:val="24"/>
          <w:szCs w:val="24"/>
        </w:rPr>
        <w:t xml:space="preserve">Removing or introducing subsidies, insurances </w:t>
      </w:r>
    </w:p>
    <w:p w14:paraId="510BE28E" w14:textId="77777777" w:rsidR="00600F8A" w:rsidRDefault="004259AD" w:rsidP="00600F8A">
      <w:pPr>
        <w:pStyle w:val="ListParagraph"/>
        <w:numPr>
          <w:ilvl w:val="0"/>
          <w:numId w:val="10"/>
        </w:numPr>
        <w:rPr>
          <w:rFonts w:ascii="Arial" w:hAnsi="Arial" w:cs="Arial"/>
          <w:sz w:val="24"/>
          <w:szCs w:val="24"/>
        </w:rPr>
      </w:pPr>
      <w:r w:rsidRPr="00600F8A">
        <w:rPr>
          <w:rFonts w:ascii="Arial" w:hAnsi="Arial" w:cs="Arial"/>
          <w:sz w:val="24"/>
          <w:szCs w:val="24"/>
        </w:rPr>
        <w:t xml:space="preserve">ii) Income diversification practices </w:t>
      </w:r>
    </w:p>
    <w:p w14:paraId="0BCBAAF7" w14:textId="77777777" w:rsidR="00600F8A" w:rsidRDefault="004259AD" w:rsidP="00600F8A">
      <w:pPr>
        <w:pStyle w:val="ListParagraph"/>
        <w:numPr>
          <w:ilvl w:val="0"/>
          <w:numId w:val="10"/>
        </w:numPr>
        <w:rPr>
          <w:rFonts w:ascii="Arial" w:hAnsi="Arial" w:cs="Arial"/>
          <w:sz w:val="24"/>
          <w:szCs w:val="24"/>
        </w:rPr>
      </w:pPr>
      <w:r w:rsidRPr="00600F8A">
        <w:rPr>
          <w:rFonts w:ascii="Arial" w:hAnsi="Arial" w:cs="Arial"/>
          <w:sz w:val="24"/>
          <w:szCs w:val="24"/>
        </w:rPr>
        <w:t xml:space="preserve">iii) Livestock early warning systems Universal smart options for sustainable dairying </w:t>
      </w:r>
    </w:p>
    <w:p w14:paraId="53BB6C49" w14:textId="77777777" w:rsidR="00600F8A" w:rsidRDefault="004259AD" w:rsidP="00600F8A">
      <w:pPr>
        <w:pStyle w:val="ListParagraph"/>
        <w:ind w:left="2304"/>
        <w:rPr>
          <w:rFonts w:ascii="Arial" w:hAnsi="Arial" w:cs="Arial"/>
          <w:sz w:val="24"/>
          <w:szCs w:val="24"/>
        </w:rPr>
      </w:pPr>
      <w:r w:rsidRPr="007C463E">
        <w:sym w:font="Symbol" w:char="F0B7"/>
      </w:r>
      <w:r w:rsidRPr="00600F8A">
        <w:rPr>
          <w:rFonts w:ascii="Arial" w:hAnsi="Arial" w:cs="Arial"/>
          <w:sz w:val="24"/>
          <w:szCs w:val="24"/>
        </w:rPr>
        <w:t xml:space="preserve"> Development and promotion of drought-tolerant and early-maturing crop species</w:t>
      </w:r>
    </w:p>
    <w:p w14:paraId="6EEA9CA6" w14:textId="77777777" w:rsidR="00600F8A" w:rsidRDefault="004259AD" w:rsidP="00600F8A">
      <w:pPr>
        <w:pStyle w:val="ListParagraph"/>
        <w:ind w:left="2304"/>
        <w:rPr>
          <w:rFonts w:ascii="Arial" w:hAnsi="Arial" w:cs="Arial"/>
          <w:sz w:val="24"/>
          <w:szCs w:val="24"/>
        </w:rPr>
      </w:pPr>
      <w:r w:rsidRPr="00600F8A">
        <w:rPr>
          <w:rFonts w:ascii="Arial" w:hAnsi="Arial" w:cs="Arial"/>
          <w:sz w:val="24"/>
          <w:szCs w:val="24"/>
        </w:rPr>
        <w:t xml:space="preserve"> </w:t>
      </w:r>
      <w:r w:rsidRPr="007C463E">
        <w:sym w:font="Symbol" w:char="F0B7"/>
      </w:r>
      <w:r w:rsidRPr="00600F8A">
        <w:rPr>
          <w:rFonts w:ascii="Arial" w:hAnsi="Arial" w:cs="Arial"/>
          <w:sz w:val="24"/>
          <w:szCs w:val="24"/>
        </w:rPr>
        <w:t xml:space="preserve"> Good shelter, pasture, feeding and management practices</w:t>
      </w:r>
    </w:p>
    <w:p w14:paraId="2D7633E3" w14:textId="2AB14D2E" w:rsidR="00600F8A" w:rsidRDefault="004259AD" w:rsidP="00600F8A">
      <w:pPr>
        <w:pStyle w:val="ListParagraph"/>
        <w:ind w:left="2304"/>
        <w:rPr>
          <w:rFonts w:ascii="Arial" w:hAnsi="Arial" w:cs="Arial"/>
          <w:sz w:val="24"/>
          <w:szCs w:val="24"/>
        </w:rPr>
      </w:pPr>
      <w:r w:rsidRPr="00600F8A">
        <w:rPr>
          <w:rFonts w:ascii="Arial" w:hAnsi="Arial" w:cs="Arial"/>
          <w:sz w:val="24"/>
          <w:szCs w:val="24"/>
        </w:rPr>
        <w:t xml:space="preserve"> </w:t>
      </w:r>
      <w:r w:rsidRPr="007C463E">
        <w:sym w:font="Symbol" w:char="F0B7"/>
      </w:r>
      <w:r w:rsidRPr="00600F8A">
        <w:rPr>
          <w:rFonts w:ascii="Arial" w:hAnsi="Arial" w:cs="Arial"/>
          <w:sz w:val="24"/>
          <w:szCs w:val="24"/>
        </w:rPr>
        <w:t xml:space="preserve"> Adaption of annual production cycle matching with feed production</w:t>
      </w:r>
    </w:p>
    <w:p w14:paraId="441644E8" w14:textId="77777777" w:rsidR="00600F8A" w:rsidRDefault="004259AD" w:rsidP="00600F8A">
      <w:pPr>
        <w:pStyle w:val="ListParagraph"/>
        <w:ind w:left="2304"/>
        <w:rPr>
          <w:rFonts w:ascii="Arial" w:hAnsi="Arial" w:cs="Arial"/>
          <w:sz w:val="24"/>
          <w:szCs w:val="24"/>
        </w:rPr>
      </w:pPr>
      <w:r w:rsidRPr="00600F8A">
        <w:rPr>
          <w:rFonts w:ascii="Arial" w:hAnsi="Arial" w:cs="Arial"/>
          <w:sz w:val="24"/>
          <w:szCs w:val="24"/>
        </w:rPr>
        <w:t xml:space="preserve"> </w:t>
      </w:r>
      <w:r w:rsidRPr="007C463E">
        <w:sym w:font="Symbol" w:char="F0B7"/>
      </w:r>
      <w:r w:rsidRPr="00600F8A">
        <w:rPr>
          <w:rFonts w:ascii="Arial" w:hAnsi="Arial" w:cs="Arial"/>
          <w:sz w:val="24"/>
          <w:szCs w:val="24"/>
        </w:rPr>
        <w:t xml:space="preserve"> Farming improved animal breeds and grass/legume seed stock with increased resilience to projected climate conditions</w:t>
      </w:r>
    </w:p>
    <w:p w14:paraId="30A6483C" w14:textId="77777777" w:rsidR="00600F8A" w:rsidRDefault="004259AD" w:rsidP="00600F8A">
      <w:pPr>
        <w:pStyle w:val="ListParagraph"/>
        <w:ind w:left="2304"/>
        <w:rPr>
          <w:rFonts w:ascii="Arial" w:hAnsi="Arial" w:cs="Arial"/>
          <w:sz w:val="24"/>
          <w:szCs w:val="24"/>
        </w:rPr>
      </w:pPr>
      <w:r w:rsidRPr="00600F8A">
        <w:rPr>
          <w:rFonts w:ascii="Arial" w:hAnsi="Arial" w:cs="Arial"/>
          <w:sz w:val="24"/>
          <w:szCs w:val="24"/>
        </w:rPr>
        <w:t xml:space="preserve"> </w:t>
      </w:r>
      <w:r w:rsidRPr="007C463E">
        <w:sym w:font="Symbol" w:char="F0B7"/>
      </w:r>
      <w:r w:rsidRPr="00600F8A">
        <w:rPr>
          <w:rFonts w:ascii="Arial" w:hAnsi="Arial" w:cs="Arial"/>
          <w:sz w:val="24"/>
          <w:szCs w:val="24"/>
        </w:rPr>
        <w:t xml:space="preserve"> In-situ Integrated Disease Surveillance Response systems and emergency preparedness to tackle, prevent, mitigate and respond to epidemic outbreaks. Innovations In Dairy Management</w:t>
      </w:r>
    </w:p>
    <w:p w14:paraId="5AA9E4EF" w14:textId="77777777" w:rsidR="00600F8A" w:rsidRDefault="004259AD" w:rsidP="00600F8A">
      <w:pPr>
        <w:pStyle w:val="ListParagraph"/>
        <w:ind w:left="2304"/>
        <w:rPr>
          <w:rFonts w:ascii="Arial" w:hAnsi="Arial" w:cs="Arial"/>
          <w:sz w:val="24"/>
          <w:szCs w:val="24"/>
        </w:rPr>
      </w:pPr>
      <w:r w:rsidRPr="00600F8A">
        <w:rPr>
          <w:rFonts w:ascii="Arial" w:hAnsi="Arial" w:cs="Arial"/>
          <w:sz w:val="24"/>
          <w:szCs w:val="24"/>
        </w:rPr>
        <w:t xml:space="preserve"> </w:t>
      </w:r>
      <w:r w:rsidRPr="007C463E">
        <w:sym w:font="Symbol" w:char="F0B7"/>
      </w:r>
      <w:r w:rsidRPr="00600F8A">
        <w:rPr>
          <w:rFonts w:ascii="Arial" w:hAnsi="Arial" w:cs="Arial"/>
          <w:sz w:val="24"/>
          <w:szCs w:val="24"/>
        </w:rPr>
        <w:t xml:space="preserve"> Strengthening of local meteorological services to provide timely weather and climate forecast/information early-warning systems.</w:t>
      </w:r>
    </w:p>
    <w:p w14:paraId="6E5D8AB4" w14:textId="77777777" w:rsidR="00600F8A" w:rsidRDefault="004259AD" w:rsidP="00600F8A">
      <w:pPr>
        <w:pStyle w:val="ListParagraph"/>
        <w:ind w:left="2304"/>
        <w:rPr>
          <w:rFonts w:ascii="Arial" w:hAnsi="Arial" w:cs="Arial"/>
          <w:sz w:val="24"/>
          <w:szCs w:val="24"/>
        </w:rPr>
      </w:pPr>
      <w:r w:rsidRPr="00600F8A">
        <w:rPr>
          <w:rFonts w:ascii="Arial" w:hAnsi="Arial" w:cs="Arial"/>
          <w:sz w:val="24"/>
          <w:szCs w:val="24"/>
        </w:rPr>
        <w:lastRenderedPageBreak/>
        <w:t xml:space="preserve"> </w:t>
      </w:r>
      <w:r w:rsidRPr="007C463E">
        <w:sym w:font="Symbol" w:char="F0B7"/>
      </w:r>
      <w:r w:rsidRPr="00600F8A">
        <w:rPr>
          <w:rFonts w:ascii="Arial" w:hAnsi="Arial" w:cs="Arial"/>
          <w:sz w:val="24"/>
          <w:szCs w:val="24"/>
        </w:rPr>
        <w:t xml:space="preserve"> Encouragement and strengthening aquaculture, poultry etc as alternative livelihoods </w:t>
      </w:r>
    </w:p>
    <w:p w14:paraId="1082CF8B" w14:textId="77777777" w:rsidR="00600F8A" w:rsidRDefault="004259AD" w:rsidP="00600F8A">
      <w:pPr>
        <w:pStyle w:val="ListParagraph"/>
        <w:ind w:left="2304"/>
        <w:rPr>
          <w:rFonts w:ascii="Arial" w:hAnsi="Arial" w:cs="Arial"/>
          <w:sz w:val="24"/>
          <w:szCs w:val="24"/>
        </w:rPr>
      </w:pPr>
      <w:r w:rsidRPr="007C463E">
        <w:sym w:font="Symbol" w:char="F0B7"/>
      </w:r>
      <w:r w:rsidRPr="00600F8A">
        <w:rPr>
          <w:rFonts w:ascii="Arial" w:hAnsi="Arial" w:cs="Arial"/>
          <w:sz w:val="24"/>
          <w:szCs w:val="24"/>
        </w:rPr>
        <w:t xml:space="preserve"> Use of </w:t>
      </w:r>
      <w:proofErr w:type="gramStart"/>
      <w:r w:rsidRPr="00600F8A">
        <w:rPr>
          <w:rFonts w:ascii="Arial" w:hAnsi="Arial" w:cs="Arial"/>
          <w:sz w:val="24"/>
          <w:szCs w:val="24"/>
        </w:rPr>
        <w:t>cost effective</w:t>
      </w:r>
      <w:proofErr w:type="gramEnd"/>
      <w:r w:rsidRPr="00600F8A">
        <w:rPr>
          <w:rFonts w:ascii="Arial" w:hAnsi="Arial" w:cs="Arial"/>
          <w:sz w:val="24"/>
          <w:szCs w:val="24"/>
        </w:rPr>
        <w:t xml:space="preserve"> herbal and alternative medicine </w:t>
      </w:r>
    </w:p>
    <w:p w14:paraId="6B2E1169" w14:textId="77777777" w:rsidR="00600F8A" w:rsidRDefault="004259AD" w:rsidP="00600F8A">
      <w:pPr>
        <w:pStyle w:val="ListParagraph"/>
        <w:ind w:left="2304"/>
        <w:rPr>
          <w:rFonts w:ascii="Arial" w:hAnsi="Arial" w:cs="Arial"/>
          <w:sz w:val="24"/>
          <w:szCs w:val="24"/>
        </w:rPr>
      </w:pPr>
      <w:r w:rsidRPr="007C463E">
        <w:sym w:font="Symbol" w:char="F0B7"/>
      </w:r>
      <w:r w:rsidRPr="00600F8A">
        <w:rPr>
          <w:rFonts w:ascii="Arial" w:hAnsi="Arial" w:cs="Arial"/>
          <w:sz w:val="24"/>
          <w:szCs w:val="24"/>
        </w:rPr>
        <w:t xml:space="preserve"> Intensifying agriculture extension activities for wide dissemination of knowledge about climate resilient options Technological interventions in dairy animal breeding </w:t>
      </w:r>
    </w:p>
    <w:p w14:paraId="0FA0FEE0" w14:textId="77777777" w:rsidR="00600F8A" w:rsidRDefault="004259AD" w:rsidP="00600F8A">
      <w:pPr>
        <w:pStyle w:val="ListParagraph"/>
        <w:ind w:left="2304"/>
        <w:rPr>
          <w:rFonts w:ascii="Arial" w:hAnsi="Arial" w:cs="Arial"/>
          <w:sz w:val="24"/>
          <w:szCs w:val="24"/>
        </w:rPr>
      </w:pPr>
      <w:r w:rsidRPr="007C463E">
        <w:sym w:font="Symbol" w:char="F0B7"/>
      </w:r>
      <w:r w:rsidRPr="00600F8A">
        <w:rPr>
          <w:rFonts w:ascii="Arial" w:hAnsi="Arial" w:cs="Arial"/>
          <w:sz w:val="24"/>
          <w:szCs w:val="24"/>
        </w:rPr>
        <w:t xml:space="preserve"> Selections for heat tolerance based on temperature-humidity index (THI) in genetic evaluation models. Inclusion of molecular markers and marker assisted selection in breeding programs for developing appropriate breed to specific </w:t>
      </w:r>
      <w:proofErr w:type="spellStart"/>
      <w:r w:rsidRPr="00600F8A">
        <w:rPr>
          <w:rFonts w:ascii="Arial" w:hAnsi="Arial" w:cs="Arial"/>
          <w:sz w:val="24"/>
          <w:szCs w:val="24"/>
        </w:rPr>
        <w:t>agro</w:t>
      </w:r>
      <w:proofErr w:type="spellEnd"/>
      <w:r w:rsidRPr="00600F8A">
        <w:rPr>
          <w:rFonts w:ascii="Arial" w:hAnsi="Arial" w:cs="Arial"/>
          <w:sz w:val="24"/>
          <w:szCs w:val="24"/>
        </w:rPr>
        <w:t xml:space="preserve">-ecological zone. </w:t>
      </w:r>
    </w:p>
    <w:p w14:paraId="7C663A56" w14:textId="77777777" w:rsidR="00600F8A" w:rsidRDefault="004259AD" w:rsidP="00600F8A">
      <w:pPr>
        <w:pStyle w:val="ListParagraph"/>
        <w:ind w:left="2304"/>
        <w:rPr>
          <w:rFonts w:ascii="Arial" w:hAnsi="Arial" w:cs="Arial"/>
          <w:sz w:val="24"/>
          <w:szCs w:val="24"/>
        </w:rPr>
      </w:pPr>
      <w:r w:rsidRPr="007C463E">
        <w:sym w:font="Symbol" w:char="F0B7"/>
      </w:r>
      <w:r w:rsidRPr="00600F8A">
        <w:rPr>
          <w:rFonts w:ascii="Arial" w:hAnsi="Arial" w:cs="Arial"/>
          <w:sz w:val="24"/>
          <w:szCs w:val="24"/>
        </w:rPr>
        <w:t xml:space="preserve"> In situ and ex situ conservation of genetic resources with better characterization of dairy breeds, production and associated knowledge. Shelter management for dairy animals 1. Comfort Animal shelter design: Physical modification of the shelter to decrease heat gain by radiation interception. </w:t>
      </w:r>
    </w:p>
    <w:p w14:paraId="2B5FAD36" w14:textId="77777777" w:rsidR="0074575B" w:rsidRDefault="004259AD" w:rsidP="00600F8A">
      <w:pPr>
        <w:pStyle w:val="ListParagraph"/>
        <w:ind w:left="2304"/>
        <w:rPr>
          <w:rFonts w:ascii="Arial" w:hAnsi="Arial" w:cs="Arial"/>
          <w:sz w:val="24"/>
          <w:szCs w:val="24"/>
        </w:rPr>
      </w:pPr>
      <w:r w:rsidRPr="00600F8A">
        <w:rPr>
          <w:rFonts w:ascii="Arial" w:hAnsi="Arial" w:cs="Arial"/>
          <w:sz w:val="24"/>
          <w:szCs w:val="24"/>
        </w:rPr>
        <w:t>2. Proper ventilation: Remove heat, moisture, and odours created by livestock, and replenish the oxygen supply by bringing in drier, cooler outside air. Adequate air exchange also removes gases such as ammonia (NH4), hydrogen sulphide (H2S), and methane (CH4) which can be harmful to both animal and operator health.</w:t>
      </w:r>
    </w:p>
    <w:p w14:paraId="4CB77175" w14:textId="77777777" w:rsidR="0074575B" w:rsidRDefault="004259AD" w:rsidP="00600F8A">
      <w:pPr>
        <w:pStyle w:val="ListParagraph"/>
        <w:ind w:left="2304"/>
        <w:rPr>
          <w:rFonts w:ascii="Arial" w:hAnsi="Arial" w:cs="Arial"/>
          <w:sz w:val="24"/>
          <w:szCs w:val="24"/>
        </w:rPr>
      </w:pPr>
      <w:r w:rsidRPr="00600F8A">
        <w:rPr>
          <w:rFonts w:ascii="Arial" w:hAnsi="Arial" w:cs="Arial"/>
          <w:sz w:val="24"/>
          <w:szCs w:val="24"/>
        </w:rPr>
        <w:t xml:space="preserve"> 3. Using shades: For tropical climate condition loose housing system is considered most appropriate. The longer side of the animal shelter should have an east-west orientation. This reduces the amount of direct sunlight shining on side walls or entering the house. In addition to this roof can be extended with shading material, and the vertical shading moved to the outside of the roof. Such devices give much better protection from the direct solar radiation and sun. The west side of the shed can also be protected similarly and fitted with side covers and gunny bags or curtains. The height of the shed structure should be greater </w:t>
      </w:r>
      <w:proofErr w:type="spellStart"/>
      <w:r w:rsidRPr="00600F8A">
        <w:rPr>
          <w:rFonts w:ascii="Arial" w:hAnsi="Arial" w:cs="Arial"/>
          <w:sz w:val="24"/>
          <w:szCs w:val="24"/>
        </w:rPr>
        <w:t>then</w:t>
      </w:r>
      <w:proofErr w:type="spellEnd"/>
      <w:r w:rsidRPr="00600F8A">
        <w:rPr>
          <w:rFonts w:ascii="Arial" w:hAnsi="Arial" w:cs="Arial"/>
          <w:sz w:val="24"/>
          <w:szCs w:val="24"/>
        </w:rPr>
        <w:t xml:space="preserve"> 2.4 meters tall to allow sufficient air movement under shade. However, tall structures (more than 305meters high) are not economically viable. </w:t>
      </w:r>
    </w:p>
    <w:p w14:paraId="728E8458" w14:textId="77777777" w:rsidR="0074575B" w:rsidRDefault="004259AD" w:rsidP="00600F8A">
      <w:pPr>
        <w:pStyle w:val="ListParagraph"/>
        <w:ind w:left="2304"/>
        <w:rPr>
          <w:rFonts w:ascii="Arial" w:hAnsi="Arial" w:cs="Arial"/>
          <w:sz w:val="24"/>
          <w:szCs w:val="24"/>
        </w:rPr>
      </w:pPr>
      <w:r w:rsidRPr="00600F8A">
        <w:rPr>
          <w:rFonts w:ascii="Arial" w:hAnsi="Arial" w:cs="Arial"/>
          <w:sz w:val="24"/>
          <w:szCs w:val="24"/>
        </w:rPr>
        <w:t xml:space="preserve">4. Increasing air flow: To increase air flow two main approaches may be used. One is to install large fans so that air movement is increased and the second is to open the side of the shed. The netting can be raised to increase air flow during the summer and lowered 38 Innovations </w:t>
      </w:r>
      <w:proofErr w:type="gramStart"/>
      <w:r w:rsidRPr="00600F8A">
        <w:rPr>
          <w:rFonts w:ascii="Arial" w:hAnsi="Arial" w:cs="Arial"/>
          <w:sz w:val="24"/>
          <w:szCs w:val="24"/>
        </w:rPr>
        <w:t>In</w:t>
      </w:r>
      <w:proofErr w:type="gramEnd"/>
      <w:r w:rsidRPr="00600F8A">
        <w:rPr>
          <w:rFonts w:ascii="Arial" w:hAnsi="Arial" w:cs="Arial"/>
          <w:sz w:val="24"/>
          <w:szCs w:val="24"/>
        </w:rPr>
        <w:t xml:space="preserve"> Dairy Management during the winter. Increasing the roof venting is yet another option that may be used for animal sheds. Double wall approach is an effective and proven technology in structural design for increasing or reducing temperature.</w:t>
      </w:r>
    </w:p>
    <w:p w14:paraId="78EBA1F0" w14:textId="77777777" w:rsidR="0074575B" w:rsidRDefault="004259AD" w:rsidP="00600F8A">
      <w:pPr>
        <w:pStyle w:val="ListParagraph"/>
        <w:ind w:left="2304"/>
        <w:rPr>
          <w:rFonts w:ascii="Arial" w:hAnsi="Arial" w:cs="Arial"/>
          <w:sz w:val="24"/>
          <w:szCs w:val="24"/>
        </w:rPr>
      </w:pPr>
      <w:r w:rsidRPr="00600F8A">
        <w:rPr>
          <w:rFonts w:ascii="Arial" w:hAnsi="Arial" w:cs="Arial"/>
          <w:sz w:val="24"/>
          <w:szCs w:val="24"/>
        </w:rPr>
        <w:t xml:space="preserve"> 5. Using Sprinklers: High pressure irrigation-type sprinklers can improve inexpensive wetting of animals, especially when </w:t>
      </w:r>
      <w:r w:rsidRPr="00600F8A">
        <w:rPr>
          <w:rFonts w:ascii="Arial" w:hAnsi="Arial" w:cs="Arial"/>
          <w:sz w:val="24"/>
          <w:szCs w:val="24"/>
        </w:rPr>
        <w:lastRenderedPageBreak/>
        <w:t xml:space="preserve">coupled with fans, to increase air </w:t>
      </w:r>
      <w:proofErr w:type="gramStart"/>
      <w:r w:rsidRPr="00600F8A">
        <w:rPr>
          <w:rFonts w:ascii="Arial" w:hAnsi="Arial" w:cs="Arial"/>
          <w:sz w:val="24"/>
          <w:szCs w:val="24"/>
        </w:rPr>
        <w:t>movement..</w:t>
      </w:r>
      <w:proofErr w:type="gramEnd"/>
      <w:r w:rsidRPr="00600F8A">
        <w:rPr>
          <w:rFonts w:ascii="Arial" w:hAnsi="Arial" w:cs="Arial"/>
          <w:sz w:val="24"/>
          <w:szCs w:val="24"/>
        </w:rPr>
        <w:t xml:space="preserve"> Altering the microclimate of the sprinkled area helps in improving the wellbeing of feedlot cattle under extreme environment condition by reducing body temperature.</w:t>
      </w:r>
    </w:p>
    <w:p w14:paraId="47DB01BA" w14:textId="77777777" w:rsidR="0074575B" w:rsidRDefault="004259AD" w:rsidP="00600F8A">
      <w:pPr>
        <w:pStyle w:val="ListParagraph"/>
        <w:ind w:left="2304"/>
        <w:rPr>
          <w:rFonts w:ascii="Arial" w:hAnsi="Arial" w:cs="Arial"/>
          <w:sz w:val="24"/>
          <w:szCs w:val="24"/>
        </w:rPr>
      </w:pPr>
      <w:r w:rsidRPr="00600F8A">
        <w:rPr>
          <w:rFonts w:ascii="Arial" w:hAnsi="Arial" w:cs="Arial"/>
          <w:sz w:val="24"/>
          <w:szCs w:val="24"/>
        </w:rPr>
        <w:t xml:space="preserve"> 6. Forced ventilation using fans: The role of fans is to increase heat loss by convection. Fans can reduce the body temperature by 0.3 to 0.4 º C, provided that the temperature of the provided air is lower than the surface temperature of the animal. </w:t>
      </w:r>
    </w:p>
    <w:p w14:paraId="5C625616" w14:textId="77777777" w:rsidR="0074575B" w:rsidRDefault="004259AD" w:rsidP="00600F8A">
      <w:pPr>
        <w:pStyle w:val="ListParagraph"/>
        <w:ind w:left="2304"/>
        <w:rPr>
          <w:rFonts w:ascii="Arial" w:hAnsi="Arial" w:cs="Arial"/>
          <w:sz w:val="24"/>
          <w:szCs w:val="24"/>
        </w:rPr>
      </w:pPr>
      <w:r w:rsidRPr="00600F8A">
        <w:rPr>
          <w:rFonts w:ascii="Arial" w:hAnsi="Arial" w:cs="Arial"/>
          <w:sz w:val="24"/>
          <w:szCs w:val="24"/>
        </w:rPr>
        <w:t xml:space="preserve">7. Simple Management Tools includes wetting the body by wet gunny bags, bathing the animal frequently, growing trees around, green grass in the paddocks, hanging wet gunny bags against the direction of wind, </w:t>
      </w:r>
      <w:proofErr w:type="spellStart"/>
      <w:r w:rsidRPr="00600F8A">
        <w:rPr>
          <w:rFonts w:ascii="Arial" w:hAnsi="Arial" w:cs="Arial"/>
          <w:sz w:val="24"/>
          <w:szCs w:val="24"/>
        </w:rPr>
        <w:t>iincreasing</w:t>
      </w:r>
      <w:proofErr w:type="spellEnd"/>
      <w:r w:rsidRPr="00600F8A">
        <w:rPr>
          <w:rFonts w:ascii="Arial" w:hAnsi="Arial" w:cs="Arial"/>
          <w:sz w:val="24"/>
          <w:szCs w:val="24"/>
        </w:rPr>
        <w:t xml:space="preserve"> the number of feedings, placement of feed and water so that they are always in the shade, artificial lighting increase consumption at night and avoiding the handling of cows during the hottest part of the day, micro-climate management Pasture management The climate change seriously hampers the pasture availability especially during the period of frequent draught in summer. Both the quantity and quality of the available pastures are affected during extreme environmental conditions. Further, with changing climate, animals have to walk a </w:t>
      </w:r>
      <w:proofErr w:type="gramStart"/>
      <w:r w:rsidRPr="00600F8A">
        <w:rPr>
          <w:rFonts w:ascii="Arial" w:hAnsi="Arial" w:cs="Arial"/>
          <w:sz w:val="24"/>
          <w:szCs w:val="24"/>
        </w:rPr>
        <w:t>long distances</w:t>
      </w:r>
      <w:proofErr w:type="gramEnd"/>
      <w:r w:rsidRPr="00600F8A">
        <w:rPr>
          <w:rFonts w:ascii="Arial" w:hAnsi="Arial" w:cs="Arial"/>
          <w:sz w:val="24"/>
          <w:szCs w:val="24"/>
        </w:rPr>
        <w:t xml:space="preserve"> in search of pastures. Emphasis on more drought resistant crops in drought-prone areas could help in reducing vulnerability to climate change. Climate change adversely affects crop production through long-term alterations in rainfall resulting in changes in cropping pattern and calendar of operations. The advantages of mixing crops with varying attributes are in terms of maturity period (e.g. maize and beans), drought tolerance (maize and sorghum), input requirements (cereals and legumes) and end users of the product. A specific and viable system has to be put in place for developing feed and fodder banks at strategic places. Production of forage on-site and without the use of energy-intensive inputs. Grazing management</w:t>
      </w:r>
    </w:p>
    <w:p w14:paraId="269701E0" w14:textId="77777777" w:rsidR="0074575B" w:rsidRDefault="004259AD" w:rsidP="00600F8A">
      <w:pPr>
        <w:pStyle w:val="ListParagraph"/>
        <w:ind w:left="2304"/>
        <w:rPr>
          <w:rFonts w:ascii="Arial" w:hAnsi="Arial" w:cs="Arial"/>
          <w:sz w:val="24"/>
          <w:szCs w:val="24"/>
        </w:rPr>
      </w:pPr>
      <w:r w:rsidRPr="00600F8A">
        <w:rPr>
          <w:rFonts w:ascii="Arial" w:hAnsi="Arial" w:cs="Arial"/>
          <w:sz w:val="24"/>
          <w:szCs w:val="24"/>
        </w:rPr>
        <w:t xml:space="preserve"> </w:t>
      </w:r>
      <w:r w:rsidRPr="007C463E">
        <w:sym w:font="Symbol" w:char="F0B7"/>
      </w:r>
      <w:r w:rsidRPr="00600F8A">
        <w:rPr>
          <w:rFonts w:ascii="Arial" w:hAnsi="Arial" w:cs="Arial"/>
          <w:sz w:val="24"/>
          <w:szCs w:val="24"/>
        </w:rPr>
        <w:t xml:space="preserve"> Livestock stocking rate in allay with the grazing capacity of the pastures. 39</w:t>
      </w:r>
    </w:p>
    <w:p w14:paraId="6227256F" w14:textId="77777777" w:rsidR="0074575B" w:rsidRDefault="004259AD" w:rsidP="00600F8A">
      <w:pPr>
        <w:pStyle w:val="ListParagraph"/>
        <w:ind w:left="2304"/>
        <w:rPr>
          <w:rFonts w:ascii="Arial" w:hAnsi="Arial" w:cs="Arial"/>
          <w:sz w:val="24"/>
          <w:szCs w:val="24"/>
        </w:rPr>
      </w:pPr>
      <w:r w:rsidRPr="00600F8A">
        <w:rPr>
          <w:rFonts w:ascii="Arial" w:hAnsi="Arial" w:cs="Arial"/>
          <w:sz w:val="24"/>
          <w:szCs w:val="24"/>
        </w:rPr>
        <w:t xml:space="preserve"> </w:t>
      </w:r>
      <w:r w:rsidRPr="007C463E">
        <w:sym w:font="Symbol" w:char="F0B7"/>
      </w:r>
      <w:r w:rsidRPr="00600F8A">
        <w:rPr>
          <w:rFonts w:ascii="Arial" w:hAnsi="Arial" w:cs="Arial"/>
          <w:sz w:val="24"/>
          <w:szCs w:val="24"/>
        </w:rPr>
        <w:t xml:space="preserve"> Strategic and rotational grazing system.</w:t>
      </w:r>
    </w:p>
    <w:p w14:paraId="675534E5" w14:textId="77777777" w:rsidR="0074575B" w:rsidRDefault="0074575B" w:rsidP="00600F8A">
      <w:pPr>
        <w:pStyle w:val="ListParagraph"/>
        <w:ind w:left="2304"/>
        <w:rPr>
          <w:rFonts w:ascii="Arial" w:hAnsi="Arial" w:cs="Arial"/>
          <w:sz w:val="24"/>
          <w:szCs w:val="24"/>
        </w:rPr>
      </w:pPr>
    </w:p>
    <w:p w14:paraId="519A2F0B" w14:textId="77777777" w:rsidR="0074575B" w:rsidRDefault="004259AD" w:rsidP="00600F8A">
      <w:pPr>
        <w:pStyle w:val="ListParagraph"/>
        <w:ind w:left="2304"/>
        <w:rPr>
          <w:rFonts w:ascii="Arial" w:hAnsi="Arial" w:cs="Arial"/>
          <w:sz w:val="24"/>
          <w:szCs w:val="24"/>
        </w:rPr>
      </w:pPr>
      <w:r w:rsidRPr="00600F8A">
        <w:rPr>
          <w:rFonts w:ascii="Arial" w:hAnsi="Arial" w:cs="Arial"/>
          <w:sz w:val="24"/>
          <w:szCs w:val="24"/>
        </w:rPr>
        <w:t xml:space="preserve"> Innovations In Dairy Management </w:t>
      </w:r>
    </w:p>
    <w:p w14:paraId="0D777424" w14:textId="77777777" w:rsidR="0074575B" w:rsidRDefault="004259AD" w:rsidP="00600F8A">
      <w:pPr>
        <w:pStyle w:val="ListParagraph"/>
        <w:ind w:left="2304"/>
        <w:rPr>
          <w:rFonts w:ascii="Arial" w:hAnsi="Arial" w:cs="Arial"/>
          <w:sz w:val="24"/>
          <w:szCs w:val="24"/>
        </w:rPr>
      </w:pPr>
      <w:r w:rsidRPr="007C463E">
        <w:sym w:font="Symbol" w:char="F0B7"/>
      </w:r>
      <w:r w:rsidRPr="00600F8A">
        <w:rPr>
          <w:rFonts w:ascii="Arial" w:hAnsi="Arial" w:cs="Arial"/>
          <w:sz w:val="24"/>
          <w:szCs w:val="24"/>
        </w:rPr>
        <w:t xml:space="preserve"> Supplementing feed in addition to fodder grazing. </w:t>
      </w:r>
    </w:p>
    <w:p w14:paraId="72FFFF3C" w14:textId="77777777" w:rsidR="0074575B" w:rsidRDefault="004259AD" w:rsidP="00600F8A">
      <w:pPr>
        <w:pStyle w:val="ListParagraph"/>
        <w:ind w:left="2304"/>
        <w:rPr>
          <w:rFonts w:ascii="Arial" w:hAnsi="Arial" w:cs="Arial"/>
          <w:sz w:val="24"/>
          <w:szCs w:val="24"/>
        </w:rPr>
      </w:pPr>
      <w:r w:rsidRPr="007C463E">
        <w:sym w:font="Symbol" w:char="F0B7"/>
      </w:r>
      <w:r w:rsidRPr="00600F8A">
        <w:rPr>
          <w:rFonts w:ascii="Arial" w:hAnsi="Arial" w:cs="Arial"/>
          <w:sz w:val="24"/>
          <w:szCs w:val="24"/>
        </w:rPr>
        <w:t xml:space="preserve"> Grazing in association with daily activities </w:t>
      </w:r>
    </w:p>
    <w:p w14:paraId="3D967610" w14:textId="77777777" w:rsidR="0074575B" w:rsidRDefault="004259AD" w:rsidP="00600F8A">
      <w:pPr>
        <w:pStyle w:val="ListParagraph"/>
        <w:ind w:left="2304"/>
        <w:rPr>
          <w:rFonts w:ascii="Arial" w:hAnsi="Arial" w:cs="Arial"/>
          <w:sz w:val="24"/>
          <w:szCs w:val="24"/>
        </w:rPr>
      </w:pPr>
      <w:r w:rsidRPr="007C463E">
        <w:sym w:font="Symbol" w:char="F0B7"/>
      </w:r>
      <w:r w:rsidRPr="00600F8A">
        <w:rPr>
          <w:rFonts w:ascii="Arial" w:hAnsi="Arial" w:cs="Arial"/>
          <w:sz w:val="24"/>
          <w:szCs w:val="24"/>
        </w:rPr>
        <w:t xml:space="preserve"> Mixed livestock farming systems: A lower number of more productive animals lead to more efficient production and lower greenhouse gas emissions from livestock production. </w:t>
      </w:r>
    </w:p>
    <w:p w14:paraId="2C4A8CDA" w14:textId="77777777" w:rsidR="0074575B" w:rsidRDefault="004259AD" w:rsidP="00600F8A">
      <w:pPr>
        <w:pStyle w:val="ListParagraph"/>
        <w:ind w:left="2304"/>
        <w:rPr>
          <w:rFonts w:ascii="Arial" w:hAnsi="Arial" w:cs="Arial"/>
          <w:sz w:val="24"/>
          <w:szCs w:val="24"/>
        </w:rPr>
      </w:pPr>
      <w:r w:rsidRPr="007C463E">
        <w:lastRenderedPageBreak/>
        <w:sym w:font="Symbol" w:char="F0B7"/>
      </w:r>
      <w:r w:rsidRPr="00600F8A">
        <w:rPr>
          <w:rFonts w:ascii="Arial" w:hAnsi="Arial" w:cs="Arial"/>
          <w:sz w:val="24"/>
          <w:szCs w:val="24"/>
        </w:rPr>
        <w:t xml:space="preserve"> Plantation of fodder trees in grazing area – integrated farming provides feed as well as shade </w:t>
      </w:r>
      <w:proofErr w:type="spellStart"/>
      <w:r w:rsidRPr="00600F8A">
        <w:rPr>
          <w:rFonts w:ascii="Arial" w:hAnsi="Arial" w:cs="Arial"/>
          <w:sz w:val="24"/>
          <w:szCs w:val="24"/>
        </w:rPr>
        <w:t>duing</w:t>
      </w:r>
      <w:proofErr w:type="spellEnd"/>
      <w:r w:rsidRPr="00600F8A">
        <w:rPr>
          <w:rFonts w:ascii="Arial" w:hAnsi="Arial" w:cs="Arial"/>
          <w:sz w:val="24"/>
          <w:szCs w:val="24"/>
        </w:rPr>
        <w:t xml:space="preserve"> summer.</w:t>
      </w:r>
    </w:p>
    <w:p w14:paraId="7DA165D0" w14:textId="77777777" w:rsidR="0074575B" w:rsidRDefault="004259AD" w:rsidP="00600F8A">
      <w:pPr>
        <w:pStyle w:val="ListParagraph"/>
        <w:ind w:left="2304"/>
        <w:rPr>
          <w:rFonts w:ascii="Arial" w:hAnsi="Arial" w:cs="Arial"/>
          <w:sz w:val="24"/>
          <w:szCs w:val="24"/>
        </w:rPr>
      </w:pPr>
      <w:r w:rsidRPr="00600F8A">
        <w:rPr>
          <w:rFonts w:ascii="Arial" w:hAnsi="Arial" w:cs="Arial"/>
          <w:sz w:val="24"/>
          <w:szCs w:val="24"/>
        </w:rPr>
        <w:t xml:space="preserve"> </w:t>
      </w:r>
      <w:r w:rsidRPr="007C463E">
        <w:sym w:font="Symbol" w:char="F0B7"/>
      </w:r>
      <w:r w:rsidRPr="00600F8A">
        <w:rPr>
          <w:rFonts w:ascii="Arial" w:hAnsi="Arial" w:cs="Arial"/>
          <w:sz w:val="24"/>
          <w:szCs w:val="24"/>
        </w:rPr>
        <w:t xml:space="preserve"> Formulation of proper range policy and establishment of competent authority for management of range lands Dietary Management: </w:t>
      </w:r>
    </w:p>
    <w:p w14:paraId="2DBECA17" w14:textId="77777777" w:rsidR="0074575B" w:rsidRDefault="004259AD" w:rsidP="00600F8A">
      <w:pPr>
        <w:pStyle w:val="ListParagraph"/>
        <w:ind w:left="2304"/>
        <w:rPr>
          <w:rFonts w:ascii="Arial" w:hAnsi="Arial" w:cs="Arial"/>
          <w:sz w:val="24"/>
          <w:szCs w:val="24"/>
        </w:rPr>
      </w:pPr>
      <w:r w:rsidRPr="00600F8A">
        <w:rPr>
          <w:rFonts w:ascii="Arial" w:hAnsi="Arial" w:cs="Arial"/>
          <w:sz w:val="24"/>
          <w:szCs w:val="24"/>
        </w:rPr>
        <w:t xml:space="preserve">The following are the common nutritional tips for dairy animals during heat stress- </w:t>
      </w:r>
    </w:p>
    <w:p w14:paraId="529EDABB" w14:textId="77777777" w:rsidR="0074575B" w:rsidRDefault="004259AD" w:rsidP="00600F8A">
      <w:pPr>
        <w:pStyle w:val="ListParagraph"/>
        <w:ind w:left="2304"/>
        <w:rPr>
          <w:rFonts w:ascii="Arial" w:hAnsi="Arial" w:cs="Arial"/>
          <w:sz w:val="24"/>
          <w:szCs w:val="24"/>
        </w:rPr>
      </w:pPr>
      <w:r w:rsidRPr="007C463E">
        <w:sym w:font="Symbol" w:char="F0A7"/>
      </w:r>
      <w:r w:rsidRPr="00600F8A">
        <w:rPr>
          <w:rFonts w:ascii="Arial" w:hAnsi="Arial" w:cs="Arial"/>
          <w:sz w:val="24"/>
          <w:szCs w:val="24"/>
        </w:rPr>
        <w:t xml:space="preserve"> Feed total mixed rations</w:t>
      </w:r>
    </w:p>
    <w:p w14:paraId="55588FA5" w14:textId="77777777" w:rsidR="0074575B" w:rsidRDefault="004259AD" w:rsidP="00600F8A">
      <w:pPr>
        <w:pStyle w:val="ListParagraph"/>
        <w:ind w:left="2304"/>
        <w:rPr>
          <w:rFonts w:ascii="Arial" w:hAnsi="Arial" w:cs="Arial"/>
          <w:sz w:val="24"/>
          <w:szCs w:val="24"/>
        </w:rPr>
      </w:pPr>
      <w:r w:rsidRPr="00600F8A">
        <w:rPr>
          <w:rFonts w:ascii="Arial" w:hAnsi="Arial" w:cs="Arial"/>
          <w:sz w:val="24"/>
          <w:szCs w:val="24"/>
        </w:rPr>
        <w:t xml:space="preserve"> </w:t>
      </w:r>
      <w:r w:rsidRPr="007C463E">
        <w:sym w:font="Symbol" w:char="F0A7"/>
      </w:r>
      <w:r w:rsidRPr="00600F8A">
        <w:rPr>
          <w:rFonts w:ascii="Arial" w:hAnsi="Arial" w:cs="Arial"/>
          <w:sz w:val="24"/>
          <w:szCs w:val="24"/>
        </w:rPr>
        <w:t xml:space="preserve"> Increase the number of feedings </w:t>
      </w:r>
    </w:p>
    <w:p w14:paraId="21C40C90" w14:textId="77777777" w:rsidR="0074575B" w:rsidRDefault="004259AD" w:rsidP="00600F8A">
      <w:pPr>
        <w:pStyle w:val="ListParagraph"/>
        <w:ind w:left="2304"/>
        <w:rPr>
          <w:rFonts w:ascii="Arial" w:hAnsi="Arial" w:cs="Arial"/>
          <w:sz w:val="24"/>
          <w:szCs w:val="24"/>
        </w:rPr>
      </w:pPr>
      <w:r w:rsidRPr="007C463E">
        <w:sym w:font="Symbol" w:char="F0A7"/>
      </w:r>
      <w:r w:rsidRPr="00600F8A">
        <w:rPr>
          <w:rFonts w:ascii="Arial" w:hAnsi="Arial" w:cs="Arial"/>
          <w:sz w:val="24"/>
          <w:szCs w:val="24"/>
        </w:rPr>
        <w:t xml:space="preserve"> Feed during cooler times of the day </w:t>
      </w:r>
    </w:p>
    <w:p w14:paraId="422B9FF5" w14:textId="77777777" w:rsidR="0074575B" w:rsidRDefault="004259AD" w:rsidP="00600F8A">
      <w:pPr>
        <w:pStyle w:val="ListParagraph"/>
        <w:ind w:left="2304"/>
        <w:rPr>
          <w:rFonts w:ascii="Arial" w:hAnsi="Arial" w:cs="Arial"/>
          <w:sz w:val="24"/>
          <w:szCs w:val="24"/>
        </w:rPr>
      </w:pPr>
      <w:r w:rsidRPr="007C463E">
        <w:sym w:font="Symbol" w:char="F0A7"/>
      </w:r>
      <w:r w:rsidRPr="00600F8A">
        <w:rPr>
          <w:rFonts w:ascii="Arial" w:hAnsi="Arial" w:cs="Arial"/>
          <w:sz w:val="24"/>
          <w:szCs w:val="24"/>
        </w:rPr>
        <w:t xml:space="preserve"> Keep feed fresh. </w:t>
      </w:r>
    </w:p>
    <w:p w14:paraId="22CF4485" w14:textId="77777777" w:rsidR="0074575B" w:rsidRDefault="004259AD" w:rsidP="00600F8A">
      <w:pPr>
        <w:pStyle w:val="ListParagraph"/>
        <w:ind w:left="2304"/>
        <w:rPr>
          <w:rFonts w:ascii="Arial" w:hAnsi="Arial" w:cs="Arial"/>
          <w:sz w:val="24"/>
          <w:szCs w:val="24"/>
        </w:rPr>
      </w:pPr>
      <w:r w:rsidRPr="007C463E">
        <w:sym w:font="Symbol" w:char="F0A7"/>
      </w:r>
      <w:r w:rsidRPr="00600F8A">
        <w:rPr>
          <w:rFonts w:ascii="Arial" w:hAnsi="Arial" w:cs="Arial"/>
          <w:sz w:val="24"/>
          <w:szCs w:val="24"/>
        </w:rPr>
        <w:t xml:space="preserve"> Use high-quality forage </w:t>
      </w:r>
    </w:p>
    <w:p w14:paraId="66D8BC04" w14:textId="77777777" w:rsidR="0074575B" w:rsidRDefault="004259AD" w:rsidP="00600F8A">
      <w:pPr>
        <w:pStyle w:val="ListParagraph"/>
        <w:ind w:left="2304"/>
        <w:rPr>
          <w:rFonts w:ascii="Arial" w:hAnsi="Arial" w:cs="Arial"/>
          <w:sz w:val="24"/>
          <w:szCs w:val="24"/>
        </w:rPr>
      </w:pPr>
      <w:r w:rsidRPr="007C463E">
        <w:sym w:font="Symbol" w:char="F0A7"/>
      </w:r>
      <w:r w:rsidRPr="00600F8A">
        <w:rPr>
          <w:rFonts w:ascii="Arial" w:hAnsi="Arial" w:cs="Arial"/>
          <w:sz w:val="24"/>
          <w:szCs w:val="24"/>
        </w:rPr>
        <w:t xml:space="preserve"> Mineral balance with sodium and potassium </w:t>
      </w:r>
    </w:p>
    <w:p w14:paraId="7765D67F" w14:textId="77777777" w:rsidR="0074575B" w:rsidRDefault="004259AD" w:rsidP="00600F8A">
      <w:pPr>
        <w:pStyle w:val="ListParagraph"/>
        <w:ind w:left="2304"/>
        <w:rPr>
          <w:rFonts w:ascii="Arial" w:hAnsi="Arial" w:cs="Arial"/>
          <w:sz w:val="24"/>
          <w:szCs w:val="24"/>
        </w:rPr>
      </w:pPr>
      <w:r w:rsidRPr="007C463E">
        <w:sym w:font="Symbol" w:char="F0A7"/>
      </w:r>
      <w:r w:rsidRPr="00600F8A">
        <w:rPr>
          <w:rFonts w:ascii="Arial" w:hAnsi="Arial" w:cs="Arial"/>
          <w:sz w:val="24"/>
          <w:szCs w:val="24"/>
        </w:rPr>
        <w:t xml:space="preserve"> Avoid secondary fermentation in feed bunk. </w:t>
      </w:r>
    </w:p>
    <w:p w14:paraId="501BFB20" w14:textId="77777777" w:rsidR="0074575B" w:rsidRDefault="004259AD" w:rsidP="00600F8A">
      <w:pPr>
        <w:pStyle w:val="ListParagraph"/>
        <w:ind w:left="2304"/>
        <w:rPr>
          <w:rFonts w:ascii="Arial" w:hAnsi="Arial" w:cs="Arial"/>
          <w:sz w:val="24"/>
          <w:szCs w:val="24"/>
        </w:rPr>
      </w:pPr>
      <w:r w:rsidRPr="007C463E">
        <w:sym w:font="Symbol" w:char="F0A7"/>
      </w:r>
      <w:r w:rsidRPr="00600F8A">
        <w:rPr>
          <w:rFonts w:ascii="Arial" w:hAnsi="Arial" w:cs="Arial"/>
          <w:sz w:val="24"/>
          <w:szCs w:val="24"/>
        </w:rPr>
        <w:t xml:space="preserve"> Improve forage quality </w:t>
      </w:r>
    </w:p>
    <w:p w14:paraId="6454F37E" w14:textId="77777777" w:rsidR="0074575B" w:rsidRDefault="004259AD" w:rsidP="00600F8A">
      <w:pPr>
        <w:pStyle w:val="ListParagraph"/>
        <w:ind w:left="2304"/>
        <w:rPr>
          <w:rFonts w:ascii="Arial" w:hAnsi="Arial" w:cs="Arial"/>
          <w:sz w:val="24"/>
          <w:szCs w:val="24"/>
        </w:rPr>
      </w:pPr>
      <w:r w:rsidRPr="007C463E">
        <w:sym w:font="Symbol" w:char="F0A7"/>
      </w:r>
      <w:r w:rsidRPr="00600F8A">
        <w:rPr>
          <w:rFonts w:ascii="Arial" w:hAnsi="Arial" w:cs="Arial"/>
          <w:sz w:val="24"/>
          <w:szCs w:val="24"/>
        </w:rPr>
        <w:t xml:space="preserve"> Palatable feeds </w:t>
      </w:r>
    </w:p>
    <w:p w14:paraId="79A90E9F" w14:textId="77777777" w:rsidR="0074575B" w:rsidRDefault="004259AD" w:rsidP="00600F8A">
      <w:pPr>
        <w:pStyle w:val="ListParagraph"/>
        <w:ind w:left="2304"/>
        <w:rPr>
          <w:rFonts w:ascii="Arial" w:hAnsi="Arial" w:cs="Arial"/>
          <w:sz w:val="24"/>
          <w:szCs w:val="24"/>
        </w:rPr>
      </w:pPr>
      <w:r w:rsidRPr="007C463E">
        <w:sym w:font="Symbol" w:char="F0A7"/>
      </w:r>
      <w:r w:rsidRPr="00600F8A">
        <w:rPr>
          <w:rFonts w:ascii="Arial" w:hAnsi="Arial" w:cs="Arial"/>
          <w:sz w:val="24"/>
          <w:szCs w:val="24"/>
        </w:rPr>
        <w:t xml:space="preserve"> High nutrient density </w:t>
      </w:r>
    </w:p>
    <w:p w14:paraId="3610593D" w14:textId="77777777" w:rsidR="0074575B" w:rsidRDefault="004259AD" w:rsidP="00600F8A">
      <w:pPr>
        <w:pStyle w:val="ListParagraph"/>
        <w:ind w:left="2304"/>
        <w:rPr>
          <w:rFonts w:ascii="Arial" w:hAnsi="Arial" w:cs="Arial"/>
          <w:sz w:val="24"/>
          <w:szCs w:val="24"/>
        </w:rPr>
      </w:pPr>
      <w:r w:rsidRPr="007C463E">
        <w:sym w:font="Symbol" w:char="F0A7"/>
      </w:r>
      <w:r w:rsidRPr="00600F8A">
        <w:rPr>
          <w:rFonts w:ascii="Arial" w:hAnsi="Arial" w:cs="Arial"/>
          <w:sz w:val="24"/>
          <w:szCs w:val="24"/>
        </w:rPr>
        <w:t xml:space="preserve"> Antioxidant Supplementation </w:t>
      </w:r>
    </w:p>
    <w:p w14:paraId="21689740" w14:textId="77777777" w:rsidR="0074575B" w:rsidRDefault="004259AD" w:rsidP="00600F8A">
      <w:pPr>
        <w:pStyle w:val="ListParagraph"/>
        <w:ind w:left="2304"/>
        <w:rPr>
          <w:rFonts w:ascii="Arial" w:hAnsi="Arial" w:cs="Arial"/>
          <w:sz w:val="24"/>
          <w:szCs w:val="24"/>
        </w:rPr>
      </w:pPr>
      <w:r w:rsidRPr="007C463E">
        <w:sym w:font="Symbol" w:char="F0A7"/>
      </w:r>
      <w:r w:rsidRPr="00600F8A">
        <w:rPr>
          <w:rFonts w:ascii="Arial" w:hAnsi="Arial" w:cs="Arial"/>
          <w:sz w:val="24"/>
          <w:szCs w:val="24"/>
        </w:rPr>
        <w:t xml:space="preserve"> Adequate </w:t>
      </w:r>
      <w:proofErr w:type="spellStart"/>
      <w:r w:rsidRPr="00600F8A">
        <w:rPr>
          <w:rFonts w:ascii="Arial" w:hAnsi="Arial" w:cs="Arial"/>
          <w:sz w:val="24"/>
          <w:szCs w:val="24"/>
        </w:rPr>
        <w:t>fiber</w:t>
      </w:r>
      <w:proofErr w:type="spellEnd"/>
      <w:r w:rsidRPr="00600F8A">
        <w:rPr>
          <w:rFonts w:ascii="Arial" w:hAnsi="Arial" w:cs="Arial"/>
          <w:sz w:val="24"/>
          <w:szCs w:val="24"/>
        </w:rPr>
        <w:t xml:space="preserve"> feeding </w:t>
      </w:r>
      <w:proofErr w:type="gramStart"/>
      <w:r w:rsidRPr="00600F8A">
        <w:rPr>
          <w:rFonts w:ascii="Arial" w:hAnsi="Arial" w:cs="Arial"/>
          <w:sz w:val="24"/>
          <w:szCs w:val="24"/>
        </w:rPr>
        <w:t>promote</w:t>
      </w:r>
      <w:proofErr w:type="gramEnd"/>
      <w:r w:rsidRPr="00600F8A">
        <w:rPr>
          <w:rFonts w:ascii="Arial" w:hAnsi="Arial" w:cs="Arial"/>
          <w:sz w:val="24"/>
          <w:szCs w:val="24"/>
        </w:rPr>
        <w:t xml:space="preserve"> chewing and rumination to maintain ruminal pH </w:t>
      </w:r>
    </w:p>
    <w:p w14:paraId="617A4CD4" w14:textId="77777777" w:rsidR="0074575B" w:rsidRDefault="004259AD" w:rsidP="00600F8A">
      <w:pPr>
        <w:pStyle w:val="ListParagraph"/>
        <w:ind w:left="2304"/>
        <w:rPr>
          <w:rFonts w:ascii="Arial" w:hAnsi="Arial" w:cs="Arial"/>
          <w:sz w:val="24"/>
          <w:szCs w:val="24"/>
        </w:rPr>
      </w:pPr>
      <w:r w:rsidRPr="007C463E">
        <w:sym w:font="Symbol" w:char="F0A7"/>
      </w:r>
      <w:r w:rsidRPr="00600F8A">
        <w:rPr>
          <w:rFonts w:ascii="Arial" w:hAnsi="Arial" w:cs="Arial"/>
          <w:sz w:val="24"/>
          <w:szCs w:val="24"/>
        </w:rPr>
        <w:t xml:space="preserve"> Feeding Fats and Concentrates- rumen protected fats </w:t>
      </w:r>
    </w:p>
    <w:p w14:paraId="248DABFA" w14:textId="77777777" w:rsidR="0074575B" w:rsidRDefault="004259AD" w:rsidP="00600F8A">
      <w:pPr>
        <w:pStyle w:val="ListParagraph"/>
        <w:ind w:left="2304"/>
        <w:rPr>
          <w:rFonts w:ascii="Arial" w:hAnsi="Arial" w:cs="Arial"/>
          <w:sz w:val="24"/>
          <w:szCs w:val="24"/>
        </w:rPr>
      </w:pPr>
      <w:r w:rsidRPr="007C463E">
        <w:sym w:font="Symbol" w:char="F0A7"/>
      </w:r>
      <w:r w:rsidRPr="00600F8A">
        <w:rPr>
          <w:rFonts w:ascii="Arial" w:hAnsi="Arial" w:cs="Arial"/>
          <w:sz w:val="24"/>
          <w:szCs w:val="24"/>
        </w:rPr>
        <w:t xml:space="preserve"> Seasonal Specific Feeding - ensiling and feed blocks (FB) methods, local </w:t>
      </w:r>
      <w:proofErr w:type="spellStart"/>
      <w:r w:rsidRPr="00600F8A">
        <w:rPr>
          <w:rFonts w:ascii="Arial" w:hAnsi="Arial" w:cs="Arial"/>
          <w:sz w:val="24"/>
          <w:szCs w:val="24"/>
        </w:rPr>
        <w:t>non conventional</w:t>
      </w:r>
      <w:proofErr w:type="spellEnd"/>
      <w:r w:rsidRPr="00600F8A">
        <w:rPr>
          <w:rFonts w:ascii="Arial" w:hAnsi="Arial" w:cs="Arial"/>
          <w:sz w:val="24"/>
          <w:szCs w:val="24"/>
        </w:rPr>
        <w:t xml:space="preserve"> feeds according to their availability. </w:t>
      </w:r>
    </w:p>
    <w:p w14:paraId="522C6A8F" w14:textId="77777777" w:rsidR="0074575B" w:rsidRDefault="004259AD" w:rsidP="00600F8A">
      <w:pPr>
        <w:pStyle w:val="ListParagraph"/>
        <w:ind w:left="2304"/>
        <w:rPr>
          <w:rFonts w:ascii="Arial" w:hAnsi="Arial" w:cs="Arial"/>
          <w:sz w:val="24"/>
          <w:szCs w:val="24"/>
        </w:rPr>
      </w:pPr>
      <w:r w:rsidRPr="007C463E">
        <w:sym w:font="Symbol" w:char="F0A7"/>
      </w:r>
      <w:r w:rsidRPr="00600F8A">
        <w:rPr>
          <w:rFonts w:ascii="Arial" w:hAnsi="Arial" w:cs="Arial"/>
          <w:sz w:val="24"/>
          <w:szCs w:val="24"/>
        </w:rPr>
        <w:t xml:space="preserve"> Body condition scoring as a simple tool to optimize livestock production </w:t>
      </w:r>
    </w:p>
    <w:p w14:paraId="12D8B6EA" w14:textId="6A0B64F1" w:rsidR="004259AD" w:rsidRPr="00600F8A" w:rsidRDefault="004259AD" w:rsidP="00600F8A">
      <w:pPr>
        <w:pStyle w:val="ListParagraph"/>
        <w:ind w:left="2304"/>
        <w:rPr>
          <w:rFonts w:ascii="Arial" w:hAnsi="Arial" w:cs="Arial"/>
          <w:sz w:val="24"/>
          <w:szCs w:val="24"/>
        </w:rPr>
      </w:pPr>
      <w:r w:rsidRPr="007C463E">
        <w:sym w:font="Symbol" w:char="F0A7"/>
      </w:r>
      <w:r w:rsidRPr="00600F8A">
        <w:rPr>
          <w:rFonts w:ascii="Arial" w:hAnsi="Arial" w:cs="Arial"/>
          <w:sz w:val="24"/>
          <w:szCs w:val="24"/>
        </w:rPr>
        <w:t xml:space="preserve"> Water balance and water requirements - increase both the accessibility and the amount of cool water, </w:t>
      </w:r>
      <w:proofErr w:type="gramStart"/>
      <w:r w:rsidRPr="00600F8A">
        <w:rPr>
          <w:rFonts w:ascii="Arial" w:hAnsi="Arial" w:cs="Arial"/>
          <w:sz w:val="24"/>
          <w:szCs w:val="24"/>
        </w:rPr>
        <w:t>Cleaning</w:t>
      </w:r>
      <w:proofErr w:type="gramEnd"/>
      <w:r w:rsidRPr="00600F8A">
        <w:rPr>
          <w:rFonts w:ascii="Arial" w:hAnsi="Arial" w:cs="Arial"/>
          <w:sz w:val="24"/>
          <w:szCs w:val="24"/>
        </w:rPr>
        <w:t xml:space="preserve"> out water troughs daily and keeping the water and the feed in a cooled area will help to increase H2O consumption.</w:t>
      </w:r>
    </w:p>
    <w:p w14:paraId="744CA4E7" w14:textId="77777777" w:rsidR="0074575B" w:rsidRDefault="004259AD">
      <w:pPr>
        <w:rPr>
          <w:rFonts w:ascii="Arial" w:hAnsi="Arial" w:cs="Arial"/>
          <w:sz w:val="24"/>
          <w:szCs w:val="24"/>
        </w:rPr>
      </w:pPr>
      <w:r w:rsidRPr="007C463E">
        <w:rPr>
          <w:rFonts w:ascii="Arial" w:hAnsi="Arial" w:cs="Arial"/>
          <w:sz w:val="24"/>
          <w:szCs w:val="24"/>
        </w:rPr>
        <w:t xml:space="preserve">Mitigation strategies to reduce GHGs from dairy sector Innovations </w:t>
      </w:r>
      <w:proofErr w:type="gramStart"/>
      <w:r w:rsidRPr="007C463E">
        <w:rPr>
          <w:rFonts w:ascii="Arial" w:hAnsi="Arial" w:cs="Arial"/>
          <w:sz w:val="24"/>
          <w:szCs w:val="24"/>
        </w:rPr>
        <w:t>In</w:t>
      </w:r>
      <w:proofErr w:type="gramEnd"/>
      <w:r w:rsidRPr="007C463E">
        <w:rPr>
          <w:rFonts w:ascii="Arial" w:hAnsi="Arial" w:cs="Arial"/>
          <w:sz w:val="24"/>
          <w:szCs w:val="24"/>
        </w:rPr>
        <w:t xml:space="preserve"> Dairy Management </w:t>
      </w:r>
    </w:p>
    <w:p w14:paraId="4CB110D7" w14:textId="77777777" w:rsidR="0074575B" w:rsidRDefault="004259AD">
      <w:pPr>
        <w:rPr>
          <w:rFonts w:ascii="Arial" w:hAnsi="Arial" w:cs="Arial"/>
          <w:sz w:val="24"/>
          <w:szCs w:val="24"/>
        </w:rPr>
      </w:pPr>
      <w:r w:rsidRPr="007C463E">
        <w:rPr>
          <w:rFonts w:ascii="Arial" w:hAnsi="Arial" w:cs="Arial"/>
          <w:sz w:val="24"/>
          <w:szCs w:val="24"/>
        </w:rPr>
        <w:t xml:space="preserve">1. The enteric methane emission reduction strategies are grouped under managemental, nutritional and other molecular strategies. </w:t>
      </w:r>
    </w:p>
    <w:p w14:paraId="0C13E545" w14:textId="77777777" w:rsidR="0074575B" w:rsidRDefault="004259AD">
      <w:pPr>
        <w:rPr>
          <w:rFonts w:ascii="Arial" w:hAnsi="Arial" w:cs="Arial"/>
          <w:sz w:val="24"/>
          <w:szCs w:val="24"/>
        </w:rPr>
      </w:pPr>
      <w:r w:rsidRPr="007C463E">
        <w:rPr>
          <w:rFonts w:ascii="Arial" w:hAnsi="Arial" w:cs="Arial"/>
          <w:sz w:val="24"/>
          <w:szCs w:val="24"/>
        </w:rPr>
        <w:t xml:space="preserve">2. Reduce enteric methane through nutritional interventions- propionate enhancers, oil supplementation, Ionophore supplementation etc. </w:t>
      </w:r>
    </w:p>
    <w:p w14:paraId="178F16E0" w14:textId="77777777" w:rsidR="006274D6" w:rsidRDefault="004259AD">
      <w:pPr>
        <w:rPr>
          <w:rFonts w:ascii="Arial" w:hAnsi="Arial" w:cs="Arial"/>
          <w:sz w:val="24"/>
          <w:szCs w:val="24"/>
        </w:rPr>
      </w:pPr>
      <w:r w:rsidRPr="007C463E">
        <w:rPr>
          <w:rFonts w:ascii="Arial" w:hAnsi="Arial" w:cs="Arial"/>
          <w:sz w:val="24"/>
          <w:szCs w:val="24"/>
        </w:rPr>
        <w:t xml:space="preserve">3. Reducing enteric methane emission using plant secondary metabolites </w:t>
      </w:r>
    </w:p>
    <w:p w14:paraId="66E0E8E6" w14:textId="77777777" w:rsidR="006274D6" w:rsidRDefault="004259AD">
      <w:pPr>
        <w:rPr>
          <w:rFonts w:ascii="Arial" w:hAnsi="Arial" w:cs="Arial"/>
          <w:sz w:val="24"/>
          <w:szCs w:val="24"/>
        </w:rPr>
      </w:pPr>
      <w:r w:rsidRPr="007C463E">
        <w:rPr>
          <w:rFonts w:ascii="Arial" w:hAnsi="Arial" w:cs="Arial"/>
          <w:sz w:val="24"/>
          <w:szCs w:val="24"/>
        </w:rPr>
        <w:t xml:space="preserve">4. Managing crop rotations that sequester carbon, conserve water and maintain soil fertility. </w:t>
      </w:r>
    </w:p>
    <w:p w14:paraId="6D69AFC1" w14:textId="77777777" w:rsidR="006274D6" w:rsidRDefault="004259AD">
      <w:pPr>
        <w:rPr>
          <w:rFonts w:ascii="Arial" w:hAnsi="Arial" w:cs="Arial"/>
          <w:sz w:val="24"/>
          <w:szCs w:val="24"/>
        </w:rPr>
      </w:pPr>
      <w:r w:rsidRPr="007C463E">
        <w:rPr>
          <w:rFonts w:ascii="Arial" w:hAnsi="Arial" w:cs="Arial"/>
          <w:sz w:val="24"/>
          <w:szCs w:val="24"/>
        </w:rPr>
        <w:t xml:space="preserve">5. Improving feed resources that reduce greenhouse gas emissions. </w:t>
      </w:r>
    </w:p>
    <w:p w14:paraId="2FEB2ACC" w14:textId="77777777" w:rsidR="006274D6" w:rsidRDefault="004259AD">
      <w:pPr>
        <w:rPr>
          <w:rFonts w:ascii="Arial" w:hAnsi="Arial" w:cs="Arial"/>
          <w:sz w:val="24"/>
          <w:szCs w:val="24"/>
        </w:rPr>
      </w:pPr>
      <w:r w:rsidRPr="007C463E">
        <w:rPr>
          <w:rFonts w:ascii="Arial" w:hAnsi="Arial" w:cs="Arial"/>
          <w:sz w:val="24"/>
          <w:szCs w:val="24"/>
        </w:rPr>
        <w:t xml:space="preserve">6. Sustainable management of grazing in combination with fallowing and/ or rehabilitation of degraded lands </w:t>
      </w:r>
    </w:p>
    <w:p w14:paraId="7D6B4CDF" w14:textId="77777777" w:rsidR="006274D6" w:rsidRDefault="004259AD">
      <w:pPr>
        <w:rPr>
          <w:rFonts w:ascii="Arial" w:hAnsi="Arial" w:cs="Arial"/>
          <w:sz w:val="24"/>
          <w:szCs w:val="24"/>
        </w:rPr>
      </w:pPr>
      <w:r w:rsidRPr="007C463E">
        <w:rPr>
          <w:rFonts w:ascii="Arial" w:hAnsi="Arial" w:cs="Arial"/>
          <w:sz w:val="24"/>
          <w:szCs w:val="24"/>
        </w:rPr>
        <w:lastRenderedPageBreak/>
        <w:t xml:space="preserve">7. Development of vaccines for methane reduction in ruminant livestock </w:t>
      </w:r>
    </w:p>
    <w:p w14:paraId="426563C8" w14:textId="77777777" w:rsidR="006274D6" w:rsidRDefault="004259AD">
      <w:pPr>
        <w:rPr>
          <w:rFonts w:ascii="Arial" w:hAnsi="Arial" w:cs="Arial"/>
          <w:sz w:val="24"/>
          <w:szCs w:val="24"/>
        </w:rPr>
      </w:pPr>
      <w:r w:rsidRPr="007C463E">
        <w:rPr>
          <w:rFonts w:ascii="Arial" w:hAnsi="Arial" w:cs="Arial"/>
          <w:sz w:val="24"/>
          <w:szCs w:val="24"/>
        </w:rPr>
        <w:t xml:space="preserve">8. Pastured livestock efficiently close the loop between harvesting forage and returning nutrients to the soil with less energy. Distributing manure and urine on the pasture also reduces methane emissions from manure slurry. </w:t>
      </w:r>
    </w:p>
    <w:p w14:paraId="2BC2D35F" w14:textId="77777777" w:rsidR="006274D6" w:rsidRDefault="004259AD">
      <w:pPr>
        <w:rPr>
          <w:rFonts w:ascii="Arial" w:hAnsi="Arial" w:cs="Arial"/>
          <w:sz w:val="24"/>
          <w:szCs w:val="24"/>
        </w:rPr>
      </w:pPr>
      <w:r w:rsidRPr="007C463E">
        <w:rPr>
          <w:rFonts w:ascii="Arial" w:hAnsi="Arial" w:cs="Arial"/>
          <w:sz w:val="24"/>
          <w:szCs w:val="24"/>
        </w:rPr>
        <w:t xml:space="preserve">9. Proper soil and pasture management mitigate the release of emissions. Rotating animals through pastures and moving feeding, watering and shade areas, spread the manure and urine out more uniformly and help decrease N2O emissions from pasture soils Strategies to minimize disease occurrences The prevention, monitoring and control of livestock diseases require good data exchange mechanism at both state and national level including distribution of animal diseases, ecological conditions including climate, and associated drugs and chemo-therapeutants. The epidemiological surveillance serves as critical component with early identification of emerging diseases and trends for resource planning and measuring the impact of control strategies. A global approach to epidemiological surveillance involving collaboration between professionals involved in human, animal and environmental health is needed. The geographic information system (GIS) is of much helpful in this aspect. Furthermore, laboratory and field research will also help in illuminating how climate changes influence pathogen characteristics, and models will help researchers and producers predict and plan for pathogen threats. </w:t>
      </w:r>
    </w:p>
    <w:p w14:paraId="185892D8" w14:textId="77777777" w:rsidR="006274D6" w:rsidRDefault="004259AD">
      <w:pPr>
        <w:rPr>
          <w:rFonts w:ascii="Arial" w:hAnsi="Arial" w:cs="Arial"/>
          <w:sz w:val="24"/>
          <w:szCs w:val="24"/>
        </w:rPr>
      </w:pPr>
      <w:r w:rsidRPr="007C463E">
        <w:rPr>
          <w:rFonts w:ascii="Arial" w:hAnsi="Arial" w:cs="Arial"/>
          <w:sz w:val="24"/>
          <w:szCs w:val="24"/>
        </w:rPr>
        <w:t xml:space="preserve">The strategies </w:t>
      </w:r>
      <w:proofErr w:type="gramStart"/>
      <w:r w:rsidRPr="007C463E">
        <w:rPr>
          <w:rFonts w:ascii="Arial" w:hAnsi="Arial" w:cs="Arial"/>
          <w:sz w:val="24"/>
          <w:szCs w:val="24"/>
        </w:rPr>
        <w:t>involves</w:t>
      </w:r>
      <w:proofErr w:type="gramEnd"/>
      <w:r w:rsidRPr="007C463E">
        <w:rPr>
          <w:rFonts w:ascii="Arial" w:hAnsi="Arial" w:cs="Arial"/>
          <w:sz w:val="24"/>
          <w:szCs w:val="24"/>
        </w:rPr>
        <w:t xml:space="preserve"> – 41 </w:t>
      </w:r>
    </w:p>
    <w:p w14:paraId="1BBE1554" w14:textId="77777777" w:rsidR="006274D6" w:rsidRDefault="004259AD">
      <w:pPr>
        <w:rPr>
          <w:rFonts w:ascii="Arial" w:hAnsi="Arial" w:cs="Arial"/>
          <w:sz w:val="24"/>
          <w:szCs w:val="24"/>
        </w:rPr>
      </w:pPr>
      <w:r w:rsidRPr="007C463E">
        <w:rPr>
          <w:rFonts w:ascii="Arial" w:hAnsi="Arial" w:cs="Arial"/>
          <w:sz w:val="24"/>
          <w:szCs w:val="24"/>
        </w:rPr>
        <w:sym w:font="Symbol" w:char="F0B7"/>
      </w:r>
      <w:r w:rsidRPr="007C463E">
        <w:rPr>
          <w:rFonts w:ascii="Arial" w:hAnsi="Arial" w:cs="Arial"/>
          <w:sz w:val="24"/>
          <w:szCs w:val="24"/>
        </w:rPr>
        <w:t xml:space="preserve"> Public awareness and health education programs Innovations </w:t>
      </w:r>
      <w:proofErr w:type="gramStart"/>
      <w:r w:rsidRPr="007C463E">
        <w:rPr>
          <w:rFonts w:ascii="Arial" w:hAnsi="Arial" w:cs="Arial"/>
          <w:sz w:val="24"/>
          <w:szCs w:val="24"/>
        </w:rPr>
        <w:t>In</w:t>
      </w:r>
      <w:proofErr w:type="gramEnd"/>
      <w:r w:rsidRPr="007C463E">
        <w:rPr>
          <w:rFonts w:ascii="Arial" w:hAnsi="Arial" w:cs="Arial"/>
          <w:sz w:val="24"/>
          <w:szCs w:val="24"/>
        </w:rPr>
        <w:t xml:space="preserve"> Dairy Management </w:t>
      </w:r>
    </w:p>
    <w:p w14:paraId="7EC3CF40" w14:textId="77777777" w:rsidR="006274D6" w:rsidRDefault="004259AD">
      <w:pPr>
        <w:rPr>
          <w:rFonts w:ascii="Arial" w:hAnsi="Arial" w:cs="Arial"/>
          <w:sz w:val="24"/>
          <w:szCs w:val="24"/>
        </w:rPr>
      </w:pPr>
      <w:r w:rsidRPr="007C463E">
        <w:rPr>
          <w:rFonts w:ascii="Arial" w:hAnsi="Arial" w:cs="Arial"/>
          <w:sz w:val="24"/>
          <w:szCs w:val="24"/>
        </w:rPr>
        <w:sym w:font="Symbol" w:char="F0B7"/>
      </w:r>
      <w:r w:rsidRPr="007C463E">
        <w:rPr>
          <w:rFonts w:ascii="Arial" w:hAnsi="Arial" w:cs="Arial"/>
          <w:sz w:val="24"/>
          <w:szCs w:val="24"/>
        </w:rPr>
        <w:t xml:space="preserve"> Appraisal of public health and socioeconomic impacts of zoonosis </w:t>
      </w:r>
    </w:p>
    <w:p w14:paraId="54286314" w14:textId="77777777" w:rsidR="006274D6" w:rsidRDefault="004259AD">
      <w:pPr>
        <w:rPr>
          <w:rFonts w:ascii="Arial" w:hAnsi="Arial" w:cs="Arial"/>
          <w:sz w:val="24"/>
          <w:szCs w:val="24"/>
        </w:rPr>
      </w:pPr>
      <w:r w:rsidRPr="007C463E">
        <w:rPr>
          <w:rFonts w:ascii="Arial" w:hAnsi="Arial" w:cs="Arial"/>
          <w:sz w:val="24"/>
          <w:szCs w:val="24"/>
        </w:rPr>
        <w:sym w:font="Symbol" w:char="F0B7"/>
      </w:r>
      <w:r w:rsidRPr="007C463E">
        <w:rPr>
          <w:rFonts w:ascii="Arial" w:hAnsi="Arial" w:cs="Arial"/>
          <w:sz w:val="24"/>
          <w:szCs w:val="24"/>
        </w:rPr>
        <w:t xml:space="preserve"> Strengthening of surveillance and disease investigation capacities </w:t>
      </w:r>
    </w:p>
    <w:p w14:paraId="0C904514" w14:textId="77777777" w:rsidR="006274D6" w:rsidRDefault="004259AD">
      <w:pPr>
        <w:rPr>
          <w:rFonts w:ascii="Arial" w:hAnsi="Arial" w:cs="Arial"/>
          <w:sz w:val="24"/>
          <w:szCs w:val="24"/>
        </w:rPr>
      </w:pPr>
      <w:r w:rsidRPr="007C463E">
        <w:rPr>
          <w:rFonts w:ascii="Arial" w:hAnsi="Arial" w:cs="Arial"/>
          <w:sz w:val="24"/>
          <w:szCs w:val="24"/>
        </w:rPr>
        <w:sym w:font="Symbol" w:char="F0B7"/>
      </w:r>
      <w:r w:rsidRPr="007C463E">
        <w:rPr>
          <w:rFonts w:ascii="Arial" w:hAnsi="Arial" w:cs="Arial"/>
          <w:sz w:val="24"/>
          <w:szCs w:val="24"/>
        </w:rPr>
        <w:t xml:space="preserve"> Networking of epidemiological and laboratory units under public health and animal health sectors </w:t>
      </w:r>
    </w:p>
    <w:p w14:paraId="1F88C14F" w14:textId="77777777" w:rsidR="006274D6" w:rsidRDefault="004259AD">
      <w:pPr>
        <w:rPr>
          <w:rFonts w:ascii="Arial" w:hAnsi="Arial" w:cs="Arial"/>
          <w:sz w:val="24"/>
          <w:szCs w:val="24"/>
        </w:rPr>
      </w:pPr>
      <w:r w:rsidRPr="007C463E">
        <w:rPr>
          <w:rFonts w:ascii="Arial" w:hAnsi="Arial" w:cs="Arial"/>
          <w:sz w:val="24"/>
          <w:szCs w:val="24"/>
        </w:rPr>
        <w:sym w:font="Symbol" w:char="F0B7"/>
      </w:r>
      <w:r w:rsidRPr="007C463E">
        <w:rPr>
          <w:rFonts w:ascii="Arial" w:hAnsi="Arial" w:cs="Arial"/>
          <w:sz w:val="24"/>
          <w:szCs w:val="24"/>
        </w:rPr>
        <w:t xml:space="preserve"> Prevention and control of livestock diseases under national programs </w:t>
      </w:r>
    </w:p>
    <w:p w14:paraId="532A6EEB" w14:textId="77777777" w:rsidR="006274D6" w:rsidRDefault="004259AD">
      <w:pPr>
        <w:rPr>
          <w:rFonts w:ascii="Arial" w:hAnsi="Arial" w:cs="Arial"/>
          <w:sz w:val="24"/>
          <w:szCs w:val="24"/>
        </w:rPr>
      </w:pPr>
      <w:r w:rsidRPr="007C463E">
        <w:rPr>
          <w:rFonts w:ascii="Arial" w:hAnsi="Arial" w:cs="Arial"/>
          <w:sz w:val="24"/>
          <w:szCs w:val="24"/>
        </w:rPr>
        <w:sym w:font="Symbol" w:char="F0B7"/>
      </w:r>
      <w:r w:rsidRPr="007C463E">
        <w:rPr>
          <w:rFonts w:ascii="Arial" w:hAnsi="Arial" w:cs="Arial"/>
          <w:sz w:val="24"/>
          <w:szCs w:val="24"/>
        </w:rPr>
        <w:t xml:space="preserve"> Harmonization of appropriate cross-border disease surveillance </w:t>
      </w:r>
    </w:p>
    <w:p w14:paraId="51A57C9F" w14:textId="77777777" w:rsidR="006274D6" w:rsidRDefault="004259AD">
      <w:pPr>
        <w:rPr>
          <w:rFonts w:ascii="Arial" w:hAnsi="Arial" w:cs="Arial"/>
          <w:sz w:val="24"/>
          <w:szCs w:val="24"/>
        </w:rPr>
      </w:pPr>
      <w:r w:rsidRPr="007C463E">
        <w:rPr>
          <w:rFonts w:ascii="Arial" w:hAnsi="Arial" w:cs="Arial"/>
          <w:sz w:val="24"/>
          <w:szCs w:val="24"/>
        </w:rPr>
        <w:sym w:font="Symbol" w:char="F0B7"/>
      </w:r>
      <w:r w:rsidRPr="007C463E">
        <w:rPr>
          <w:rFonts w:ascii="Arial" w:hAnsi="Arial" w:cs="Arial"/>
          <w:sz w:val="24"/>
          <w:szCs w:val="24"/>
        </w:rPr>
        <w:t xml:space="preserve"> Vaccinations (e.g., FMD vaccines) as a control measure in endemic areas </w:t>
      </w:r>
    </w:p>
    <w:p w14:paraId="3684E4C3" w14:textId="77777777" w:rsidR="006274D6" w:rsidRDefault="004259AD">
      <w:pPr>
        <w:rPr>
          <w:rFonts w:ascii="Arial" w:hAnsi="Arial" w:cs="Arial"/>
          <w:sz w:val="24"/>
          <w:szCs w:val="24"/>
        </w:rPr>
      </w:pPr>
      <w:r w:rsidRPr="007C463E">
        <w:rPr>
          <w:rFonts w:ascii="Arial" w:hAnsi="Arial" w:cs="Arial"/>
          <w:sz w:val="24"/>
          <w:szCs w:val="24"/>
        </w:rPr>
        <w:sym w:font="Symbol" w:char="F0B7"/>
      </w:r>
      <w:r w:rsidRPr="007C463E">
        <w:rPr>
          <w:rFonts w:ascii="Arial" w:hAnsi="Arial" w:cs="Arial"/>
          <w:sz w:val="24"/>
          <w:szCs w:val="24"/>
        </w:rPr>
        <w:t xml:space="preserve"> Modification of veterinary and medical curricula with respect to epidemiology and public health aspects of zoonosis </w:t>
      </w:r>
    </w:p>
    <w:p w14:paraId="3DD21DE0" w14:textId="77777777" w:rsidR="006274D6" w:rsidRDefault="004259AD">
      <w:pPr>
        <w:rPr>
          <w:rFonts w:ascii="Arial" w:hAnsi="Arial" w:cs="Arial"/>
          <w:sz w:val="24"/>
          <w:szCs w:val="24"/>
        </w:rPr>
      </w:pPr>
      <w:r w:rsidRPr="007C463E">
        <w:rPr>
          <w:rFonts w:ascii="Arial" w:hAnsi="Arial" w:cs="Arial"/>
          <w:sz w:val="24"/>
          <w:szCs w:val="24"/>
        </w:rPr>
        <w:sym w:font="Symbol" w:char="F0B7"/>
      </w:r>
      <w:r w:rsidRPr="007C463E">
        <w:rPr>
          <w:rFonts w:ascii="Arial" w:hAnsi="Arial" w:cs="Arial"/>
          <w:sz w:val="24"/>
          <w:szCs w:val="24"/>
        </w:rPr>
        <w:t xml:space="preserve"> Involvement of medical and veterinary institutions NGOs, international professional associations and animal welfare organizations in zoonoses control activities. Extension services to augment dairy / livestock production </w:t>
      </w:r>
    </w:p>
    <w:p w14:paraId="2BE50BC4" w14:textId="77777777" w:rsidR="006274D6" w:rsidRDefault="004259AD">
      <w:pPr>
        <w:rPr>
          <w:rFonts w:ascii="Arial" w:hAnsi="Arial" w:cs="Arial"/>
          <w:sz w:val="24"/>
          <w:szCs w:val="24"/>
        </w:rPr>
      </w:pPr>
      <w:r w:rsidRPr="007C463E">
        <w:rPr>
          <w:rFonts w:ascii="Arial" w:hAnsi="Arial" w:cs="Arial"/>
          <w:sz w:val="24"/>
          <w:szCs w:val="24"/>
        </w:rPr>
        <w:t xml:space="preserve">1. Strengthening existing extension systems to counter the climate changes </w:t>
      </w:r>
    </w:p>
    <w:p w14:paraId="7F91150A" w14:textId="77777777" w:rsidR="006274D6" w:rsidRDefault="004259AD">
      <w:pPr>
        <w:rPr>
          <w:rFonts w:ascii="Arial" w:hAnsi="Arial" w:cs="Arial"/>
          <w:sz w:val="24"/>
          <w:szCs w:val="24"/>
        </w:rPr>
      </w:pPr>
      <w:r w:rsidRPr="007C463E">
        <w:rPr>
          <w:rFonts w:ascii="Arial" w:hAnsi="Arial" w:cs="Arial"/>
          <w:sz w:val="24"/>
          <w:szCs w:val="24"/>
        </w:rPr>
        <w:t xml:space="preserve">2. Establishing appropriate links between different stakeholders for climate change research through participatory approach </w:t>
      </w:r>
    </w:p>
    <w:p w14:paraId="06E66138" w14:textId="77777777" w:rsidR="006274D6" w:rsidRDefault="004259AD">
      <w:pPr>
        <w:rPr>
          <w:rFonts w:ascii="Arial" w:hAnsi="Arial" w:cs="Arial"/>
          <w:sz w:val="24"/>
          <w:szCs w:val="24"/>
        </w:rPr>
      </w:pPr>
      <w:r w:rsidRPr="007C463E">
        <w:rPr>
          <w:rFonts w:ascii="Arial" w:hAnsi="Arial" w:cs="Arial"/>
          <w:sz w:val="24"/>
          <w:szCs w:val="24"/>
        </w:rPr>
        <w:lastRenderedPageBreak/>
        <w:t xml:space="preserve">3. Fostering community-based development plans to increase local capacity and </w:t>
      </w:r>
      <w:proofErr w:type="spellStart"/>
      <w:r w:rsidRPr="007C463E">
        <w:rPr>
          <w:rFonts w:ascii="Arial" w:hAnsi="Arial" w:cs="Arial"/>
          <w:sz w:val="24"/>
          <w:szCs w:val="24"/>
        </w:rPr>
        <w:t>co manage</w:t>
      </w:r>
      <w:proofErr w:type="spellEnd"/>
      <w:r w:rsidRPr="007C463E">
        <w:rPr>
          <w:rFonts w:ascii="Arial" w:hAnsi="Arial" w:cs="Arial"/>
          <w:sz w:val="24"/>
          <w:szCs w:val="24"/>
        </w:rPr>
        <w:t xml:space="preserve"> natural resources. </w:t>
      </w:r>
    </w:p>
    <w:p w14:paraId="73B04318" w14:textId="77777777" w:rsidR="006274D6" w:rsidRDefault="004259AD">
      <w:pPr>
        <w:rPr>
          <w:rFonts w:ascii="Arial" w:hAnsi="Arial" w:cs="Arial"/>
          <w:sz w:val="24"/>
          <w:szCs w:val="24"/>
        </w:rPr>
      </w:pPr>
      <w:r w:rsidRPr="007C463E">
        <w:rPr>
          <w:rFonts w:ascii="Arial" w:hAnsi="Arial" w:cs="Arial"/>
          <w:sz w:val="24"/>
          <w:szCs w:val="24"/>
        </w:rPr>
        <w:t xml:space="preserve">4. Conducting livelihood analyses for the strategies to cope with unpredictable ecosystems and climate variability and change. </w:t>
      </w:r>
    </w:p>
    <w:p w14:paraId="5A6F44CF" w14:textId="77777777" w:rsidR="006274D6" w:rsidRDefault="004259AD">
      <w:pPr>
        <w:rPr>
          <w:rFonts w:ascii="Arial" w:hAnsi="Arial" w:cs="Arial"/>
          <w:sz w:val="24"/>
          <w:szCs w:val="24"/>
        </w:rPr>
      </w:pPr>
      <w:r w:rsidRPr="007C463E">
        <w:rPr>
          <w:rFonts w:ascii="Arial" w:hAnsi="Arial" w:cs="Arial"/>
          <w:sz w:val="24"/>
          <w:szCs w:val="24"/>
        </w:rPr>
        <w:t xml:space="preserve">5. Establishing policy and institutional options to promote the uptake of technologies that enhance the capacity of communities to adapt to climate change </w:t>
      </w:r>
    </w:p>
    <w:p w14:paraId="595D7004" w14:textId="4C0AEE92" w:rsidR="004259AD" w:rsidRPr="007C463E" w:rsidRDefault="004259AD">
      <w:pPr>
        <w:rPr>
          <w:rFonts w:ascii="Arial" w:hAnsi="Arial" w:cs="Arial"/>
          <w:sz w:val="24"/>
          <w:szCs w:val="24"/>
        </w:rPr>
      </w:pPr>
      <w:r w:rsidRPr="007C463E">
        <w:rPr>
          <w:rFonts w:ascii="Arial" w:hAnsi="Arial" w:cs="Arial"/>
          <w:sz w:val="24"/>
          <w:szCs w:val="24"/>
        </w:rPr>
        <w:t>6. Enhance participatory research into the role of women in the livestock sector Conclusions Climate change and food security are faced by people all over the world. While livestock’s role in contributing to food security is very well acknowledged, its negative impacts by way of contributing to GHG in the atmosphere raise criticism. Being the facts that the livestock production system including dairying is sensitive to climate change and at the same time itself a contributor to the phenomenon, climate change has the potential to be an increasingly formidable challenge to the development of the dairy sector in India. Responding to the challenge of climate change requires appropriate adaptation and mitigation options.</w:t>
      </w:r>
    </w:p>
    <w:p w14:paraId="76A1FE65" w14:textId="77777777" w:rsidR="00791908" w:rsidRDefault="004259AD">
      <w:pPr>
        <w:rPr>
          <w:rFonts w:ascii="Arial" w:hAnsi="Arial" w:cs="Arial"/>
          <w:sz w:val="24"/>
          <w:szCs w:val="24"/>
        </w:rPr>
      </w:pPr>
      <w:r w:rsidRPr="007C463E">
        <w:rPr>
          <w:rFonts w:ascii="Arial" w:hAnsi="Arial" w:cs="Arial"/>
          <w:sz w:val="24"/>
          <w:szCs w:val="24"/>
        </w:rPr>
        <w:t xml:space="preserve">6. REPRODUCTIVE BIOTECHNOLOGIES: ADAPTATION FOR REPRODUCTIVE EFFICIENCY IN DAIRY </w:t>
      </w:r>
      <w:proofErr w:type="gramStart"/>
      <w:r w:rsidRPr="007C463E">
        <w:rPr>
          <w:rFonts w:ascii="Arial" w:hAnsi="Arial" w:cs="Arial"/>
          <w:sz w:val="24"/>
          <w:szCs w:val="24"/>
        </w:rPr>
        <w:t xml:space="preserve">CATTLE </w:t>
      </w:r>
      <w:r w:rsidR="006274D6">
        <w:rPr>
          <w:rFonts w:ascii="Arial" w:hAnsi="Arial" w:cs="Arial"/>
          <w:sz w:val="24"/>
          <w:szCs w:val="24"/>
        </w:rPr>
        <w:t>.</w:t>
      </w:r>
      <w:proofErr w:type="gramEnd"/>
      <w:r w:rsidRPr="007C463E">
        <w:rPr>
          <w:rFonts w:ascii="Arial" w:hAnsi="Arial" w:cs="Arial"/>
          <w:sz w:val="24"/>
          <w:szCs w:val="24"/>
        </w:rPr>
        <w:t xml:space="preserve"> Human population growth, increasing urbanization and rising incomes are fuelling a massive increase in demand for food of animal origin (milk, meat, eggs) in developing countries. Globally, livestock production is growing faster than any other sector, and by 2050 the livestock sector is predicted to become the most important agricultural sector in terms of added value. Most food of animal origin consumed is currently supplied by small-scale, often mixed crop livestock family farms or by pastoral livestock keepers. The on-going major expansion of the demand for livestock products for food is expected to have significant technological and structural impacts on the livestock sector. The productivity from livestock needs to be substantially increased in order to meet the increasing consumer demand and efficiently utilize scarce resources. The biotechnologies are necessary to enhance the animal production and health. Biotechnology is not new. It has been applied since the time of domestication of animals and the beginning of animal husbandry around 12000 years ago. The technologies were invented or discovered to obtain traits dictated by social, nutritional and environmental needs with little understanding of the molecular processes involved. FAO back ground documents describe Biotechnology As “any technological application that uses biological systems, living organisms or derivatives thereof, to make or modify products or processes for specific use”. Since the </w:t>
      </w:r>
      <w:proofErr w:type="gramStart"/>
      <w:r w:rsidRPr="007C463E">
        <w:rPr>
          <w:rFonts w:ascii="Arial" w:hAnsi="Arial" w:cs="Arial"/>
          <w:sz w:val="24"/>
          <w:szCs w:val="24"/>
        </w:rPr>
        <w:t>world war II</w:t>
      </w:r>
      <w:proofErr w:type="gramEnd"/>
      <w:r w:rsidRPr="007C463E">
        <w:rPr>
          <w:rFonts w:ascii="Arial" w:hAnsi="Arial" w:cs="Arial"/>
          <w:sz w:val="24"/>
          <w:szCs w:val="24"/>
        </w:rPr>
        <w:t xml:space="preserve"> a wide range of biotechnologies have been used in animal reproduction, genetics and breeding, animal nutrition and production and animal health. These technologies have produced large economic benefits induced primarily by adoption of artificial insemination. Reproduction is the backbone of animal production and productivity is the key to development. Reproductive inefficiency is one of the most important causes of economic losses in animal industries and it is realized throughout the world. Infertility due to low conception rate and high embryonic mortality rate remains a major problem. 44 Innovations </w:t>
      </w:r>
      <w:proofErr w:type="gramStart"/>
      <w:r w:rsidRPr="007C463E">
        <w:rPr>
          <w:rFonts w:ascii="Arial" w:hAnsi="Arial" w:cs="Arial"/>
          <w:sz w:val="24"/>
          <w:szCs w:val="24"/>
        </w:rPr>
        <w:t>In</w:t>
      </w:r>
      <w:proofErr w:type="gramEnd"/>
      <w:r w:rsidRPr="007C463E">
        <w:rPr>
          <w:rFonts w:ascii="Arial" w:hAnsi="Arial" w:cs="Arial"/>
          <w:sz w:val="24"/>
          <w:szCs w:val="24"/>
        </w:rPr>
        <w:t xml:space="preserve"> Dairy Management </w:t>
      </w:r>
      <w:r w:rsidRPr="007C463E">
        <w:rPr>
          <w:rFonts w:ascii="Arial" w:hAnsi="Arial" w:cs="Arial"/>
          <w:sz w:val="24"/>
          <w:szCs w:val="24"/>
        </w:rPr>
        <w:lastRenderedPageBreak/>
        <w:t xml:space="preserve">Reproductive biotechnologies are used to shorten generational intervals and to propagate genetic material among breeding animal populations. To achieve this goal, reproductive technologies have been developed in generations over the years, namely artificial insemination (AI), embryo transfer (ET), manipulation of fertilization in vitro (IVF), cloning and transgenesis. These, together with sperm sexing, embryo sexing, transcriptomics, embryo genomics, and stem cell technology have the potential to play a huge role in improving the livestock productivity. Some of the technologies like artificial insemination have a long history of successful use, others like embryo transfer, invitro fertilization, have been used with varied success, and many more like cloning, and transgenics are at different stages of development and commercialization. Before adopting any reproductive biotechnologies in India some fundamental questions have to be asked </w:t>
      </w:r>
    </w:p>
    <w:p w14:paraId="61CAE3B2" w14:textId="77777777" w:rsidR="00791908" w:rsidRDefault="004259AD">
      <w:pPr>
        <w:rPr>
          <w:rFonts w:ascii="Arial" w:hAnsi="Arial" w:cs="Arial"/>
          <w:sz w:val="24"/>
          <w:szCs w:val="24"/>
        </w:rPr>
      </w:pPr>
      <w:r w:rsidRPr="007C463E">
        <w:rPr>
          <w:rFonts w:ascii="Arial" w:hAnsi="Arial" w:cs="Arial"/>
          <w:sz w:val="24"/>
          <w:szCs w:val="24"/>
        </w:rPr>
        <w:sym w:font="Symbol" w:char="F0B7"/>
      </w:r>
      <w:r w:rsidRPr="007C463E">
        <w:rPr>
          <w:rFonts w:ascii="Arial" w:hAnsi="Arial" w:cs="Arial"/>
          <w:sz w:val="24"/>
          <w:szCs w:val="24"/>
        </w:rPr>
        <w:t xml:space="preserve"> To what extent are they being used? </w:t>
      </w:r>
    </w:p>
    <w:p w14:paraId="46262551" w14:textId="77777777" w:rsidR="00791908" w:rsidRDefault="004259AD">
      <w:pPr>
        <w:rPr>
          <w:rFonts w:ascii="Arial" w:hAnsi="Arial" w:cs="Arial"/>
          <w:sz w:val="24"/>
          <w:szCs w:val="24"/>
        </w:rPr>
      </w:pPr>
      <w:r w:rsidRPr="007C463E">
        <w:rPr>
          <w:rFonts w:ascii="Arial" w:hAnsi="Arial" w:cs="Arial"/>
          <w:sz w:val="24"/>
          <w:szCs w:val="24"/>
        </w:rPr>
        <w:sym w:font="Symbol" w:char="F0B7"/>
      </w:r>
      <w:r w:rsidRPr="007C463E">
        <w:rPr>
          <w:rFonts w:ascii="Arial" w:hAnsi="Arial" w:cs="Arial"/>
          <w:sz w:val="24"/>
          <w:szCs w:val="24"/>
        </w:rPr>
        <w:t xml:space="preserve"> What are the reasons for their success or failure </w:t>
      </w:r>
    </w:p>
    <w:p w14:paraId="03DFB724" w14:textId="77777777" w:rsidR="00791908" w:rsidRDefault="004259AD">
      <w:pPr>
        <w:rPr>
          <w:rFonts w:ascii="Arial" w:hAnsi="Arial" w:cs="Arial"/>
          <w:sz w:val="24"/>
          <w:szCs w:val="24"/>
        </w:rPr>
      </w:pPr>
      <w:r w:rsidRPr="007C463E">
        <w:rPr>
          <w:rFonts w:ascii="Arial" w:hAnsi="Arial" w:cs="Arial"/>
          <w:sz w:val="24"/>
          <w:szCs w:val="24"/>
        </w:rPr>
        <w:sym w:font="Symbol" w:char="F0B7"/>
      </w:r>
      <w:r w:rsidRPr="007C463E">
        <w:rPr>
          <w:rFonts w:ascii="Arial" w:hAnsi="Arial" w:cs="Arial"/>
          <w:sz w:val="24"/>
          <w:szCs w:val="24"/>
        </w:rPr>
        <w:t xml:space="preserve"> What emerging challenges can be addressed through their application? </w:t>
      </w:r>
    </w:p>
    <w:p w14:paraId="4AE0E1BA" w14:textId="77777777" w:rsidR="003226E1" w:rsidRDefault="004259AD">
      <w:pPr>
        <w:rPr>
          <w:rFonts w:ascii="Arial" w:hAnsi="Arial" w:cs="Arial"/>
          <w:sz w:val="24"/>
          <w:szCs w:val="24"/>
        </w:rPr>
      </w:pPr>
      <w:r w:rsidRPr="007C463E">
        <w:rPr>
          <w:rFonts w:ascii="Arial" w:hAnsi="Arial" w:cs="Arial"/>
          <w:sz w:val="24"/>
          <w:szCs w:val="24"/>
        </w:rPr>
        <w:sym w:font="Symbol" w:char="F0B7"/>
      </w:r>
      <w:r w:rsidRPr="007C463E">
        <w:rPr>
          <w:rFonts w:ascii="Arial" w:hAnsi="Arial" w:cs="Arial"/>
          <w:sz w:val="24"/>
          <w:szCs w:val="24"/>
        </w:rPr>
        <w:t xml:space="preserve"> What options do we have to make </w:t>
      </w:r>
      <w:proofErr w:type="spellStart"/>
      <w:r w:rsidRPr="007C463E">
        <w:rPr>
          <w:rFonts w:ascii="Arial" w:hAnsi="Arial" w:cs="Arial"/>
          <w:sz w:val="24"/>
          <w:szCs w:val="24"/>
        </w:rPr>
        <w:t>a</w:t>
      </w:r>
      <w:proofErr w:type="spellEnd"/>
      <w:r w:rsidRPr="007C463E">
        <w:rPr>
          <w:rFonts w:ascii="Arial" w:hAnsi="Arial" w:cs="Arial"/>
          <w:sz w:val="24"/>
          <w:szCs w:val="24"/>
        </w:rPr>
        <w:t xml:space="preserve"> informed decision on the use of appropriate technologies to enhance foods security Reproductive biotechnologies AI and complimentary technology like </w:t>
      </w:r>
      <w:proofErr w:type="spellStart"/>
      <w:r w:rsidRPr="007C463E">
        <w:rPr>
          <w:rFonts w:ascii="Arial" w:hAnsi="Arial" w:cs="Arial"/>
          <w:sz w:val="24"/>
          <w:szCs w:val="24"/>
        </w:rPr>
        <w:t>estrous</w:t>
      </w:r>
      <w:proofErr w:type="spellEnd"/>
      <w:r w:rsidRPr="007C463E">
        <w:rPr>
          <w:rFonts w:ascii="Arial" w:hAnsi="Arial" w:cs="Arial"/>
          <w:sz w:val="24"/>
          <w:szCs w:val="24"/>
        </w:rPr>
        <w:t xml:space="preserve"> synchronization are reproductive management tools that have been available for over 50-</w:t>
      </w:r>
      <w:proofErr w:type="gramStart"/>
      <w:r w:rsidRPr="007C463E">
        <w:rPr>
          <w:rFonts w:ascii="Arial" w:hAnsi="Arial" w:cs="Arial"/>
          <w:sz w:val="24"/>
          <w:szCs w:val="24"/>
        </w:rPr>
        <w:t>years.Embryo</w:t>
      </w:r>
      <w:proofErr w:type="gramEnd"/>
      <w:r w:rsidRPr="007C463E">
        <w:rPr>
          <w:rFonts w:ascii="Arial" w:hAnsi="Arial" w:cs="Arial"/>
          <w:sz w:val="24"/>
          <w:szCs w:val="24"/>
        </w:rPr>
        <w:t xml:space="preserve"> transfer started in 1975 next to artificial insemination and </w:t>
      </w:r>
      <w:proofErr w:type="spellStart"/>
      <w:r w:rsidRPr="007C463E">
        <w:rPr>
          <w:rFonts w:ascii="Arial" w:hAnsi="Arial" w:cs="Arial"/>
          <w:sz w:val="24"/>
          <w:szCs w:val="24"/>
        </w:rPr>
        <w:t>estrous</w:t>
      </w:r>
      <w:proofErr w:type="spellEnd"/>
      <w:r w:rsidRPr="007C463E">
        <w:rPr>
          <w:rFonts w:ascii="Arial" w:hAnsi="Arial" w:cs="Arial"/>
          <w:sz w:val="24"/>
          <w:szCs w:val="24"/>
        </w:rPr>
        <w:t xml:space="preserve"> synchronization.. Artificial insemination (AI): AI has been the most widely applied biotechnology, particularly in combination with </w:t>
      </w:r>
      <w:proofErr w:type="spellStart"/>
      <w:r w:rsidRPr="007C463E">
        <w:rPr>
          <w:rFonts w:ascii="Arial" w:hAnsi="Arial" w:cs="Arial"/>
          <w:sz w:val="24"/>
          <w:szCs w:val="24"/>
        </w:rPr>
        <w:t>cryogenetics</w:t>
      </w:r>
      <w:proofErr w:type="spellEnd"/>
      <w:r w:rsidRPr="007C463E">
        <w:rPr>
          <w:rFonts w:ascii="Arial" w:hAnsi="Arial" w:cs="Arial"/>
          <w:sz w:val="24"/>
          <w:szCs w:val="24"/>
        </w:rPr>
        <w:t xml:space="preserve">. AI has been used in cattle breeding to the extent of 80% in Europe and North America and 100 percent in Turkey, where as in India it is a </w:t>
      </w:r>
      <w:proofErr w:type="spellStart"/>
      <w:r w:rsidRPr="007C463E">
        <w:rPr>
          <w:rFonts w:ascii="Arial" w:hAnsi="Arial" w:cs="Arial"/>
          <w:sz w:val="24"/>
          <w:szCs w:val="24"/>
        </w:rPr>
        <w:t>meager</w:t>
      </w:r>
      <w:proofErr w:type="spellEnd"/>
      <w:r w:rsidRPr="007C463E">
        <w:rPr>
          <w:rFonts w:ascii="Arial" w:hAnsi="Arial" w:cs="Arial"/>
          <w:sz w:val="24"/>
          <w:szCs w:val="24"/>
        </w:rPr>
        <w:t xml:space="preserve"> 29.7 percent with the conception rate of 35 percent. Even with this coverage it has led to significant genetic improvement for productivity especially milk yield and dissemination of male germplasm. Complimentary technologies like </w:t>
      </w:r>
      <w:proofErr w:type="spellStart"/>
      <w:r w:rsidRPr="007C463E">
        <w:rPr>
          <w:rFonts w:ascii="Arial" w:hAnsi="Arial" w:cs="Arial"/>
          <w:sz w:val="24"/>
          <w:szCs w:val="24"/>
        </w:rPr>
        <w:t>estrus</w:t>
      </w:r>
      <w:proofErr w:type="spellEnd"/>
      <w:r w:rsidRPr="007C463E">
        <w:rPr>
          <w:rFonts w:ascii="Arial" w:hAnsi="Arial" w:cs="Arial"/>
          <w:sz w:val="24"/>
          <w:szCs w:val="24"/>
        </w:rPr>
        <w:t xml:space="preserve"> synchronization, monitoring of hormones and sexed semen have improved the efficiency of AI globally. In India AI is usually used for cross breeding with imported germplasm or imported animals rather than for breeding males of local breeds, due to lack of animal identification and recording and evaluation programs. Although AI has been extensively </w:t>
      </w:r>
      <w:proofErr w:type="gramStart"/>
      <w:r w:rsidRPr="007C463E">
        <w:rPr>
          <w:rFonts w:ascii="Arial" w:hAnsi="Arial" w:cs="Arial"/>
          <w:sz w:val="24"/>
          <w:szCs w:val="24"/>
        </w:rPr>
        <w:t>use</w:t>
      </w:r>
      <w:proofErr w:type="gramEnd"/>
      <w:r w:rsidRPr="007C463E">
        <w:rPr>
          <w:rFonts w:ascii="Arial" w:hAnsi="Arial" w:cs="Arial"/>
          <w:sz w:val="24"/>
          <w:szCs w:val="24"/>
        </w:rPr>
        <w:t xml:space="preserve"> to transfer superior 45 Innovations In Dairy Management germplasm, In India natural mating is still the common practice for breeding buffaloes and indigenous breeds. The potential of Artificial Insemination is not completely exploited in India, the reasons being difficulties in timely delivery of AI, absence of mechanism to ensure use of semen from certified semen stations, disregard for state breeding policy, absence of system for identification of animals and poor control over AI technicians and poor data collection and retrieval</w:t>
      </w:r>
      <w:proofErr w:type="gramStart"/>
      <w:r w:rsidRPr="007C463E">
        <w:rPr>
          <w:rFonts w:ascii="Arial" w:hAnsi="Arial" w:cs="Arial"/>
          <w:sz w:val="24"/>
          <w:szCs w:val="24"/>
        </w:rPr>
        <w:t>. .</w:t>
      </w:r>
      <w:proofErr w:type="gramEnd"/>
      <w:r w:rsidRPr="007C463E">
        <w:rPr>
          <w:rFonts w:ascii="Arial" w:hAnsi="Arial" w:cs="Arial"/>
          <w:sz w:val="24"/>
          <w:szCs w:val="24"/>
        </w:rPr>
        <w:t xml:space="preserve"> With the policy of GOI in 1964 being increasing milk production, </w:t>
      </w:r>
      <w:proofErr w:type="gramStart"/>
      <w:r w:rsidRPr="007C463E">
        <w:rPr>
          <w:rFonts w:ascii="Arial" w:hAnsi="Arial" w:cs="Arial"/>
          <w:sz w:val="24"/>
          <w:szCs w:val="24"/>
        </w:rPr>
        <w:t>It</w:t>
      </w:r>
      <w:proofErr w:type="gramEnd"/>
      <w:r w:rsidRPr="007C463E">
        <w:rPr>
          <w:rFonts w:ascii="Arial" w:hAnsi="Arial" w:cs="Arial"/>
          <w:sz w:val="24"/>
          <w:szCs w:val="24"/>
        </w:rPr>
        <w:t xml:space="preserve"> brought in the cross breeding of Indigenous/nondescript cattle with European breeds as an option to increase milk production. </w:t>
      </w:r>
      <w:r w:rsidRPr="00791908">
        <w:rPr>
          <w:rFonts w:ascii="Arial" w:hAnsi="Arial" w:cs="Arial"/>
          <w:sz w:val="24"/>
          <w:szCs w:val="24"/>
        </w:rPr>
        <w:t xml:space="preserve"> Visibly it can be seen that the AI has effectively enhanced the genetic potential of animals for high milk production and has direct positive effect on milk production placing India in the number one position in milk </w:t>
      </w:r>
      <w:proofErr w:type="spellStart"/>
      <w:proofErr w:type="gramStart"/>
      <w:r w:rsidRPr="00791908">
        <w:rPr>
          <w:rFonts w:ascii="Arial" w:hAnsi="Arial" w:cs="Arial"/>
          <w:sz w:val="24"/>
          <w:szCs w:val="24"/>
        </w:rPr>
        <w:t>production.</w:t>
      </w:r>
      <w:r w:rsidR="003226E1">
        <w:rPr>
          <w:rFonts w:ascii="Arial" w:hAnsi="Arial" w:cs="Arial"/>
          <w:sz w:val="24"/>
          <w:szCs w:val="24"/>
        </w:rPr>
        <w:t>.</w:t>
      </w:r>
      <w:proofErr w:type="gramEnd"/>
      <w:r w:rsidRPr="00791908">
        <w:rPr>
          <w:rFonts w:ascii="Arial" w:hAnsi="Arial" w:cs="Arial"/>
          <w:sz w:val="24"/>
          <w:szCs w:val="24"/>
        </w:rPr>
        <w:t>The</w:t>
      </w:r>
      <w:proofErr w:type="spellEnd"/>
      <w:r w:rsidRPr="00791908">
        <w:rPr>
          <w:rFonts w:ascii="Arial" w:hAnsi="Arial" w:cs="Arial"/>
          <w:sz w:val="24"/>
          <w:szCs w:val="24"/>
        </w:rPr>
        <w:t xml:space="preserve"> constraints that India faces for the desired genetic improvement in cattle are many. Some of them being low coverage of AI, poor conception rate with AI, limited </w:t>
      </w:r>
      <w:r w:rsidRPr="00791908">
        <w:rPr>
          <w:rFonts w:ascii="Arial" w:hAnsi="Arial" w:cs="Arial"/>
          <w:sz w:val="24"/>
          <w:szCs w:val="24"/>
        </w:rPr>
        <w:lastRenderedPageBreak/>
        <w:t xml:space="preserve">availability of bulls with high genetic merit and high fertility, quality and quantity of Frozen semen. The policy paper 96 on AI recommends the following strategies to harness the complete potential of AI for genetic improvement as follows Implementation of bovine breeding act, Regulation of AI delivery agencies, licensing of AI technicians, continuing education program for AI technicians, timely treatment of infertile/sub fertile animals and repeat breeders., use of semen from bulls of high genetic merit, induction of technology based semen analysis in semen stations, standard operating procedure for sexed semen usage. </w:t>
      </w:r>
      <w:proofErr w:type="gramStart"/>
      <w:r w:rsidRPr="00791908">
        <w:rPr>
          <w:rFonts w:ascii="Arial" w:hAnsi="Arial" w:cs="Arial"/>
          <w:sz w:val="24"/>
          <w:szCs w:val="24"/>
        </w:rPr>
        <w:t>Also</w:t>
      </w:r>
      <w:proofErr w:type="gramEnd"/>
      <w:r w:rsidRPr="00791908">
        <w:rPr>
          <w:rFonts w:ascii="Arial" w:hAnsi="Arial" w:cs="Arial"/>
          <w:sz w:val="24"/>
          <w:szCs w:val="24"/>
        </w:rPr>
        <w:t xml:space="preserve"> for effective implementation AI should be complemented with improvements in animal nutrition and veterinary services. It should provide adequate economic incentives to farmers by giving them access to markets and making sure that they get the right price for their products. Equally important are meeting sound managerial and operational requirements which include: the presence of a flexible and independent management structure; the consistent availability of funds and trained staff; the presence of adequate expertise and the strong commitment of all stakeholders, including public awareness and education initiative 46 Sexed Semen Innovations In Dairy Management Depending on the species the X chromosome bearing sperm cell has 2-5 percent more DNA than the Y bearing sperm. This difference is exploited to separate the X and Y bearing sperms using flow cytometry. The global veterinary artificial insemination market size was valued at USD 4.2 billion in 2021 and is estimated to expand at a compound annual growth rate (CAGR) of 6.5% from 2022 to 2030. Growing demand for improved animal efficiency and productivity, demand for animal protein, supportive initiatives by industry stakeholders, need for sustainable food production, and adoption of sexed semen in developing markets are some of the key drivers of this market</w:t>
      </w:r>
      <w:r w:rsidRPr="003226E1">
        <w:rPr>
          <w:rFonts w:ascii="Arial" w:hAnsi="Arial" w:cs="Arial"/>
          <w:b/>
          <w:bCs/>
          <w:sz w:val="24"/>
          <w:szCs w:val="24"/>
        </w:rPr>
        <w:t xml:space="preserve">. The’ sexed semen technology had been </w:t>
      </w:r>
      <w:proofErr w:type="gramStart"/>
      <w:r w:rsidRPr="003226E1">
        <w:rPr>
          <w:rFonts w:ascii="Arial" w:hAnsi="Arial" w:cs="Arial"/>
          <w:b/>
          <w:bCs/>
          <w:sz w:val="24"/>
          <w:szCs w:val="24"/>
        </w:rPr>
        <w:t>develop</w:t>
      </w:r>
      <w:proofErr w:type="gramEnd"/>
      <w:r w:rsidRPr="003226E1">
        <w:rPr>
          <w:rFonts w:ascii="Arial" w:hAnsi="Arial" w:cs="Arial"/>
          <w:b/>
          <w:bCs/>
          <w:sz w:val="24"/>
          <w:szCs w:val="24"/>
        </w:rPr>
        <w:t xml:space="preserve"> for Red Sindhi, Gir, Jersey, Holstein, Sahiwal Crossbreeds, and Mehsana and Murrah buffaloes, under the ‘</w:t>
      </w:r>
      <w:proofErr w:type="spellStart"/>
      <w:r w:rsidRPr="003226E1">
        <w:rPr>
          <w:rFonts w:ascii="Arial" w:hAnsi="Arial" w:cs="Arial"/>
          <w:b/>
          <w:bCs/>
          <w:sz w:val="24"/>
          <w:szCs w:val="24"/>
        </w:rPr>
        <w:t>Sexcel</w:t>
      </w:r>
      <w:proofErr w:type="spellEnd"/>
      <w:r w:rsidRPr="003226E1">
        <w:rPr>
          <w:rFonts w:ascii="Arial" w:hAnsi="Arial" w:cs="Arial"/>
          <w:b/>
          <w:bCs/>
          <w:sz w:val="24"/>
          <w:szCs w:val="24"/>
        </w:rPr>
        <w:t>’ brand in India.</w:t>
      </w:r>
      <w:r w:rsidRPr="00791908">
        <w:rPr>
          <w:rFonts w:ascii="Arial" w:hAnsi="Arial" w:cs="Arial"/>
          <w:sz w:val="24"/>
          <w:szCs w:val="24"/>
        </w:rPr>
        <w:t xml:space="preserve"> In Asia Pacific, the market for veterinary artificial insemination is estimated to witness the fastest CAGR of over 7.0% during the forecast period. Large cattle inventory, a thriving dairy industry, supportive government initiatives, and growing awareness about the benefits of artificially inseminating livestock are propelling market growth. For instance, in August 2019 Department of Veterinary, Gynaecology, and Obstetrics of Madras Veterinary College started artificial insemination in cattle using sexed semen. In 2020, the government allowed Milk Producer Companies to establish multipurpose AI technicians in rural areas following necessary approval to boost AI coverage in the country. Many milk-producing companies in India have also initiated doorstep AI delivery to support market growth. The sexed semen segment is expected to show the fastest growth in the market for veterinary artificial insemination over the forecast period. This is due to increasing adoption to promote the rate of herd expansion and supportive government policies. In June 2021, the Indian government subsidized the price of sexed semen straws. This partnership between the government and Genus ABS would help dairy farmers in the Indian state of Maharashtra by bringing down the price of sex-sorted semen from USD 17.50 to USD 1. The normal semen segment dominated the market for veterinary artificial insemination and accounted for the revenue share of 79.5% in 2021. 78.1% in 2021. The animal husbandry segment dominated the market for veterinary artificial </w:t>
      </w:r>
      <w:r w:rsidRPr="00791908">
        <w:rPr>
          <w:rFonts w:ascii="Arial" w:hAnsi="Arial" w:cs="Arial"/>
          <w:sz w:val="24"/>
          <w:szCs w:val="24"/>
        </w:rPr>
        <w:lastRenderedPageBreak/>
        <w:t>insemination and accounted for the largest revenue share of around 78.1% in 2021</w:t>
      </w:r>
      <w:proofErr w:type="gramStart"/>
      <w:r w:rsidRPr="00791908">
        <w:rPr>
          <w:rFonts w:ascii="Arial" w:hAnsi="Arial" w:cs="Arial"/>
          <w:sz w:val="24"/>
          <w:szCs w:val="24"/>
        </w:rPr>
        <w:t>. .</w:t>
      </w:r>
      <w:proofErr w:type="gramEnd"/>
      <w:r w:rsidRPr="00791908">
        <w:rPr>
          <w:rFonts w:ascii="Arial" w:hAnsi="Arial" w:cs="Arial"/>
          <w:sz w:val="24"/>
          <w:szCs w:val="24"/>
        </w:rPr>
        <w:t xml:space="preserve"> The growth can be attributed to the majority of the semen collection and AI procedures being performed on-site in breeding farms. Moreover, increasing 47 </w:t>
      </w:r>
    </w:p>
    <w:p w14:paraId="33B24FD4" w14:textId="77777777" w:rsidR="003226E1" w:rsidRDefault="003226E1">
      <w:pPr>
        <w:rPr>
          <w:rFonts w:ascii="Arial" w:hAnsi="Arial" w:cs="Arial"/>
          <w:sz w:val="24"/>
          <w:szCs w:val="24"/>
        </w:rPr>
      </w:pPr>
    </w:p>
    <w:p w14:paraId="423EDD5E" w14:textId="77777777" w:rsidR="003226E1" w:rsidRDefault="004259AD">
      <w:pPr>
        <w:rPr>
          <w:rFonts w:ascii="Arial" w:hAnsi="Arial" w:cs="Arial"/>
          <w:sz w:val="24"/>
          <w:szCs w:val="24"/>
        </w:rPr>
      </w:pPr>
      <w:r w:rsidRPr="00791908">
        <w:rPr>
          <w:rFonts w:ascii="Arial" w:hAnsi="Arial" w:cs="Arial"/>
          <w:sz w:val="24"/>
          <w:szCs w:val="24"/>
        </w:rPr>
        <w:t xml:space="preserve">Innovations In Dairy Management government initiatives, technological advancements, and demand for milk and protein are further increasing the adoption of AI technology. For instance, in June 2020 Indian government approved around USD 2.06 billion for Animal Husbandry Infrastructure Development Fund (AHIDF). The revenue is attributed to the low price of normal semen as compared to sexed semen and high fertility rates. For instance, according to a study published by the Italian Journal of Animal Science in May 2017, the conception rate of sexed semen as a percentage of normal semen ranged from 71.8% to 78.5%, which was indicative that normal semen had a higher fertility rate than sexed semen. Embryo Transfer Technology ET in the mammalian species, enhanced by multiple ovulation and oestrus synchronization (MOET), allows acceleration of genetic progress through increased selection intensity of females, and freezing of embryos enables </w:t>
      </w:r>
      <w:proofErr w:type="gramStart"/>
      <w:r w:rsidRPr="00791908">
        <w:rPr>
          <w:rFonts w:ascii="Arial" w:hAnsi="Arial" w:cs="Arial"/>
          <w:sz w:val="24"/>
          <w:szCs w:val="24"/>
        </w:rPr>
        <w:t>low cost</w:t>
      </w:r>
      <w:proofErr w:type="gramEnd"/>
      <w:r w:rsidRPr="00791908">
        <w:rPr>
          <w:rFonts w:ascii="Arial" w:hAnsi="Arial" w:cs="Arial"/>
          <w:sz w:val="24"/>
          <w:szCs w:val="24"/>
        </w:rPr>
        <w:t xml:space="preserve"> transport of genetic material across continents, and also conservation of diploid genomes. MOET may also be used to produce crossbred replacement females whilst only maintaining a small number of the </w:t>
      </w:r>
      <w:proofErr w:type="spellStart"/>
      <w:r w:rsidRPr="00791908">
        <w:rPr>
          <w:rFonts w:ascii="Arial" w:hAnsi="Arial" w:cs="Arial"/>
          <w:sz w:val="24"/>
          <w:szCs w:val="24"/>
        </w:rPr>
        <w:t>straightbreds</w:t>
      </w:r>
      <w:proofErr w:type="spellEnd"/>
      <w:r w:rsidRPr="00791908">
        <w:rPr>
          <w:rFonts w:ascii="Arial" w:hAnsi="Arial" w:cs="Arial"/>
          <w:sz w:val="24"/>
          <w:szCs w:val="24"/>
        </w:rPr>
        <w:t xml:space="preserve">. In 1998, worldwide 440,000 ETs have been recorded in cattle, 17,000 in sheep, 1,200 in goats, and 2,500 in horses. About 80 % of the bulls used in AI in the developed world are derived from ET. Despite the potential benefits of ET, its application is largely limited to developed countries. What are the required technical and/or policy elements that will enable developing countries to make use of these technologies on a greater </w:t>
      </w:r>
      <w:proofErr w:type="gramStart"/>
      <w:r w:rsidRPr="00791908">
        <w:rPr>
          <w:rFonts w:ascii="Arial" w:hAnsi="Arial" w:cs="Arial"/>
          <w:sz w:val="24"/>
          <w:szCs w:val="24"/>
        </w:rPr>
        <w:t>scale ?</w:t>
      </w:r>
      <w:proofErr w:type="gramEnd"/>
      <w:r w:rsidRPr="00791908">
        <w:rPr>
          <w:rFonts w:ascii="Arial" w:hAnsi="Arial" w:cs="Arial"/>
          <w:sz w:val="24"/>
          <w:szCs w:val="24"/>
        </w:rPr>
        <w:t xml:space="preserve"> ET is also one of the basic technologies for the application of more advanced reproductive biotechnologies such as ovum pick-up (OPU) and in vitro maturation and fertilization (IVM/IVF), sexing of embryos, cloning, and of transgenics. The lack of systems to identify superior animals together with weak technical capacity restricts the use of more advanced technologies like embryo transfer or MAS (marker assisted selection) in developing countries. As per IETS report 2020 1518150 embryo were collected for cattle is 7 percent more than that of 2019. It also stated that more of invitro produced embryos were transferred in comparison to </w:t>
      </w:r>
      <w:proofErr w:type="spellStart"/>
      <w:r w:rsidRPr="00791908">
        <w:rPr>
          <w:rFonts w:ascii="Arial" w:hAnsi="Arial" w:cs="Arial"/>
          <w:sz w:val="24"/>
          <w:szCs w:val="24"/>
        </w:rPr>
        <w:t>invivo</w:t>
      </w:r>
      <w:proofErr w:type="spellEnd"/>
      <w:r w:rsidRPr="00791908">
        <w:rPr>
          <w:rFonts w:ascii="Arial" w:hAnsi="Arial" w:cs="Arial"/>
          <w:sz w:val="24"/>
          <w:szCs w:val="24"/>
        </w:rPr>
        <w:t xml:space="preserve"> derived embryos. Viewing the world moving towards IVP embryos GOI has launch the Accelerated Breed Improvement Program, through which it hopes to transfer the embryos to farmers. Under the initiative, a target of two lakh embryos has been set up for the next three years. The animal husbandry and fisheries department had sanctioned 31 laboratories to clone </w:t>
      </w:r>
    </w:p>
    <w:p w14:paraId="225E65DE" w14:textId="77777777" w:rsidR="003226E1" w:rsidRDefault="004259AD">
      <w:pPr>
        <w:rPr>
          <w:rFonts w:ascii="Arial" w:hAnsi="Arial" w:cs="Arial"/>
          <w:sz w:val="24"/>
          <w:szCs w:val="24"/>
        </w:rPr>
      </w:pPr>
      <w:r w:rsidRPr="00791908">
        <w:rPr>
          <w:rFonts w:ascii="Arial" w:hAnsi="Arial" w:cs="Arial"/>
          <w:sz w:val="24"/>
          <w:szCs w:val="24"/>
        </w:rPr>
        <w:t xml:space="preserve"> Innovations In Dairy Management cows in 2019, 17 of them are functional as of now. Around 10 of the labs are producing embryos through IVF technology and the rest are still using the earlier Multiple Ovulation and Embryo Transfer (MOET) technology. Right now, the average cost of IVF technology is Rs. 30,000 per calf, but with private players in the market and the government’s added incentive, the average cost would be Rs 20,000.” Although The GOI has taken measures to promote ET in </w:t>
      </w:r>
      <w:proofErr w:type="gramStart"/>
      <w:r w:rsidRPr="00791908">
        <w:rPr>
          <w:rFonts w:ascii="Arial" w:hAnsi="Arial" w:cs="Arial"/>
          <w:sz w:val="24"/>
          <w:szCs w:val="24"/>
        </w:rPr>
        <w:t>cattle ,</w:t>
      </w:r>
      <w:proofErr w:type="gramEnd"/>
      <w:r w:rsidRPr="00791908">
        <w:rPr>
          <w:rFonts w:ascii="Arial" w:hAnsi="Arial" w:cs="Arial"/>
          <w:sz w:val="24"/>
          <w:szCs w:val="24"/>
        </w:rPr>
        <w:t xml:space="preserve"> it is still largely confines to research stations. For the farmers to adopt this technology on their own without the institutional support is not </w:t>
      </w:r>
      <w:r w:rsidRPr="00791908">
        <w:rPr>
          <w:rFonts w:ascii="Arial" w:hAnsi="Arial" w:cs="Arial"/>
          <w:sz w:val="24"/>
          <w:szCs w:val="24"/>
        </w:rPr>
        <w:lastRenderedPageBreak/>
        <w:t>profitable. The cost of preparing the donors, recipient, embryo recovery and transfer to get pregnancy is high. Along with increasing the milk production conservation of indigenous breeds is also a priority of this nation using the potential of AI and ET for cryo-conservation purposes</w:t>
      </w:r>
      <w:proofErr w:type="gramStart"/>
      <w:r w:rsidRPr="00791908">
        <w:rPr>
          <w:rFonts w:ascii="Arial" w:hAnsi="Arial" w:cs="Arial"/>
          <w:sz w:val="24"/>
          <w:szCs w:val="24"/>
        </w:rPr>
        <w:t>. .</w:t>
      </w:r>
      <w:proofErr w:type="gramEnd"/>
      <w:r w:rsidRPr="00791908">
        <w:rPr>
          <w:rFonts w:ascii="Arial" w:hAnsi="Arial" w:cs="Arial"/>
          <w:sz w:val="24"/>
          <w:szCs w:val="24"/>
        </w:rPr>
        <w:t xml:space="preserve"> Due to changes induced by global warming it is reasonable that the need for indigenous genetic resources will increase. Progesterone measurement </w:t>
      </w:r>
      <w:proofErr w:type="gramStart"/>
      <w:r w:rsidRPr="00791908">
        <w:rPr>
          <w:rFonts w:ascii="Arial" w:hAnsi="Arial" w:cs="Arial"/>
          <w:sz w:val="24"/>
          <w:szCs w:val="24"/>
        </w:rPr>
        <w:t>The</w:t>
      </w:r>
      <w:proofErr w:type="gramEnd"/>
      <w:r w:rsidRPr="00791908">
        <w:rPr>
          <w:rFonts w:ascii="Arial" w:hAnsi="Arial" w:cs="Arial"/>
          <w:sz w:val="24"/>
          <w:szCs w:val="24"/>
        </w:rPr>
        <w:t xml:space="preserve"> estimation of hormones like progesterone using RIA provides information both on the problems in breeding management of farmers and the deficiencies in AI services provided by the government. RIA of progesterone has been the corner stone for the services provided for improving productivity of livestock and the capacity to use this technique at field level. Oestrus synchronization Oestrus synchronization was generally limited to either intensively managed farms that are under the supervision of the government or farmers who are linked to farmers association or cooperatives where AI is routinely used. Protocols used for oestrus synchronization includes use of hormones like progesterone, prostaglandin, GnRH and its analogues, oestrogen. </w:t>
      </w:r>
      <w:proofErr w:type="gramStart"/>
      <w:r w:rsidRPr="00791908">
        <w:rPr>
          <w:rFonts w:ascii="Arial" w:hAnsi="Arial" w:cs="Arial"/>
          <w:sz w:val="24"/>
          <w:szCs w:val="24"/>
        </w:rPr>
        <w:t>These protocol</w:t>
      </w:r>
      <w:proofErr w:type="gramEnd"/>
      <w:r w:rsidRPr="00791908">
        <w:rPr>
          <w:rFonts w:ascii="Arial" w:hAnsi="Arial" w:cs="Arial"/>
          <w:sz w:val="24"/>
          <w:szCs w:val="24"/>
        </w:rPr>
        <w:t xml:space="preserve"> help to alleviate the infertility and repeat breed problem and result in better conception rate with AI. OPU and IVM/IVF: OPU in mammals allows the repeated pick-up of immature ova directly from the ovary without any major impact on the donor female and the use of these ova in IVM/IVF programs. Making much greater use of genetically valuable females at a very early age may substantially increase genetic progress. What potential uses of these technologies are feasible in developing countries </w:t>
      </w:r>
    </w:p>
    <w:p w14:paraId="5AA1047A" w14:textId="77777777" w:rsidR="003226E1" w:rsidRDefault="003226E1">
      <w:pPr>
        <w:rPr>
          <w:rFonts w:ascii="Arial" w:hAnsi="Arial" w:cs="Arial"/>
          <w:sz w:val="24"/>
          <w:szCs w:val="24"/>
        </w:rPr>
      </w:pPr>
    </w:p>
    <w:p w14:paraId="4420B4A6" w14:textId="77777777" w:rsidR="003226E1" w:rsidRDefault="004259AD">
      <w:pPr>
        <w:rPr>
          <w:rFonts w:ascii="Arial" w:hAnsi="Arial" w:cs="Arial"/>
          <w:sz w:val="24"/>
          <w:szCs w:val="24"/>
        </w:rPr>
      </w:pPr>
      <w:r w:rsidRPr="00791908">
        <w:rPr>
          <w:rFonts w:ascii="Arial" w:hAnsi="Arial" w:cs="Arial"/>
          <w:sz w:val="24"/>
          <w:szCs w:val="24"/>
        </w:rPr>
        <w:t xml:space="preserve"> Innovations In Dairy </w:t>
      </w:r>
      <w:proofErr w:type="gramStart"/>
      <w:r w:rsidRPr="00791908">
        <w:rPr>
          <w:rFonts w:ascii="Arial" w:hAnsi="Arial" w:cs="Arial"/>
          <w:sz w:val="24"/>
          <w:szCs w:val="24"/>
        </w:rPr>
        <w:t>Management ?</w:t>
      </w:r>
      <w:proofErr w:type="gramEnd"/>
      <w:r w:rsidRPr="00791908">
        <w:rPr>
          <w:rFonts w:ascii="Arial" w:hAnsi="Arial" w:cs="Arial"/>
          <w:sz w:val="24"/>
          <w:szCs w:val="24"/>
        </w:rPr>
        <w:t xml:space="preserve"> What are the required technical and/or policy elements that will enable developing countries to make practical use of these technologies? Cloning: IVM/IVF are a source of large numbers of </w:t>
      </w:r>
      <w:proofErr w:type="gramStart"/>
      <w:r w:rsidRPr="00791908">
        <w:rPr>
          <w:rFonts w:ascii="Arial" w:hAnsi="Arial" w:cs="Arial"/>
          <w:sz w:val="24"/>
          <w:szCs w:val="24"/>
        </w:rPr>
        <w:t>low cost</w:t>
      </w:r>
      <w:proofErr w:type="gramEnd"/>
      <w:r w:rsidRPr="00791908">
        <w:rPr>
          <w:rFonts w:ascii="Arial" w:hAnsi="Arial" w:cs="Arial"/>
          <w:sz w:val="24"/>
          <w:szCs w:val="24"/>
        </w:rPr>
        <w:t xml:space="preserve"> embryos required for biotechnologies such as cloning and transgenesis. Three different types of clones are distinguished, as a result of:</w:t>
      </w:r>
    </w:p>
    <w:p w14:paraId="01BA6EAF" w14:textId="77777777" w:rsidR="003226E1" w:rsidRDefault="004259AD">
      <w:pPr>
        <w:rPr>
          <w:rFonts w:ascii="Arial" w:hAnsi="Arial" w:cs="Arial"/>
          <w:sz w:val="24"/>
          <w:szCs w:val="24"/>
        </w:rPr>
      </w:pPr>
      <w:r w:rsidRPr="00791908">
        <w:rPr>
          <w:rFonts w:ascii="Arial" w:hAnsi="Arial" w:cs="Arial"/>
          <w:sz w:val="24"/>
          <w:szCs w:val="24"/>
        </w:rPr>
        <w:t xml:space="preserve"> (1) limited splitting of an embryo (clones are genetically identical);</w:t>
      </w:r>
    </w:p>
    <w:p w14:paraId="500E3A5D" w14:textId="77777777" w:rsidR="003226E1" w:rsidRDefault="004259AD">
      <w:pPr>
        <w:rPr>
          <w:rFonts w:ascii="Arial" w:hAnsi="Arial" w:cs="Arial"/>
          <w:sz w:val="24"/>
          <w:szCs w:val="24"/>
        </w:rPr>
      </w:pPr>
      <w:r w:rsidRPr="00791908">
        <w:rPr>
          <w:rFonts w:ascii="Arial" w:hAnsi="Arial" w:cs="Arial"/>
          <w:sz w:val="24"/>
          <w:szCs w:val="24"/>
        </w:rPr>
        <w:t xml:space="preserve"> (2) introducing an embryonic cell into an enucleated Zona (clones may differ in their cytoplasmic inheritance);</w:t>
      </w:r>
    </w:p>
    <w:p w14:paraId="0E23CCC7" w14:textId="77777777" w:rsidR="003226E1" w:rsidRDefault="004259AD">
      <w:pPr>
        <w:rPr>
          <w:rFonts w:ascii="Arial" w:hAnsi="Arial" w:cs="Arial"/>
          <w:sz w:val="24"/>
          <w:szCs w:val="24"/>
        </w:rPr>
      </w:pPr>
      <w:r w:rsidRPr="00791908">
        <w:rPr>
          <w:rFonts w:ascii="Arial" w:hAnsi="Arial" w:cs="Arial"/>
          <w:sz w:val="24"/>
          <w:szCs w:val="24"/>
        </w:rPr>
        <w:t xml:space="preserve"> (3) introducing the nucleus of a somatic cell (milk, blood, dermal cells), after having reversed the DNA quiescence, into an enucleated Zona (clones may differ in their cytoplasmic inheritance and there is likely to already exist substantial knowledge of the phenotype of the parent providing the somatic cell). Cloning will be used to multiply transgenic founder animals. Cloning technologies offer potential as research tools and in areas of very high potential return. The sampling of somatic tissue may assist collection and transfer of breed samples from remote areas The extent of success and failure of a biotechnology, its transfer, its adaptation is affected by the following factors (FAO, 2017)</w:t>
      </w:r>
    </w:p>
    <w:p w14:paraId="049BF98B" w14:textId="77777777" w:rsidR="003226E1" w:rsidRDefault="004259AD">
      <w:pPr>
        <w:rPr>
          <w:rFonts w:ascii="Arial" w:hAnsi="Arial" w:cs="Arial"/>
          <w:sz w:val="24"/>
          <w:szCs w:val="24"/>
        </w:rPr>
      </w:pPr>
      <w:r w:rsidRPr="00791908">
        <w:rPr>
          <w:rFonts w:ascii="Arial" w:hAnsi="Arial" w:cs="Arial"/>
          <w:sz w:val="24"/>
          <w:szCs w:val="24"/>
        </w:rPr>
        <w:t xml:space="preserve"> </w:t>
      </w:r>
      <w:r w:rsidRPr="00791908">
        <w:rPr>
          <w:rFonts w:ascii="Arial" w:hAnsi="Arial" w:cs="Arial"/>
          <w:sz w:val="24"/>
          <w:szCs w:val="24"/>
        </w:rPr>
        <w:sym w:font="Symbol" w:char="F0B7"/>
      </w:r>
      <w:r w:rsidRPr="00791908">
        <w:rPr>
          <w:rFonts w:ascii="Arial" w:hAnsi="Arial" w:cs="Arial"/>
          <w:sz w:val="24"/>
          <w:szCs w:val="24"/>
        </w:rPr>
        <w:t xml:space="preserve"> Lack of clear livestock development policy conducive to the introduction of new proven technology </w:t>
      </w:r>
    </w:p>
    <w:p w14:paraId="7EF77422" w14:textId="77777777" w:rsidR="003226E1" w:rsidRDefault="004259AD">
      <w:pPr>
        <w:rPr>
          <w:rFonts w:ascii="Arial" w:hAnsi="Arial" w:cs="Arial"/>
          <w:sz w:val="24"/>
          <w:szCs w:val="24"/>
        </w:rPr>
      </w:pPr>
      <w:r w:rsidRPr="00791908">
        <w:rPr>
          <w:rFonts w:ascii="Arial" w:hAnsi="Arial" w:cs="Arial"/>
          <w:sz w:val="24"/>
          <w:szCs w:val="24"/>
        </w:rPr>
        <w:sym w:font="Symbol" w:char="F0B7"/>
      </w:r>
      <w:r w:rsidRPr="00791908">
        <w:rPr>
          <w:rFonts w:ascii="Arial" w:hAnsi="Arial" w:cs="Arial"/>
          <w:sz w:val="24"/>
          <w:szCs w:val="24"/>
        </w:rPr>
        <w:t xml:space="preserve"> Lack of necessary technology adaptation to suit local/regional conditions </w:t>
      </w:r>
    </w:p>
    <w:p w14:paraId="09BD8D2B" w14:textId="77777777" w:rsidR="003226E1" w:rsidRDefault="004259AD">
      <w:pPr>
        <w:rPr>
          <w:rFonts w:ascii="Arial" w:hAnsi="Arial" w:cs="Arial"/>
          <w:sz w:val="24"/>
          <w:szCs w:val="24"/>
        </w:rPr>
      </w:pPr>
      <w:r w:rsidRPr="00791908">
        <w:rPr>
          <w:rFonts w:ascii="Arial" w:hAnsi="Arial" w:cs="Arial"/>
          <w:sz w:val="24"/>
          <w:szCs w:val="24"/>
        </w:rPr>
        <w:lastRenderedPageBreak/>
        <w:sym w:font="Symbol" w:char="F0B7"/>
      </w:r>
      <w:r w:rsidRPr="00791908">
        <w:rPr>
          <w:rFonts w:ascii="Arial" w:hAnsi="Arial" w:cs="Arial"/>
          <w:sz w:val="24"/>
          <w:szCs w:val="24"/>
        </w:rPr>
        <w:t xml:space="preserve"> Insufficient information flow from and to decision makers </w:t>
      </w:r>
    </w:p>
    <w:p w14:paraId="13EB25B0" w14:textId="77777777" w:rsidR="003226E1" w:rsidRDefault="004259AD">
      <w:pPr>
        <w:rPr>
          <w:rFonts w:ascii="Arial" w:hAnsi="Arial" w:cs="Arial"/>
          <w:sz w:val="24"/>
          <w:szCs w:val="24"/>
        </w:rPr>
      </w:pPr>
      <w:r w:rsidRPr="00791908">
        <w:rPr>
          <w:rFonts w:ascii="Arial" w:hAnsi="Arial" w:cs="Arial"/>
          <w:sz w:val="24"/>
          <w:szCs w:val="24"/>
        </w:rPr>
        <w:sym w:font="Symbol" w:char="F0B7"/>
      </w:r>
      <w:r w:rsidRPr="00791908">
        <w:rPr>
          <w:rFonts w:ascii="Arial" w:hAnsi="Arial" w:cs="Arial"/>
          <w:sz w:val="24"/>
          <w:szCs w:val="24"/>
        </w:rPr>
        <w:t xml:space="preserve"> Accessibility of technologies as determined by price, intellectual property rights, the presence or absence of support or backstopping after their introduction; </w:t>
      </w:r>
    </w:p>
    <w:p w14:paraId="1CF7F4DB" w14:textId="77777777" w:rsidR="003226E1" w:rsidRDefault="004259AD">
      <w:pPr>
        <w:rPr>
          <w:rFonts w:ascii="Arial" w:hAnsi="Arial" w:cs="Arial"/>
          <w:sz w:val="24"/>
          <w:szCs w:val="24"/>
        </w:rPr>
      </w:pPr>
      <w:r w:rsidRPr="00791908">
        <w:rPr>
          <w:rFonts w:ascii="Arial" w:hAnsi="Arial" w:cs="Arial"/>
          <w:sz w:val="24"/>
          <w:szCs w:val="24"/>
        </w:rPr>
        <w:sym w:font="Symbol" w:char="F0B7"/>
      </w:r>
      <w:r w:rsidRPr="00791908">
        <w:rPr>
          <w:rFonts w:ascii="Arial" w:hAnsi="Arial" w:cs="Arial"/>
          <w:sz w:val="24"/>
          <w:szCs w:val="24"/>
        </w:rPr>
        <w:t xml:space="preserve"> Insufficient understanding of the decision process of the livestock owner/producer with regard to investment in animal production and health; </w:t>
      </w:r>
    </w:p>
    <w:p w14:paraId="191EEDCD" w14:textId="77777777" w:rsidR="003226E1" w:rsidRDefault="004259AD">
      <w:pPr>
        <w:rPr>
          <w:rFonts w:ascii="Arial" w:hAnsi="Arial" w:cs="Arial"/>
          <w:sz w:val="24"/>
          <w:szCs w:val="24"/>
        </w:rPr>
      </w:pPr>
      <w:r w:rsidRPr="00791908">
        <w:rPr>
          <w:rFonts w:ascii="Arial" w:hAnsi="Arial" w:cs="Arial"/>
          <w:sz w:val="24"/>
          <w:szCs w:val="24"/>
        </w:rPr>
        <w:sym w:font="Symbol" w:char="F0B7"/>
      </w:r>
      <w:r w:rsidRPr="00791908">
        <w:rPr>
          <w:rFonts w:ascii="Arial" w:hAnsi="Arial" w:cs="Arial"/>
          <w:sz w:val="24"/>
          <w:szCs w:val="24"/>
        </w:rPr>
        <w:t xml:space="preserve"> Weak expression of technology demand </w:t>
      </w:r>
    </w:p>
    <w:p w14:paraId="50BD860C" w14:textId="77777777" w:rsidR="003226E1" w:rsidRDefault="004259AD">
      <w:pPr>
        <w:rPr>
          <w:rFonts w:ascii="Arial" w:hAnsi="Arial" w:cs="Arial"/>
          <w:sz w:val="24"/>
          <w:szCs w:val="24"/>
        </w:rPr>
      </w:pPr>
      <w:r w:rsidRPr="00791908">
        <w:rPr>
          <w:rFonts w:ascii="Arial" w:hAnsi="Arial" w:cs="Arial"/>
          <w:sz w:val="24"/>
          <w:szCs w:val="24"/>
        </w:rPr>
        <w:sym w:font="Symbol" w:char="F0B7"/>
      </w:r>
      <w:r w:rsidRPr="00791908">
        <w:rPr>
          <w:rFonts w:ascii="Arial" w:hAnsi="Arial" w:cs="Arial"/>
          <w:sz w:val="24"/>
          <w:szCs w:val="24"/>
        </w:rPr>
        <w:t xml:space="preserve"> Public acceptance or rejection of biotechnology and ethical questions. </w:t>
      </w:r>
    </w:p>
    <w:p w14:paraId="67D52E0A" w14:textId="77777777" w:rsidR="003226E1" w:rsidRDefault="003226E1">
      <w:pPr>
        <w:rPr>
          <w:rFonts w:ascii="Arial" w:hAnsi="Arial" w:cs="Arial"/>
          <w:sz w:val="24"/>
          <w:szCs w:val="24"/>
        </w:rPr>
      </w:pPr>
    </w:p>
    <w:p w14:paraId="237F6636" w14:textId="77777777" w:rsidR="003226E1" w:rsidRDefault="004259AD">
      <w:pPr>
        <w:rPr>
          <w:rFonts w:ascii="Arial" w:hAnsi="Arial" w:cs="Arial"/>
          <w:sz w:val="24"/>
          <w:szCs w:val="24"/>
        </w:rPr>
      </w:pPr>
      <w:r w:rsidRPr="00791908">
        <w:rPr>
          <w:rFonts w:ascii="Arial" w:hAnsi="Arial" w:cs="Arial"/>
          <w:sz w:val="24"/>
          <w:szCs w:val="24"/>
        </w:rPr>
        <w:t xml:space="preserve"> Innovations In Dairy Management References </w:t>
      </w:r>
    </w:p>
    <w:p w14:paraId="139E8B25" w14:textId="77777777" w:rsidR="003226E1" w:rsidRDefault="004259AD">
      <w:pPr>
        <w:rPr>
          <w:rFonts w:ascii="Arial" w:hAnsi="Arial" w:cs="Arial"/>
          <w:sz w:val="24"/>
          <w:szCs w:val="24"/>
        </w:rPr>
      </w:pPr>
      <w:r w:rsidRPr="00791908">
        <w:rPr>
          <w:rFonts w:ascii="Arial" w:hAnsi="Arial" w:cs="Arial"/>
          <w:sz w:val="24"/>
          <w:szCs w:val="24"/>
        </w:rPr>
        <w:t xml:space="preserve"> The incompletely fulfilled promise of embryo transfer in cattle- why aren’t pregnancy rates greater and what can we do about it? J of Anim sci. 98(11): 1 20 </w:t>
      </w:r>
    </w:p>
    <w:p w14:paraId="5282CAFC" w14:textId="77777777" w:rsidR="003226E1" w:rsidRDefault="004259AD">
      <w:pPr>
        <w:rPr>
          <w:rFonts w:ascii="Arial" w:hAnsi="Arial" w:cs="Arial"/>
          <w:sz w:val="24"/>
          <w:szCs w:val="24"/>
        </w:rPr>
      </w:pPr>
      <w:r w:rsidRPr="00791908">
        <w:rPr>
          <w:rFonts w:ascii="Arial" w:hAnsi="Arial" w:cs="Arial"/>
          <w:sz w:val="24"/>
          <w:szCs w:val="24"/>
        </w:rPr>
        <w:t xml:space="preserve">2. Statistics of embryo production in domestic farm animals. 2020. IETs. data retrieval report. </w:t>
      </w:r>
    </w:p>
    <w:p w14:paraId="5B286E0A" w14:textId="7A5B5D5B" w:rsidR="004259AD" w:rsidRPr="00791908" w:rsidRDefault="003226E1">
      <w:pPr>
        <w:rPr>
          <w:rFonts w:ascii="Arial" w:hAnsi="Arial" w:cs="Arial"/>
          <w:sz w:val="24"/>
          <w:szCs w:val="24"/>
        </w:rPr>
      </w:pPr>
      <w:r>
        <w:rPr>
          <w:rFonts w:ascii="Arial" w:hAnsi="Arial" w:cs="Arial"/>
          <w:sz w:val="24"/>
          <w:szCs w:val="24"/>
        </w:rPr>
        <w:t>.</w:t>
      </w:r>
    </w:p>
    <w:p w14:paraId="4EDFA928" w14:textId="544DDF74" w:rsidR="003226E1" w:rsidRDefault="004259AD">
      <w:pPr>
        <w:rPr>
          <w:rFonts w:ascii="Arial" w:hAnsi="Arial" w:cs="Arial"/>
          <w:sz w:val="24"/>
          <w:szCs w:val="24"/>
        </w:rPr>
      </w:pPr>
      <w:r w:rsidRPr="00791908">
        <w:rPr>
          <w:rFonts w:ascii="Arial" w:hAnsi="Arial" w:cs="Arial"/>
          <w:sz w:val="24"/>
          <w:szCs w:val="24"/>
        </w:rPr>
        <w:t>INNOVATIONS IN VALUE ADDITION OF MILK AND MILK PRODUCTS</w:t>
      </w:r>
    </w:p>
    <w:p w14:paraId="0FDD82AD" w14:textId="77777777" w:rsidR="002661D2" w:rsidRDefault="004259AD">
      <w:pPr>
        <w:rPr>
          <w:rFonts w:ascii="Arial" w:hAnsi="Arial" w:cs="Arial"/>
          <w:sz w:val="24"/>
          <w:szCs w:val="24"/>
        </w:rPr>
      </w:pPr>
      <w:r w:rsidRPr="00791908">
        <w:rPr>
          <w:rFonts w:ascii="Arial" w:hAnsi="Arial" w:cs="Arial"/>
          <w:sz w:val="24"/>
          <w:szCs w:val="24"/>
        </w:rPr>
        <w:t xml:space="preserve">India is the world’s largest producer and consumer of milk and dairy products. The market for dairy products in India has grown rapidly over the last few decades and anticipated to be growing at a faster rate when compared to the global dairy products market. The global dairy product market is expected to witness significant growth over the forecast period (Knips, 2005). Growing world population base, rise in per capita income, and increase in consumer awareness level regarding nutritional values of dairy products and, change in consumer dietary patterns are the key drivers regulating the market growth. In addition, technological advancements and innovations for obtaining more milk from dairy animals are also estimated to boost market growth. Demand for milk and milk products such as cheese and butter </w:t>
      </w:r>
      <w:proofErr w:type="gramStart"/>
      <w:r w:rsidRPr="00791908">
        <w:rPr>
          <w:rFonts w:ascii="Arial" w:hAnsi="Arial" w:cs="Arial"/>
          <w:sz w:val="24"/>
          <w:szCs w:val="24"/>
        </w:rPr>
        <w:t>is</w:t>
      </w:r>
      <w:proofErr w:type="gramEnd"/>
      <w:r w:rsidRPr="00791908">
        <w:rPr>
          <w:rFonts w:ascii="Arial" w:hAnsi="Arial" w:cs="Arial"/>
          <w:sz w:val="24"/>
          <w:szCs w:val="24"/>
        </w:rPr>
        <w:t xml:space="preserve"> increasing daily with increase in world population. High-end technology is required to meet these needs by increasing the milk processing capacity and maintaining the quality of the product. The dairy industry is highly localized owing to perishable nature of milk products. The market is segmented on the basis of type of product. It includes milk, butter, cheese, ice cream and yoghurt. Among these products, milk, cheese and lactose are estimated to hold major share of the market owing to their rising demand and increased usage rates in all levels of population. Rising consumption levels of foods such as ice creams and milk shakes are also anticipated to drive market growth</w:t>
      </w:r>
      <w:r w:rsidR="002661D2">
        <w:rPr>
          <w:rFonts w:ascii="Arial" w:hAnsi="Arial" w:cs="Arial"/>
          <w:sz w:val="24"/>
          <w:szCs w:val="24"/>
        </w:rPr>
        <w:t>.</w:t>
      </w:r>
    </w:p>
    <w:p w14:paraId="220C7F94" w14:textId="77777777" w:rsidR="002661D2" w:rsidRPr="00DF5662" w:rsidRDefault="004259AD">
      <w:pPr>
        <w:rPr>
          <w:rFonts w:ascii="Arial" w:hAnsi="Arial" w:cs="Arial"/>
          <w:sz w:val="24"/>
          <w:szCs w:val="24"/>
        </w:rPr>
      </w:pPr>
      <w:r w:rsidRPr="00791908">
        <w:rPr>
          <w:rFonts w:ascii="Arial" w:hAnsi="Arial" w:cs="Arial"/>
          <w:sz w:val="24"/>
          <w:szCs w:val="24"/>
        </w:rPr>
        <w:t xml:space="preserve"> Innovations In Dairy Management the next five years, changing lifestyles of urban population and rising demand for healthy and convenient dairy products is anticipated to play an instrumental role in the growth of India dairy products market. Milk Processing </w:t>
      </w:r>
      <w:proofErr w:type="gramStart"/>
      <w:r w:rsidRPr="00791908">
        <w:rPr>
          <w:rFonts w:ascii="Arial" w:hAnsi="Arial" w:cs="Arial"/>
          <w:sz w:val="24"/>
          <w:szCs w:val="24"/>
        </w:rPr>
        <w:t>In</w:t>
      </w:r>
      <w:proofErr w:type="gramEnd"/>
      <w:r w:rsidRPr="00791908">
        <w:rPr>
          <w:rFonts w:ascii="Arial" w:hAnsi="Arial" w:cs="Arial"/>
          <w:sz w:val="24"/>
          <w:szCs w:val="24"/>
        </w:rPr>
        <w:t xml:space="preserve"> India </w:t>
      </w:r>
      <w:proofErr w:type="spellStart"/>
      <w:r w:rsidRPr="00791908">
        <w:rPr>
          <w:rFonts w:ascii="Arial" w:hAnsi="Arial" w:cs="Arial"/>
          <w:sz w:val="24"/>
          <w:szCs w:val="24"/>
        </w:rPr>
        <w:t>India</w:t>
      </w:r>
      <w:proofErr w:type="spellEnd"/>
      <w:r w:rsidRPr="00791908">
        <w:rPr>
          <w:rFonts w:ascii="Arial" w:hAnsi="Arial" w:cs="Arial"/>
          <w:sz w:val="24"/>
          <w:szCs w:val="24"/>
        </w:rPr>
        <w:t xml:space="preserve"> is currently self-sufficient and the largest producer of milk in the world, a status it has maintained since the late nineties. This has been largely achieved through a combination of favourable policies and an institutional </w:t>
      </w:r>
      <w:r w:rsidRPr="00791908">
        <w:rPr>
          <w:rFonts w:ascii="Arial" w:hAnsi="Arial" w:cs="Arial"/>
          <w:sz w:val="24"/>
          <w:szCs w:val="24"/>
        </w:rPr>
        <w:lastRenderedPageBreak/>
        <w:t xml:space="preserve">network that has helped support millions of rural households in pursuing their livelihoods through small scale dairy farming. About one-fifth of the milk produced is collected and processed by the organized dairy sector. Cooperatives now link more than twelve million small scale dairy producers to urban markets and provide them a stable source of income. The dairy industry in India is going through major changes with the liberalization policies of the Government and the restructuring of the economy. This has brought greater participation of the private sector. This is also consistent with global trends, which could hopefully lead to greater integration of Indian dairying with the world market for milk and milk products. India today is the world’s largest and fastest growing market for milk and milk products with an annual growth rate of about 4.5 per cent. India is witnessing winds of change because of improved milk availability, a change-over to market economy, globalization, and the entry of the private sector in the dairy industry. Value addition and variety in the availability of milk products is on everybody’s agenda. There is an increasing demand for new products and processes. The main reasons are an increase in disposable incomes; changes in consumer concerns and perceptions on nutritional quality and safety; arrival of foreign brands; increasing popularity of satellite/cable media; and availability of new technologies and functional ingredients. From conventional milk products like paneer and cheese, the market has evolved over time and now caters to the wellness market as well with its sugar free and probiotic milk products. Value Addition of Milk being a perfect vehicle and a source of various valued macronutrients like fat, protein, &amp; milk sugar -lactose, vitamins and micronutrients; available in the form of minerals, and is considered a complete food, a balanced or a ‘nutritious food’ as it contains all the vital nutrients required by the body for its proper functioning but it lack certain essential components such as micronutrients (iron, copper etc.) and </w:t>
      </w:r>
      <w:proofErr w:type="spellStart"/>
      <w:r w:rsidRPr="00791908">
        <w:rPr>
          <w:rFonts w:ascii="Arial" w:hAnsi="Arial" w:cs="Arial"/>
          <w:sz w:val="24"/>
          <w:szCs w:val="24"/>
        </w:rPr>
        <w:t>fiber</w:t>
      </w:r>
      <w:proofErr w:type="spellEnd"/>
      <w:r w:rsidRPr="00791908">
        <w:rPr>
          <w:rFonts w:ascii="Arial" w:hAnsi="Arial" w:cs="Arial"/>
          <w:sz w:val="24"/>
          <w:szCs w:val="24"/>
        </w:rPr>
        <w:t xml:space="preserve"> and milk in itself has certain 53 Innovations In Dairy Management limiting factors such as it is a cause of allergenicity for many, inability of lactose digestion for lactose intolerance population, presence of cholesterol and saturated fat content, etc. To combat the voids of the milk, with the help of advancements in expertise and</w:t>
      </w:r>
      <w:r w:rsidRPr="00DF5662">
        <w:rPr>
          <w:rFonts w:ascii="Arial" w:hAnsi="Arial" w:cs="Arial"/>
          <w:sz w:val="24"/>
          <w:szCs w:val="24"/>
        </w:rPr>
        <w:t xml:space="preserve"> tools available, numerous components obtained through milk are being used in combination with other non -milk components for preparing versatile range of food products with enhanced nutritional output in the form of ‘value-added’ products with better assimilability and superior functionality along with the benefits of wholesomeness. In this context, milk in its desiccated form is an epitome where the nutritional profile is at par along with the desired sensory appeal. Desiccation where at one point removes unwanted moisture from the milk, also roots to the concentration of valuable nutrients of the milk. Herein it is worth to mention that the lacking components of the milk can be excellently compensated if different sources can be included at this point. This particular brainstorm idea gave birth to a newer dominating category of Indian dairy products – i.e. Composite dairy foods. Such combinations always create nutritionally far superior category which otherwise single ingredient cannot serve at all. For population with milk allergenicity or lactose intolerance problems, various other additives can be added to the milk so that a complete food in real sense can be prepared out of it, and therefore supplementation and complementation of various micronutrients derived and obtained from adding various cereals, millets, fruits, </w:t>
      </w:r>
      <w:r w:rsidRPr="00DF5662">
        <w:rPr>
          <w:rFonts w:ascii="Arial" w:hAnsi="Arial" w:cs="Arial"/>
          <w:sz w:val="24"/>
          <w:szCs w:val="24"/>
        </w:rPr>
        <w:lastRenderedPageBreak/>
        <w:t xml:space="preserve">vegetables and legumes is now in practice. Traditional Milk Products Indian dairy products or Indian Indigenous milk products can be defined as all milk products which are native of India and which were evolved over ages utilizing locally available fuels and cooking ware, whereas the Codex standards (1999) define composite dairy product is a food product from milk and/or its constituents, milk products, with or without addition of milk processing by-products and non-dairy components (expect non-dairy fats) included in as individual ingredients, added for purposes other than substitution of milk constituents. </w:t>
      </w:r>
    </w:p>
    <w:p w14:paraId="5AC04FEF" w14:textId="1EC77B56" w:rsidR="002661D2" w:rsidRPr="00DF5662" w:rsidRDefault="004259AD" w:rsidP="002661D2">
      <w:pPr>
        <w:pStyle w:val="ListParagraph"/>
        <w:numPr>
          <w:ilvl w:val="0"/>
          <w:numId w:val="11"/>
        </w:numPr>
        <w:rPr>
          <w:rFonts w:ascii="Arial" w:hAnsi="Arial" w:cs="Arial"/>
          <w:sz w:val="24"/>
          <w:szCs w:val="24"/>
        </w:rPr>
      </w:pPr>
      <w:r w:rsidRPr="00DF5662">
        <w:rPr>
          <w:rFonts w:ascii="Arial" w:hAnsi="Arial" w:cs="Arial"/>
          <w:sz w:val="24"/>
          <w:szCs w:val="24"/>
        </w:rPr>
        <w:t xml:space="preserve">Reasons for value addition Fast pace life: Lives are getting faster and busier; peoples are more opting for readymade dairy foods which can be easily purchased from supermarket. Peoples are not having much time for common activities of making homemade butter or ghee or even setting of curd and Lassi. </w:t>
      </w:r>
    </w:p>
    <w:p w14:paraId="0B0697A3" w14:textId="77777777" w:rsidR="002661D2" w:rsidRPr="00DF5662" w:rsidRDefault="004259AD" w:rsidP="002661D2">
      <w:pPr>
        <w:rPr>
          <w:rFonts w:ascii="Arial" w:hAnsi="Arial" w:cs="Arial"/>
          <w:sz w:val="24"/>
          <w:szCs w:val="24"/>
        </w:rPr>
      </w:pPr>
      <w:r w:rsidRPr="00DF5662">
        <w:rPr>
          <w:rFonts w:ascii="Arial" w:hAnsi="Arial" w:cs="Arial"/>
          <w:sz w:val="24"/>
          <w:szCs w:val="24"/>
        </w:rPr>
        <w:t xml:space="preserve"> Innovations In Dairy Management Healthier Lifestyle: People are becoming more and more health-conscious and opting for healthier diet options. Value added dairy products being a healthier diet option led to an increase in demand for value added products as compared to the raw product i.e., liquid milk. Products like Probiotic drinks which resolve digestive issues and improves intestinal health is a quite popular drink nowadays, which make a lot of impact on the overall growth of the </w:t>
      </w:r>
      <w:proofErr w:type="gramStart"/>
      <w:r w:rsidRPr="00DF5662">
        <w:rPr>
          <w:rFonts w:ascii="Arial" w:hAnsi="Arial" w:cs="Arial"/>
          <w:sz w:val="24"/>
          <w:szCs w:val="24"/>
        </w:rPr>
        <w:t>value added</w:t>
      </w:r>
      <w:proofErr w:type="gramEnd"/>
      <w:r w:rsidRPr="00DF5662">
        <w:rPr>
          <w:rFonts w:ascii="Arial" w:hAnsi="Arial" w:cs="Arial"/>
          <w:sz w:val="24"/>
          <w:szCs w:val="24"/>
        </w:rPr>
        <w:t xml:space="preserve"> functional food industry. Growing financial trends: Due to rise in buyer’s disposable income, tendency to buy more priced value-added products than liquid milk has been increased in recent times. People are developing a habit of eating out more often in cafe and restaurant’s which use more of </w:t>
      </w:r>
      <w:proofErr w:type="gramStart"/>
      <w:r w:rsidRPr="00DF5662">
        <w:rPr>
          <w:rFonts w:ascii="Arial" w:hAnsi="Arial" w:cs="Arial"/>
          <w:sz w:val="24"/>
          <w:szCs w:val="24"/>
        </w:rPr>
        <w:t>value added</w:t>
      </w:r>
      <w:proofErr w:type="gramEnd"/>
      <w:r w:rsidRPr="00DF5662">
        <w:rPr>
          <w:rFonts w:ascii="Arial" w:hAnsi="Arial" w:cs="Arial"/>
          <w:sz w:val="24"/>
          <w:szCs w:val="24"/>
        </w:rPr>
        <w:t xml:space="preserve"> products like paneer, cheese etc. Classification of Traditional milk products of India Need of Value Addition </w:t>
      </w:r>
      <w:proofErr w:type="gramStart"/>
      <w:r w:rsidRPr="00DF5662">
        <w:rPr>
          <w:rFonts w:ascii="Arial" w:hAnsi="Arial" w:cs="Arial"/>
          <w:sz w:val="24"/>
          <w:szCs w:val="24"/>
        </w:rPr>
        <w:t>In</w:t>
      </w:r>
      <w:proofErr w:type="gramEnd"/>
      <w:r w:rsidRPr="00DF5662">
        <w:rPr>
          <w:rFonts w:ascii="Arial" w:hAnsi="Arial" w:cs="Arial"/>
          <w:sz w:val="24"/>
          <w:szCs w:val="24"/>
        </w:rPr>
        <w:t xml:space="preserve"> India Increased urbanization has given a boost to demand for health products. Moreover, with rise in disposable income and educational level, the awareness for nutrition and health improves which in turn raises the demand for health and nutritional products. Market studies indicate that consumers are looking for healthier alternatives. Keeping this in mind, companies have introduced a range of functional products. </w:t>
      </w:r>
    </w:p>
    <w:p w14:paraId="34C2B06F" w14:textId="77777777" w:rsidR="00794036" w:rsidRPr="00DF5662" w:rsidRDefault="004259AD" w:rsidP="002661D2">
      <w:pPr>
        <w:rPr>
          <w:rFonts w:ascii="Arial" w:hAnsi="Arial" w:cs="Arial"/>
          <w:sz w:val="24"/>
          <w:szCs w:val="24"/>
        </w:rPr>
      </w:pPr>
      <w:r w:rsidRPr="00DF5662">
        <w:rPr>
          <w:rFonts w:ascii="Arial" w:hAnsi="Arial" w:cs="Arial"/>
          <w:sz w:val="24"/>
          <w:szCs w:val="24"/>
        </w:rPr>
        <w:t xml:space="preserve">Innovations In Dairy Management sports and energy drink Stamina, Pro-biotic </w:t>
      </w:r>
      <w:proofErr w:type="spellStart"/>
      <w:r w:rsidRPr="00DF5662">
        <w:rPr>
          <w:rFonts w:ascii="Arial" w:hAnsi="Arial" w:cs="Arial"/>
          <w:sz w:val="24"/>
          <w:szCs w:val="24"/>
        </w:rPr>
        <w:t>Icecreams</w:t>
      </w:r>
      <w:proofErr w:type="spellEnd"/>
      <w:r w:rsidRPr="00DF5662">
        <w:rPr>
          <w:rFonts w:ascii="Arial" w:hAnsi="Arial" w:cs="Arial"/>
          <w:sz w:val="24"/>
          <w:szCs w:val="24"/>
        </w:rPr>
        <w:t xml:space="preserve">, Pro-biotic Lassi and Curd, and High Calcium Milk, Amul has also introduced Reduced Salt Butter in order to give the consumers a wide choice of health products. Another example is Nestle which introduced </w:t>
      </w:r>
      <w:proofErr w:type="spellStart"/>
      <w:r w:rsidRPr="00DF5662">
        <w:rPr>
          <w:rFonts w:ascii="Arial" w:hAnsi="Arial" w:cs="Arial"/>
          <w:sz w:val="24"/>
          <w:szCs w:val="24"/>
        </w:rPr>
        <w:t>Nesvita</w:t>
      </w:r>
      <w:proofErr w:type="spellEnd"/>
      <w:r w:rsidRPr="00DF5662">
        <w:rPr>
          <w:rFonts w:ascii="Arial" w:hAnsi="Arial" w:cs="Arial"/>
          <w:sz w:val="24"/>
          <w:szCs w:val="24"/>
        </w:rPr>
        <w:t xml:space="preserve"> Pro-Heart Milk with Omega 3 that helps manage Cholesterol. Presently India produces 125 million tonnes milk per year. India’s milk production today accounts for more than 15 percent of the total world output and 40 percent of Asia’s total production. It continues to grow at about 4 percent per annum far exceeding the global average of 1.2 percent in recent years. Out of the total milk production, 77 percent is sold as liquid milk, with the balance of 23 percent converted into products. Value Addition of Milk </w:t>
      </w:r>
      <w:proofErr w:type="gramStart"/>
      <w:r w:rsidRPr="00DF5662">
        <w:rPr>
          <w:rFonts w:ascii="Arial" w:hAnsi="Arial" w:cs="Arial"/>
          <w:sz w:val="24"/>
          <w:szCs w:val="24"/>
        </w:rPr>
        <w:t>And</w:t>
      </w:r>
      <w:proofErr w:type="gramEnd"/>
      <w:r w:rsidRPr="00DF5662">
        <w:rPr>
          <w:rFonts w:ascii="Arial" w:hAnsi="Arial" w:cs="Arial"/>
          <w:sz w:val="24"/>
          <w:szCs w:val="24"/>
        </w:rPr>
        <w:t xml:space="preserve"> Milk Products Milk &amp; Milk Products are an integral part of human food consumption around the World. Since ages, human beings have relied on milk as their primary source of wholesome nutrition. However, with higher cost of milk production, many people at the lower or middle income around the World are still unable to embrace it as a part of their daily diet. With increasing milk production at </w:t>
      </w:r>
      <w:r w:rsidRPr="00DF5662">
        <w:rPr>
          <w:rFonts w:ascii="Arial" w:hAnsi="Arial" w:cs="Arial"/>
          <w:sz w:val="24"/>
          <w:szCs w:val="24"/>
        </w:rPr>
        <w:lastRenderedPageBreak/>
        <w:t xml:space="preserve">one hand and increasing incomes and thereby affordability of consumers at other hand, a gradual shift from basic food products like coarse grains to value added food like milk &amp; milk products is </w:t>
      </w:r>
      <w:proofErr w:type="spellStart"/>
      <w:proofErr w:type="gramStart"/>
      <w:r w:rsidRPr="00DF5662">
        <w:rPr>
          <w:rFonts w:ascii="Arial" w:hAnsi="Arial" w:cs="Arial"/>
          <w:sz w:val="24"/>
          <w:szCs w:val="24"/>
        </w:rPr>
        <w:t>evident.In</w:t>
      </w:r>
      <w:proofErr w:type="spellEnd"/>
      <w:proofErr w:type="gramEnd"/>
      <w:r w:rsidRPr="00DF5662">
        <w:rPr>
          <w:rFonts w:ascii="Arial" w:hAnsi="Arial" w:cs="Arial"/>
          <w:sz w:val="24"/>
          <w:szCs w:val="24"/>
        </w:rPr>
        <w:t xml:space="preserve"> case of India, it has always been hailed as a land of milk right from the times of Indus Valley Civilization and milk consumption has remained high. Further, Indians have evolved their platter with a wide variety of milk products right from Paneer, Ghee, Lassi, Buttermilk to delicacies like </w:t>
      </w:r>
      <w:proofErr w:type="spellStart"/>
      <w:r w:rsidRPr="00DF5662">
        <w:rPr>
          <w:rFonts w:ascii="Arial" w:hAnsi="Arial" w:cs="Arial"/>
          <w:sz w:val="24"/>
          <w:szCs w:val="24"/>
        </w:rPr>
        <w:t>Shrikhand</w:t>
      </w:r>
      <w:proofErr w:type="spellEnd"/>
      <w:r w:rsidRPr="00DF5662">
        <w:rPr>
          <w:rFonts w:ascii="Arial" w:hAnsi="Arial" w:cs="Arial"/>
          <w:sz w:val="24"/>
          <w:szCs w:val="24"/>
        </w:rPr>
        <w:t xml:space="preserve">, </w:t>
      </w:r>
      <w:proofErr w:type="spellStart"/>
      <w:r w:rsidRPr="00DF5662">
        <w:rPr>
          <w:rFonts w:ascii="Arial" w:hAnsi="Arial" w:cs="Arial"/>
          <w:sz w:val="24"/>
          <w:szCs w:val="24"/>
        </w:rPr>
        <w:t>Phirni</w:t>
      </w:r>
      <w:proofErr w:type="spellEnd"/>
      <w:r w:rsidRPr="00DF5662">
        <w:rPr>
          <w:rFonts w:ascii="Arial" w:hAnsi="Arial" w:cs="Arial"/>
          <w:sz w:val="24"/>
          <w:szCs w:val="24"/>
        </w:rPr>
        <w:t xml:space="preserve">, Kheer, </w:t>
      </w:r>
      <w:proofErr w:type="spellStart"/>
      <w:r w:rsidRPr="00DF5662">
        <w:rPr>
          <w:rFonts w:ascii="Arial" w:hAnsi="Arial" w:cs="Arial"/>
          <w:sz w:val="24"/>
          <w:szCs w:val="24"/>
        </w:rPr>
        <w:t>Paisam</w:t>
      </w:r>
      <w:proofErr w:type="spellEnd"/>
      <w:r w:rsidRPr="00DF5662">
        <w:rPr>
          <w:rFonts w:ascii="Arial" w:hAnsi="Arial" w:cs="Arial"/>
          <w:sz w:val="24"/>
          <w:szCs w:val="24"/>
        </w:rPr>
        <w:t xml:space="preserve">, etc. In countries where domestic prices for dairy products are supported well above world market prices, as a consequence, the domestic market has to be protected against foreign competition in order to ensure the market outlet for domestic farmers who would otherwise have difficulties to sell their overpriced products. The major policies countries put in place to limit imports are tariffs and tariff rate quotas (TRQs) and other non-tariff barriers. Globally dairy products are among the agricultural commodities with the highest tariff protection with an average protection level of over 80 percent. The most important measure promoting exports are export subsidies. Under the WTO Agreement on Agriculture, countries that used export subsidies on agricultural products were required to set commitment levels on the volume and value of export subsidies that could be provided. As far as India is concerned, demand for food is growing faster as funds flow in our economy and increase in our GDP. On one hand, Government is under pressure to remove or reduce food subsidy forcing food prices </w:t>
      </w:r>
    </w:p>
    <w:p w14:paraId="48DE2B5D" w14:textId="77777777" w:rsidR="00794036" w:rsidRPr="00DF5662" w:rsidRDefault="004259AD" w:rsidP="002661D2">
      <w:pPr>
        <w:rPr>
          <w:rFonts w:ascii="Arial" w:hAnsi="Arial" w:cs="Arial"/>
          <w:sz w:val="24"/>
          <w:szCs w:val="24"/>
        </w:rPr>
      </w:pPr>
      <w:r w:rsidRPr="00DF5662">
        <w:rPr>
          <w:rFonts w:ascii="Arial" w:hAnsi="Arial" w:cs="Arial"/>
          <w:sz w:val="24"/>
          <w:szCs w:val="24"/>
        </w:rPr>
        <w:t xml:space="preserve">Innovations In Dairy Management up on other hand it is also passing bill on right for food. Reading all these together you would appreciate that food demand is likely to grow faster than local production and may result in imports. Compulsion to keep inflation under check will also compel government to reduce import duties to zero as has happened in recent past, in case of milk powder, sugar, edible oil, onion, etc. This pushes domestic producer prices down and may further slow-down production and increase demand-supply gap. As the demand grows and local production lags behind, international business will expand and provide markets to developed countries’ agriculture and that too at better prices. Importance of milk components </w:t>
      </w:r>
      <w:proofErr w:type="spellStart"/>
      <w:r w:rsidRPr="00DF5662">
        <w:rPr>
          <w:rFonts w:ascii="Arial" w:hAnsi="Arial" w:cs="Arial"/>
          <w:sz w:val="24"/>
          <w:szCs w:val="24"/>
        </w:rPr>
        <w:t>w.r.t.</w:t>
      </w:r>
      <w:proofErr w:type="spellEnd"/>
      <w:r w:rsidRPr="00DF5662">
        <w:rPr>
          <w:rFonts w:ascii="Arial" w:hAnsi="Arial" w:cs="Arial"/>
          <w:sz w:val="24"/>
          <w:szCs w:val="24"/>
        </w:rPr>
        <w:t xml:space="preserve"> Probiotics </w:t>
      </w:r>
    </w:p>
    <w:p w14:paraId="7EA104A3" w14:textId="77777777" w:rsidR="00794036" w:rsidRPr="00DF5662" w:rsidRDefault="004259AD" w:rsidP="002661D2">
      <w:pPr>
        <w:rPr>
          <w:rFonts w:ascii="Arial" w:hAnsi="Arial" w:cs="Arial"/>
          <w:sz w:val="24"/>
          <w:szCs w:val="24"/>
        </w:rPr>
      </w:pPr>
      <w:r w:rsidRPr="00DF5662">
        <w:rPr>
          <w:rFonts w:ascii="Arial" w:hAnsi="Arial" w:cs="Arial"/>
          <w:sz w:val="24"/>
          <w:szCs w:val="24"/>
        </w:rPr>
        <w:t xml:space="preserve">Innovations In Dairy Management Probiotic are gut friendly microorganism/yeast preparation intended to provide health benefits to the person by improving the indigenous microflora in GI tract. Probiotics mainly contains Lactobacillus and Bifidobacterium. Group bacteria and may contains yeasts such as Saccharomyces </w:t>
      </w:r>
      <w:proofErr w:type="spellStart"/>
      <w:r w:rsidRPr="00DF5662">
        <w:rPr>
          <w:rFonts w:ascii="Arial" w:hAnsi="Arial" w:cs="Arial"/>
          <w:sz w:val="24"/>
          <w:szCs w:val="24"/>
        </w:rPr>
        <w:t>boulardii</w:t>
      </w:r>
      <w:proofErr w:type="spellEnd"/>
      <w:r w:rsidRPr="00DF5662">
        <w:rPr>
          <w:rFonts w:ascii="Arial" w:hAnsi="Arial" w:cs="Arial"/>
          <w:sz w:val="24"/>
          <w:szCs w:val="24"/>
        </w:rPr>
        <w:t xml:space="preserve">, predominantly contain lactobacilli group because of their tendency to grow rapidly and tolerate acidic environment. Probiotics have variety of health benefits in the body including, various gastrointestinal conditions like antibiotic assisted diarrhoea, constipation, irritable bowel syndrome (IBS), inflammatory bowel diseases, and diverticular disease. It prevents colic, and necrotizing enterocolitis, and sepsis in infants. Probiotics bacteria by colony formation on the intestinal wall and production of H2O2 </w:t>
      </w:r>
      <w:proofErr w:type="spellStart"/>
      <w:r w:rsidRPr="00DF5662">
        <w:rPr>
          <w:rFonts w:ascii="Arial" w:hAnsi="Arial" w:cs="Arial"/>
          <w:sz w:val="24"/>
          <w:szCs w:val="24"/>
        </w:rPr>
        <w:t>andbacteriocins</w:t>
      </w:r>
      <w:proofErr w:type="spellEnd"/>
      <w:r w:rsidRPr="00DF5662">
        <w:rPr>
          <w:rFonts w:ascii="Arial" w:hAnsi="Arial" w:cs="Arial"/>
          <w:sz w:val="24"/>
          <w:szCs w:val="24"/>
        </w:rPr>
        <w:t>, prevent colonization of pathogenic bacteria, i.e. put ecologic barrier to the pathogenic bacterial proliferation</w:t>
      </w:r>
      <w:r w:rsidR="00794036" w:rsidRPr="00DF5662">
        <w:rPr>
          <w:rFonts w:ascii="Arial" w:hAnsi="Arial" w:cs="Arial"/>
          <w:sz w:val="24"/>
          <w:szCs w:val="24"/>
        </w:rPr>
        <w:t>.</w:t>
      </w:r>
      <w:r w:rsidRPr="00DF5662">
        <w:rPr>
          <w:rFonts w:ascii="Arial" w:hAnsi="Arial" w:cs="Arial"/>
          <w:sz w:val="24"/>
          <w:szCs w:val="24"/>
        </w:rPr>
        <w:t xml:space="preserve"> Dairy Probiotic Foods Dairy functional foods beyond its basic nutritional value have physiological benefits. In fermentation process, acids such as lactic acid, acetic acid and citric acid are naturally produced. These acids enhance organoleptic qualities as </w:t>
      </w:r>
      <w:r w:rsidRPr="00DF5662">
        <w:rPr>
          <w:rFonts w:ascii="Arial" w:hAnsi="Arial" w:cs="Arial"/>
          <w:sz w:val="24"/>
          <w:szCs w:val="24"/>
        </w:rPr>
        <w:lastRenderedPageBreak/>
        <w:t xml:space="preserve">well as safety of food products. Lactic acid bacteria are found to be more tolerant to acidity and organic acids than most of the pathogens and spoilage microorganisms. Some fermented dairy products with detailed consideration are discussed as follows. Probiotic ice cream Probiotic ice cream is produced by incorporation of probiotic bacteria in both of fermented and unfermented mix. Lactobacillus and Bifidobacterium are the most common species of lactic acid bacteria used as probiotics for fermented dairy products. The pH of </w:t>
      </w:r>
      <w:proofErr w:type="spellStart"/>
      <w:r w:rsidRPr="00DF5662">
        <w:rPr>
          <w:rFonts w:ascii="Arial" w:hAnsi="Arial" w:cs="Arial"/>
          <w:sz w:val="24"/>
          <w:szCs w:val="24"/>
        </w:rPr>
        <w:t>non fermented</w:t>
      </w:r>
      <w:proofErr w:type="spellEnd"/>
      <w:r w:rsidRPr="00DF5662">
        <w:rPr>
          <w:rFonts w:ascii="Arial" w:hAnsi="Arial" w:cs="Arial"/>
          <w:sz w:val="24"/>
          <w:szCs w:val="24"/>
        </w:rPr>
        <w:t xml:space="preserve"> ice cream is near to seven which is providing to survive probiotic bacteria. The high total solids level in ice-cream including the fat and milk solids provides protection for the probiotic bacteria. Because the efficiency of added probiotic bacteria depends on dose level, type of dairy foods, presence of air and low temperature, their viability must be maintained throughout the product's shelf-life and they must survive the gut environment. The therapeutic value of live probiotic bacteria is more than unviable cells; therefore, International Dairy Federation (IDF) recommends that a minimum of 107 probiotic bacterial cells should be alive at consumption time per gram per </w:t>
      </w:r>
      <w:proofErr w:type="spellStart"/>
      <w:r w:rsidRPr="00DF5662">
        <w:rPr>
          <w:rFonts w:ascii="Arial" w:hAnsi="Arial" w:cs="Arial"/>
          <w:sz w:val="24"/>
          <w:szCs w:val="24"/>
        </w:rPr>
        <w:t>mililiter</w:t>
      </w:r>
      <w:proofErr w:type="spellEnd"/>
      <w:r w:rsidRPr="00DF5662">
        <w:rPr>
          <w:rFonts w:ascii="Arial" w:hAnsi="Arial" w:cs="Arial"/>
          <w:sz w:val="24"/>
          <w:szCs w:val="24"/>
        </w:rPr>
        <w:t xml:space="preserve"> of product. Studies indicate, the bacteria may not survive in high enough numbers when incorporated into frozen dairy products unless a suitable 59 </w:t>
      </w:r>
    </w:p>
    <w:p w14:paraId="4BA2F5E1" w14:textId="6D835035" w:rsidR="00794036" w:rsidRPr="00DF5662" w:rsidRDefault="004259AD" w:rsidP="002661D2">
      <w:pPr>
        <w:rPr>
          <w:rFonts w:ascii="Arial" w:hAnsi="Arial" w:cs="Arial"/>
          <w:sz w:val="24"/>
          <w:szCs w:val="24"/>
        </w:rPr>
      </w:pPr>
      <w:r w:rsidRPr="00DF5662">
        <w:rPr>
          <w:rFonts w:ascii="Arial" w:hAnsi="Arial" w:cs="Arial"/>
          <w:sz w:val="24"/>
          <w:szCs w:val="24"/>
        </w:rPr>
        <w:t xml:space="preserve">Innovations In Dairy Management method is used against freeze injury and oxygen toxicity. The physical protection of probiotics by microencapsulation is a new method for increasing the survival of probiotics. Lactobacillus </w:t>
      </w:r>
      <w:proofErr w:type="gramStart"/>
      <w:r w:rsidRPr="00DF5662">
        <w:rPr>
          <w:rFonts w:ascii="Arial" w:hAnsi="Arial" w:cs="Arial"/>
          <w:sz w:val="24"/>
          <w:szCs w:val="24"/>
        </w:rPr>
        <w:t>casei(</w:t>
      </w:r>
      <w:proofErr w:type="gramEnd"/>
      <w:r w:rsidRPr="00DF5662">
        <w:rPr>
          <w:rFonts w:ascii="Arial" w:hAnsi="Arial" w:cs="Arial"/>
          <w:sz w:val="24"/>
          <w:szCs w:val="24"/>
        </w:rPr>
        <w:t xml:space="preserve">Lc01) and Bifidobacterium lactis (Bb12) have the highest resistance to simulated acidic, alkaline and ice cream conditions in comparison with other probiotic strains, making them suitable probiotic strains for use in probiotic ice cream. Probiotic cheese There are two ways for development of probiotic cheese: in the first step, the manufacture processes of cheese products have to be modified and adapted to the requirements of probiotics and in second step, appropriate probiotic strains to be applied or new cheese products have to be developed. The proteolytic and lipolytic properties of the probiotic bacterial cells have important effects on taste and flavour of the probiotic cheese. Antagonism between bacteria is often based on the production of metabolites that inhibit or inactivate more or less specifically other related starter organisms or even unrelated bacteria. Cheese provides a valuable vehicle for probiotic delivery, due to creation of a buffer against the high acidic environment in the gastrointestinal tract, and thus creates a more favourable environment for probiotic survival throughout the gastric transit, ought to higher </w:t>
      </w:r>
      <w:proofErr w:type="spellStart"/>
      <w:r w:rsidRPr="00DF5662">
        <w:rPr>
          <w:rFonts w:ascii="Arial" w:hAnsi="Arial" w:cs="Arial"/>
          <w:sz w:val="24"/>
          <w:szCs w:val="24"/>
        </w:rPr>
        <w:t>pH.</w:t>
      </w:r>
      <w:proofErr w:type="spellEnd"/>
      <w:r w:rsidRPr="00DF5662">
        <w:rPr>
          <w:rFonts w:ascii="Arial" w:hAnsi="Arial" w:cs="Arial"/>
          <w:sz w:val="24"/>
          <w:szCs w:val="24"/>
        </w:rPr>
        <w:t xml:space="preserve"> The presence of the prebiotics inulin and oligofructose can promote growth rates of bifidobacteria and lactobacilli, besides increased lactate and short chain fatty acids production in petit-</w:t>
      </w:r>
      <w:proofErr w:type="spellStart"/>
      <w:r w:rsidRPr="00DF5662">
        <w:rPr>
          <w:rFonts w:ascii="Arial" w:hAnsi="Arial" w:cs="Arial"/>
          <w:sz w:val="24"/>
          <w:szCs w:val="24"/>
        </w:rPr>
        <w:t>suisse</w:t>
      </w:r>
      <w:proofErr w:type="spellEnd"/>
      <w:r w:rsidRPr="00DF5662">
        <w:rPr>
          <w:rFonts w:ascii="Arial" w:hAnsi="Arial" w:cs="Arial"/>
          <w:sz w:val="24"/>
          <w:szCs w:val="24"/>
        </w:rPr>
        <w:t xml:space="preserve"> cheese. Probiotic yoghurt </w:t>
      </w:r>
      <w:proofErr w:type="gramStart"/>
      <w:r w:rsidRPr="00DF5662">
        <w:rPr>
          <w:rFonts w:ascii="Arial" w:hAnsi="Arial" w:cs="Arial"/>
          <w:sz w:val="24"/>
          <w:szCs w:val="24"/>
        </w:rPr>
        <w:t>The</w:t>
      </w:r>
      <w:proofErr w:type="gramEnd"/>
      <w:r w:rsidRPr="00DF5662">
        <w:rPr>
          <w:rFonts w:ascii="Arial" w:hAnsi="Arial" w:cs="Arial"/>
          <w:sz w:val="24"/>
          <w:szCs w:val="24"/>
        </w:rPr>
        <w:t xml:space="preserve"> conventional yoghurt starter bacteria, L. </w:t>
      </w:r>
      <w:proofErr w:type="spellStart"/>
      <w:r w:rsidRPr="00DF5662">
        <w:rPr>
          <w:rFonts w:ascii="Arial" w:hAnsi="Arial" w:cs="Arial"/>
          <w:sz w:val="24"/>
          <w:szCs w:val="24"/>
        </w:rPr>
        <w:t>bulgaricusand</w:t>
      </w:r>
      <w:proofErr w:type="spellEnd"/>
      <w:r w:rsidRPr="00DF5662">
        <w:rPr>
          <w:rFonts w:ascii="Arial" w:hAnsi="Arial" w:cs="Arial"/>
          <w:sz w:val="24"/>
          <w:szCs w:val="24"/>
        </w:rPr>
        <w:t xml:space="preserve"> Streptococcus thermophilus, do not have ability to survive passage through intestinal tract and consequently so, they are </w:t>
      </w:r>
      <w:proofErr w:type="spellStart"/>
      <w:r w:rsidRPr="00DF5662">
        <w:rPr>
          <w:rFonts w:ascii="Arial" w:hAnsi="Arial" w:cs="Arial"/>
          <w:sz w:val="24"/>
          <w:szCs w:val="24"/>
        </w:rPr>
        <w:t>notconsidered</w:t>
      </w:r>
      <w:proofErr w:type="spellEnd"/>
      <w:r w:rsidRPr="00DF5662">
        <w:rPr>
          <w:rFonts w:ascii="Arial" w:hAnsi="Arial" w:cs="Arial"/>
          <w:sz w:val="24"/>
          <w:szCs w:val="24"/>
        </w:rPr>
        <w:t xml:space="preserve"> as probiotics. But the addition of L. acidophilus and B. </w:t>
      </w:r>
      <w:proofErr w:type="spellStart"/>
      <w:r w:rsidRPr="00DF5662">
        <w:rPr>
          <w:rFonts w:ascii="Arial" w:hAnsi="Arial" w:cs="Arial"/>
          <w:sz w:val="24"/>
          <w:szCs w:val="24"/>
        </w:rPr>
        <w:t>bifiduminto</w:t>
      </w:r>
      <w:proofErr w:type="spellEnd"/>
      <w:r w:rsidRPr="00DF5662">
        <w:rPr>
          <w:rFonts w:ascii="Arial" w:hAnsi="Arial" w:cs="Arial"/>
          <w:sz w:val="24"/>
          <w:szCs w:val="24"/>
        </w:rPr>
        <w:t xml:space="preserve"> yoghurt can add extra nutritional and physiological values. Heat treated homogenized milk with an increased protein content (3.6–3.8%) is inoculated with the conventional starter culture at 45°C or 37°C and incubated for 3.5 and 9 h, respectively. The probiotic culture is added prior to fermentation simultaneously with the conventional yoghurt cultures or after fermentation to cooled (4°C) product before packaging. The survival of probiotic bacteria in fermented dairy products depends on the chemical composition of the </w:t>
      </w:r>
      <w:r w:rsidRPr="00DF5662">
        <w:rPr>
          <w:rFonts w:ascii="Arial" w:hAnsi="Arial" w:cs="Arial"/>
          <w:sz w:val="24"/>
          <w:szCs w:val="24"/>
        </w:rPr>
        <w:lastRenderedPageBreak/>
        <w:t>fermentation medium (e.g. carbohydrate source), final acidity, milk solids content, availability of nutrients, growth promoters and inhibitors, strains used, interaction between species present, culture conditions, concentration of sugars (</w:t>
      </w:r>
      <w:proofErr w:type="spellStart"/>
      <w:r w:rsidRPr="00DF5662">
        <w:rPr>
          <w:rFonts w:ascii="Arial" w:hAnsi="Arial" w:cs="Arial"/>
          <w:sz w:val="24"/>
          <w:szCs w:val="24"/>
        </w:rPr>
        <w:t>osmoticpressure</w:t>
      </w:r>
      <w:proofErr w:type="spellEnd"/>
      <w:r w:rsidRPr="00DF5662">
        <w:rPr>
          <w:rFonts w:ascii="Arial" w:hAnsi="Arial" w:cs="Arial"/>
          <w:sz w:val="24"/>
          <w:szCs w:val="24"/>
        </w:rPr>
        <w:t xml:space="preserve">), dissolved oxygen (especially for Bifidobacterium spp.), level of inoculation, incubation temperature, fermentation time and storage temperature. </w:t>
      </w:r>
    </w:p>
    <w:p w14:paraId="4232B6A5" w14:textId="77777777" w:rsidR="00794036" w:rsidRPr="00DF5662" w:rsidRDefault="004259AD" w:rsidP="002661D2">
      <w:pPr>
        <w:rPr>
          <w:rFonts w:ascii="Arial" w:hAnsi="Arial" w:cs="Arial"/>
          <w:sz w:val="24"/>
          <w:szCs w:val="24"/>
        </w:rPr>
      </w:pPr>
      <w:r w:rsidRPr="00DF5662">
        <w:rPr>
          <w:rFonts w:ascii="Arial" w:hAnsi="Arial" w:cs="Arial"/>
          <w:sz w:val="24"/>
          <w:szCs w:val="24"/>
        </w:rPr>
        <w:t xml:space="preserve">Innovations In Dairy Management The ‘over acidification’ is prevented to a limited extent by applying ‘good manufacturing practice’ and by using cultures with reduced ‘over acidification’ behaviour. The inhibition of </w:t>
      </w:r>
      <w:proofErr w:type="spellStart"/>
      <w:r w:rsidRPr="00DF5662">
        <w:rPr>
          <w:rFonts w:ascii="Arial" w:hAnsi="Arial" w:cs="Arial"/>
          <w:sz w:val="24"/>
          <w:szCs w:val="24"/>
        </w:rPr>
        <w:t>bifido</w:t>
      </w:r>
      <w:proofErr w:type="spellEnd"/>
      <w:r w:rsidRPr="00DF5662">
        <w:rPr>
          <w:rFonts w:ascii="Arial" w:hAnsi="Arial" w:cs="Arial"/>
          <w:sz w:val="24"/>
          <w:szCs w:val="24"/>
        </w:rPr>
        <w:t xml:space="preserve">-bacteria in probiotic yoghurt is due to antagonism effects among starter bacteria rather than hydrogen peroxide or organic acids. The ideal procedure for probiotic yoghurt manufacturing is growing the Bifidobacterium spp. Separately, followed by washing out of free metabolites and the transfer of the cells to the probiotic yoghurt. Oxygen toxicity is a critical problem for Bifidobacterium spp. because they are strictly anaerobic. Low initial oxygen content in milk provides the low redox potential required in the early phase of incubation to guarantee Bifidobacteria growth. Oxygen easily dissolves in milk during yoghurt production and also permeates through packages during storage. It has been suggested to inoculate S. </w:t>
      </w:r>
      <w:proofErr w:type="spellStart"/>
      <w:r w:rsidRPr="00DF5662">
        <w:rPr>
          <w:rFonts w:ascii="Arial" w:hAnsi="Arial" w:cs="Arial"/>
          <w:sz w:val="24"/>
          <w:szCs w:val="24"/>
        </w:rPr>
        <w:t>thermophilusand</w:t>
      </w:r>
      <w:proofErr w:type="spellEnd"/>
      <w:r w:rsidRPr="00DF5662">
        <w:rPr>
          <w:rFonts w:ascii="Arial" w:hAnsi="Arial" w:cs="Arial"/>
          <w:sz w:val="24"/>
          <w:szCs w:val="24"/>
        </w:rPr>
        <w:t xml:space="preserve"> Bifidobacterium simultaneously during fermentation to avoid the oxygen toxicity problem. S. </w:t>
      </w:r>
      <w:proofErr w:type="spellStart"/>
      <w:r w:rsidRPr="00DF5662">
        <w:rPr>
          <w:rFonts w:ascii="Arial" w:hAnsi="Arial" w:cs="Arial"/>
          <w:sz w:val="24"/>
          <w:szCs w:val="24"/>
        </w:rPr>
        <w:t>thermophilushas</w:t>
      </w:r>
      <w:proofErr w:type="spellEnd"/>
      <w:r w:rsidRPr="00DF5662">
        <w:rPr>
          <w:rFonts w:ascii="Arial" w:hAnsi="Arial" w:cs="Arial"/>
          <w:sz w:val="24"/>
          <w:szCs w:val="24"/>
        </w:rPr>
        <w:t xml:space="preserve"> a high oxygen utilization ability, which results in reduction of dissolved oxygen in probiotic yoghurt and an enhancement in viability of bifidobacteria. Probiotic milk Acidophilus milk production, the milk is heated at 95°C for 1 h or at 125°C for 15 min. Such a high heat treatment stimulates the growth of Lactobacillus acidophilus by providing denatured proteins and released peptides. High-heat-treated milk is cooled to 37°C and kept at this temperature for a period of 3-4 h to allow any spores present to germinate. Then, milk is re-sterilized to destroy almost all vegetative cells. Unless skim milk is used, the heat-treated milk is homogenized and cooled down to inoculation temperature (37°C). Lactobacillus acidophilus is added as active bulk culture. The level of inoculation is usually 2-5% and the inoculated milk is left to ferment until pH 5.5-6.0 or ~1.0% lactic acid is obtained, with no alcohol. The fermentation takes about 18-24 h under inactive conditions. After the fermentation, the number of viable Lactobacillus acidophilus colonies is about 2-3×109 </w:t>
      </w:r>
      <w:proofErr w:type="spellStart"/>
      <w:r w:rsidRPr="00DF5662">
        <w:rPr>
          <w:rFonts w:ascii="Arial" w:hAnsi="Arial" w:cs="Arial"/>
          <w:sz w:val="24"/>
          <w:szCs w:val="24"/>
        </w:rPr>
        <w:t>cfu</w:t>
      </w:r>
      <w:proofErr w:type="spellEnd"/>
      <w:r w:rsidRPr="00DF5662">
        <w:rPr>
          <w:rFonts w:ascii="Arial" w:hAnsi="Arial" w:cs="Arial"/>
          <w:sz w:val="24"/>
          <w:szCs w:val="24"/>
        </w:rPr>
        <w:t xml:space="preserve"> mL-1, but this number decreases up to consumption time.</w:t>
      </w:r>
    </w:p>
    <w:p w14:paraId="3E9305AF" w14:textId="77777777" w:rsidR="00794036" w:rsidRPr="00DF5662" w:rsidRDefault="004259AD" w:rsidP="002661D2">
      <w:pPr>
        <w:rPr>
          <w:rFonts w:ascii="Arial" w:hAnsi="Arial" w:cs="Arial"/>
          <w:sz w:val="24"/>
          <w:szCs w:val="24"/>
        </w:rPr>
      </w:pPr>
      <w:r w:rsidRPr="00DF5662">
        <w:rPr>
          <w:rFonts w:ascii="Arial" w:hAnsi="Arial" w:cs="Arial"/>
          <w:sz w:val="24"/>
          <w:szCs w:val="24"/>
        </w:rPr>
        <w:t xml:space="preserve"> Methods of Value Addition </w:t>
      </w:r>
    </w:p>
    <w:p w14:paraId="2BBF2E00" w14:textId="77777777" w:rsidR="00794036" w:rsidRPr="00DF5662" w:rsidRDefault="004259AD" w:rsidP="002661D2">
      <w:pPr>
        <w:rPr>
          <w:rFonts w:ascii="Arial" w:hAnsi="Arial" w:cs="Arial"/>
          <w:sz w:val="24"/>
          <w:szCs w:val="24"/>
        </w:rPr>
      </w:pPr>
      <w:r w:rsidRPr="00DF5662">
        <w:rPr>
          <w:rFonts w:ascii="Arial" w:hAnsi="Arial" w:cs="Arial"/>
          <w:sz w:val="24"/>
          <w:szCs w:val="24"/>
        </w:rPr>
        <w:sym w:font="Symbol" w:char="F0B7"/>
      </w:r>
      <w:r w:rsidRPr="00DF5662">
        <w:rPr>
          <w:rFonts w:ascii="Arial" w:hAnsi="Arial" w:cs="Arial"/>
          <w:sz w:val="24"/>
          <w:szCs w:val="24"/>
        </w:rPr>
        <w:t xml:space="preserve"> Enrichment with milk fractions </w:t>
      </w:r>
    </w:p>
    <w:p w14:paraId="2619688C" w14:textId="77777777" w:rsidR="00794036" w:rsidRPr="00DF5662" w:rsidRDefault="004259AD" w:rsidP="002661D2">
      <w:pPr>
        <w:rPr>
          <w:rFonts w:ascii="Arial" w:hAnsi="Arial" w:cs="Arial"/>
          <w:sz w:val="24"/>
          <w:szCs w:val="24"/>
        </w:rPr>
      </w:pPr>
      <w:r w:rsidRPr="00DF5662">
        <w:rPr>
          <w:rFonts w:ascii="Arial" w:hAnsi="Arial" w:cs="Arial"/>
          <w:sz w:val="24"/>
          <w:szCs w:val="24"/>
        </w:rPr>
        <w:sym w:font="Symbol" w:char="F0B7"/>
      </w:r>
      <w:r w:rsidRPr="00DF5662">
        <w:rPr>
          <w:rFonts w:ascii="Arial" w:hAnsi="Arial" w:cs="Arial"/>
          <w:sz w:val="24"/>
          <w:szCs w:val="24"/>
        </w:rPr>
        <w:t xml:space="preserve"> Use of probiotics </w:t>
      </w:r>
    </w:p>
    <w:p w14:paraId="3E488059" w14:textId="77777777" w:rsidR="00794036" w:rsidRPr="00DF5662" w:rsidRDefault="004259AD" w:rsidP="002661D2">
      <w:pPr>
        <w:rPr>
          <w:rFonts w:ascii="Arial" w:hAnsi="Arial" w:cs="Arial"/>
          <w:sz w:val="24"/>
          <w:szCs w:val="24"/>
        </w:rPr>
      </w:pPr>
      <w:r w:rsidRPr="00DF5662">
        <w:rPr>
          <w:rFonts w:ascii="Arial" w:hAnsi="Arial" w:cs="Arial"/>
          <w:sz w:val="24"/>
          <w:szCs w:val="24"/>
        </w:rPr>
        <w:sym w:font="Symbol" w:char="F0B7"/>
      </w:r>
      <w:r w:rsidRPr="00DF5662">
        <w:rPr>
          <w:rFonts w:ascii="Arial" w:hAnsi="Arial" w:cs="Arial"/>
          <w:sz w:val="24"/>
          <w:szCs w:val="24"/>
        </w:rPr>
        <w:t xml:space="preserve"> Enriching milk products with plant products </w:t>
      </w:r>
    </w:p>
    <w:p w14:paraId="440F3A90" w14:textId="77777777" w:rsidR="00794036" w:rsidRPr="00DF5662" w:rsidRDefault="004259AD" w:rsidP="002661D2">
      <w:pPr>
        <w:rPr>
          <w:rFonts w:ascii="Arial" w:hAnsi="Arial" w:cs="Arial"/>
          <w:sz w:val="24"/>
          <w:szCs w:val="24"/>
        </w:rPr>
      </w:pPr>
      <w:r w:rsidRPr="00DF5662">
        <w:rPr>
          <w:rFonts w:ascii="Arial" w:hAnsi="Arial" w:cs="Arial"/>
          <w:sz w:val="24"/>
          <w:szCs w:val="24"/>
        </w:rPr>
        <w:sym w:font="Symbol" w:char="F0B7"/>
      </w:r>
      <w:r w:rsidRPr="00DF5662">
        <w:rPr>
          <w:rFonts w:ascii="Arial" w:hAnsi="Arial" w:cs="Arial"/>
          <w:sz w:val="24"/>
          <w:szCs w:val="24"/>
        </w:rPr>
        <w:t xml:space="preserve"> Addition of additives to milk products </w:t>
      </w:r>
    </w:p>
    <w:p w14:paraId="0533BAEA" w14:textId="77777777" w:rsidR="00794036" w:rsidRPr="00DF5662" w:rsidRDefault="004259AD" w:rsidP="002661D2">
      <w:pPr>
        <w:rPr>
          <w:rFonts w:ascii="Arial" w:hAnsi="Arial" w:cs="Arial"/>
          <w:sz w:val="24"/>
          <w:szCs w:val="24"/>
        </w:rPr>
      </w:pPr>
      <w:r w:rsidRPr="00DF5662">
        <w:rPr>
          <w:rFonts w:ascii="Arial" w:hAnsi="Arial" w:cs="Arial"/>
          <w:sz w:val="24"/>
          <w:szCs w:val="24"/>
        </w:rPr>
        <w:sym w:font="Symbol" w:char="F0B7"/>
      </w:r>
      <w:r w:rsidRPr="00DF5662">
        <w:rPr>
          <w:rFonts w:ascii="Arial" w:hAnsi="Arial" w:cs="Arial"/>
          <w:sz w:val="24"/>
          <w:szCs w:val="24"/>
        </w:rPr>
        <w:t xml:space="preserve"> Modification in processing conditions </w:t>
      </w:r>
    </w:p>
    <w:p w14:paraId="1F77D999" w14:textId="77777777" w:rsidR="00794036" w:rsidRPr="00DF5662" w:rsidRDefault="004259AD" w:rsidP="002661D2">
      <w:pPr>
        <w:rPr>
          <w:rFonts w:ascii="Arial" w:hAnsi="Arial" w:cs="Arial"/>
          <w:sz w:val="24"/>
          <w:szCs w:val="24"/>
        </w:rPr>
      </w:pPr>
      <w:r w:rsidRPr="00DF5662">
        <w:rPr>
          <w:rFonts w:ascii="Arial" w:hAnsi="Arial" w:cs="Arial"/>
          <w:sz w:val="24"/>
          <w:szCs w:val="24"/>
        </w:rPr>
        <w:sym w:font="Symbol" w:char="F0B7"/>
      </w:r>
      <w:r w:rsidRPr="00DF5662">
        <w:rPr>
          <w:rFonts w:ascii="Arial" w:hAnsi="Arial" w:cs="Arial"/>
          <w:sz w:val="24"/>
          <w:szCs w:val="24"/>
        </w:rPr>
        <w:t xml:space="preserve"> Utilization of recombinant dairy enzymes </w:t>
      </w:r>
    </w:p>
    <w:p w14:paraId="5C84BD75" w14:textId="77777777" w:rsidR="00794036" w:rsidRPr="00DF5662" w:rsidRDefault="004259AD" w:rsidP="002661D2">
      <w:pPr>
        <w:rPr>
          <w:rFonts w:ascii="Arial" w:hAnsi="Arial" w:cs="Arial"/>
          <w:sz w:val="24"/>
          <w:szCs w:val="24"/>
        </w:rPr>
      </w:pPr>
      <w:r w:rsidRPr="00DF5662">
        <w:rPr>
          <w:rFonts w:ascii="Arial" w:hAnsi="Arial" w:cs="Arial"/>
          <w:sz w:val="24"/>
          <w:szCs w:val="24"/>
        </w:rPr>
        <w:sym w:font="Symbol" w:char="F0B7"/>
      </w:r>
      <w:r w:rsidRPr="00DF5662">
        <w:rPr>
          <w:rFonts w:ascii="Arial" w:hAnsi="Arial" w:cs="Arial"/>
          <w:sz w:val="24"/>
          <w:szCs w:val="24"/>
        </w:rPr>
        <w:t xml:space="preserve"> Intelligent packaging for value addition of milk products </w:t>
      </w:r>
    </w:p>
    <w:p w14:paraId="22AF8FC2" w14:textId="77777777" w:rsidR="00794036" w:rsidRPr="00DF5662" w:rsidRDefault="004259AD" w:rsidP="002661D2">
      <w:pPr>
        <w:rPr>
          <w:rFonts w:ascii="Arial" w:hAnsi="Arial" w:cs="Arial"/>
          <w:sz w:val="24"/>
          <w:szCs w:val="24"/>
        </w:rPr>
      </w:pPr>
      <w:r w:rsidRPr="00DF5662">
        <w:rPr>
          <w:rFonts w:ascii="Arial" w:hAnsi="Arial" w:cs="Arial"/>
          <w:sz w:val="24"/>
          <w:szCs w:val="24"/>
        </w:rPr>
        <w:sym w:font="Symbol" w:char="F0B7"/>
      </w:r>
      <w:r w:rsidRPr="00DF5662">
        <w:rPr>
          <w:rFonts w:ascii="Arial" w:hAnsi="Arial" w:cs="Arial"/>
          <w:sz w:val="24"/>
          <w:szCs w:val="24"/>
        </w:rPr>
        <w:t xml:space="preserve"> Improvement in sensory quality </w:t>
      </w:r>
    </w:p>
    <w:p w14:paraId="0197FA93" w14:textId="77777777" w:rsidR="00794036" w:rsidRPr="00DF5662" w:rsidRDefault="004259AD" w:rsidP="002661D2">
      <w:pPr>
        <w:rPr>
          <w:rFonts w:ascii="Arial" w:hAnsi="Arial" w:cs="Arial"/>
          <w:sz w:val="24"/>
          <w:szCs w:val="24"/>
        </w:rPr>
      </w:pPr>
      <w:r w:rsidRPr="00DF5662">
        <w:rPr>
          <w:rFonts w:ascii="Arial" w:hAnsi="Arial" w:cs="Arial"/>
          <w:sz w:val="24"/>
          <w:szCs w:val="24"/>
        </w:rPr>
        <w:lastRenderedPageBreak/>
        <w:sym w:font="Symbol" w:char="F0B7"/>
      </w:r>
      <w:r w:rsidRPr="00DF5662">
        <w:rPr>
          <w:rFonts w:ascii="Arial" w:hAnsi="Arial" w:cs="Arial"/>
          <w:sz w:val="24"/>
          <w:szCs w:val="24"/>
        </w:rPr>
        <w:t xml:space="preserve"> Value added functional milk product</w:t>
      </w:r>
      <w:r w:rsidR="00794036" w:rsidRPr="00DF5662">
        <w:rPr>
          <w:rFonts w:ascii="Arial" w:hAnsi="Arial" w:cs="Arial"/>
          <w:sz w:val="24"/>
          <w:szCs w:val="24"/>
        </w:rPr>
        <w:t>.</w:t>
      </w:r>
    </w:p>
    <w:p w14:paraId="176D2F80" w14:textId="77777777" w:rsidR="00794036" w:rsidRPr="00DF5662" w:rsidRDefault="004259AD" w:rsidP="002661D2">
      <w:pPr>
        <w:rPr>
          <w:rFonts w:ascii="Arial" w:hAnsi="Arial" w:cs="Arial"/>
          <w:sz w:val="24"/>
          <w:szCs w:val="24"/>
        </w:rPr>
      </w:pPr>
      <w:r w:rsidRPr="00DF5662">
        <w:rPr>
          <w:rFonts w:ascii="Arial" w:hAnsi="Arial" w:cs="Arial"/>
          <w:sz w:val="24"/>
          <w:szCs w:val="24"/>
        </w:rPr>
        <w:t xml:space="preserve"> The focus is being given to value-added products such as cheese, paneer, yogurt, probiotic drinks, etc. They are also introducing innovative products keeping in mind the specific requirements of the Indian consumers. </w:t>
      </w:r>
    </w:p>
    <w:p w14:paraId="09DD83E2" w14:textId="121929A1" w:rsidR="00794036" w:rsidRPr="00DF5662" w:rsidRDefault="004259AD" w:rsidP="00794036">
      <w:pPr>
        <w:pStyle w:val="ListParagraph"/>
        <w:numPr>
          <w:ilvl w:val="0"/>
          <w:numId w:val="6"/>
        </w:numPr>
        <w:rPr>
          <w:rFonts w:ascii="Arial" w:hAnsi="Arial" w:cs="Arial"/>
          <w:sz w:val="24"/>
          <w:szCs w:val="24"/>
        </w:rPr>
      </w:pPr>
      <w:r w:rsidRPr="00DF5662">
        <w:rPr>
          <w:rFonts w:ascii="Arial" w:hAnsi="Arial" w:cs="Arial"/>
          <w:sz w:val="24"/>
          <w:szCs w:val="24"/>
        </w:rPr>
        <w:t>MOBILE APPLICATIONS FOR TECHNOLOGY TRANSFER OF DAIRY INNOVATIONS:</w:t>
      </w:r>
    </w:p>
    <w:p w14:paraId="5B4D748A" w14:textId="77777777" w:rsidR="00794036" w:rsidRPr="00DF5662" w:rsidRDefault="004259AD" w:rsidP="00794036">
      <w:pPr>
        <w:pStyle w:val="ListParagraph"/>
        <w:ind w:left="432"/>
        <w:rPr>
          <w:rFonts w:ascii="Arial" w:hAnsi="Arial" w:cs="Arial"/>
          <w:sz w:val="24"/>
          <w:szCs w:val="24"/>
        </w:rPr>
      </w:pPr>
      <w:r w:rsidRPr="00DF5662">
        <w:rPr>
          <w:rFonts w:ascii="Arial" w:hAnsi="Arial" w:cs="Arial"/>
          <w:sz w:val="24"/>
          <w:szCs w:val="24"/>
        </w:rPr>
        <w:t xml:space="preserve"> The sector of Agriculture in India has been growing tremendously with the introduction of the green revolution, white revolution, blue revolution and horticulture revolutions. Use of Information and Communication Technologies (ICT) to support the transmission of localized information and services for making farming socially, economically and environmentally sustainable, comprises the ‘Digital Agriculture’. This digital change is acting as a tipping point for Indian agricultural system. Livestock is symbolic to wealth and power, across civilizations for centuries. Nearly two thirds of farm families in India are associated with one or the other form of livestock to sustain their livelihood. The main objective of scientific livestock rearing is to create sustainable livelihood by reducing the cost of production, improving the productivity of the animal and ultimately bringing out quality production. In this line, lots of activities are adopted by many universities and research institutions to penetrate the knowledge of scientific rearing of livestock. One such attempt to transfer the technologies and disseminate information at the fastest mode among the ICT tools is mobile applications. Mobile phones are widely being used and have facilitated in addressing the </w:t>
      </w:r>
      <w:proofErr w:type="gramStart"/>
      <w:r w:rsidRPr="00DF5662">
        <w:rPr>
          <w:rFonts w:ascii="Arial" w:hAnsi="Arial" w:cs="Arial"/>
          <w:sz w:val="24"/>
          <w:szCs w:val="24"/>
        </w:rPr>
        <w:t>day to day</w:t>
      </w:r>
      <w:proofErr w:type="gramEnd"/>
      <w:r w:rsidRPr="00DF5662">
        <w:rPr>
          <w:rFonts w:ascii="Arial" w:hAnsi="Arial" w:cs="Arial"/>
          <w:sz w:val="24"/>
          <w:szCs w:val="24"/>
        </w:rPr>
        <w:t xml:space="preserve"> issues of the livestock farmers. Internet and its application are highly involved in planning, weather forecast, post-harvest management, marketing, disaster management, extension management and thus a very powerful source to disseminate knowledge to the livestock farmers. It provides a gamut of information through online sources of information regarding different crops and thus in turn will shape the future of veterinary and animal husbandry development in the </w:t>
      </w:r>
      <w:proofErr w:type="spellStart"/>
      <w:r w:rsidRPr="00DF5662">
        <w:rPr>
          <w:rFonts w:ascii="Arial" w:hAnsi="Arial" w:cs="Arial"/>
          <w:sz w:val="24"/>
          <w:szCs w:val="24"/>
        </w:rPr>
        <w:t>State.As</w:t>
      </w:r>
      <w:proofErr w:type="spellEnd"/>
      <w:r w:rsidRPr="00DF5662">
        <w:rPr>
          <w:rFonts w:ascii="Arial" w:hAnsi="Arial" w:cs="Arial"/>
          <w:sz w:val="24"/>
          <w:szCs w:val="24"/>
        </w:rPr>
        <w:t xml:space="preserve"> India is the second largest smart phone user country, it has a wide scope and potential in using it as technology transfer tool. Although, smart phone penetration is increasing in rural areas, internet penetration is still a long way to go and hence to cope-up with this barrier along with other bottlenecks like illiteracy and large population, an android mobile application with local language touch, which works offline will play a great role in overcoming information asymmetry existing among the group of farmers. </w:t>
      </w:r>
    </w:p>
    <w:p w14:paraId="59F84B79" w14:textId="77777777" w:rsidR="00794036" w:rsidRPr="00DF5662" w:rsidRDefault="00794036" w:rsidP="00794036">
      <w:pPr>
        <w:pStyle w:val="ListParagraph"/>
        <w:ind w:left="432"/>
        <w:rPr>
          <w:rFonts w:ascii="Arial" w:hAnsi="Arial" w:cs="Arial"/>
          <w:sz w:val="24"/>
          <w:szCs w:val="24"/>
        </w:rPr>
      </w:pPr>
    </w:p>
    <w:p w14:paraId="0E9DF714" w14:textId="77777777" w:rsidR="00794036" w:rsidRPr="00DF5662" w:rsidRDefault="004259AD" w:rsidP="00794036">
      <w:pPr>
        <w:pStyle w:val="ListParagraph"/>
        <w:ind w:left="432"/>
        <w:rPr>
          <w:rFonts w:ascii="Arial" w:hAnsi="Arial" w:cs="Arial"/>
          <w:sz w:val="24"/>
          <w:szCs w:val="24"/>
        </w:rPr>
      </w:pPr>
      <w:r w:rsidRPr="00DF5662">
        <w:rPr>
          <w:rFonts w:ascii="Arial" w:hAnsi="Arial" w:cs="Arial"/>
          <w:sz w:val="24"/>
          <w:szCs w:val="24"/>
        </w:rPr>
        <w:t>Innovations In Dairy Management</w:t>
      </w:r>
    </w:p>
    <w:p w14:paraId="3536BA2A" w14:textId="77777777" w:rsidR="00794036" w:rsidRPr="00DF5662" w:rsidRDefault="004259AD" w:rsidP="00794036">
      <w:pPr>
        <w:pStyle w:val="ListParagraph"/>
        <w:ind w:left="432"/>
        <w:rPr>
          <w:rFonts w:ascii="Arial" w:hAnsi="Arial" w:cs="Arial"/>
          <w:sz w:val="24"/>
          <w:szCs w:val="24"/>
        </w:rPr>
      </w:pPr>
      <w:r w:rsidRPr="00DF5662">
        <w:rPr>
          <w:rFonts w:ascii="Arial" w:hAnsi="Arial" w:cs="Arial"/>
          <w:sz w:val="24"/>
          <w:szCs w:val="24"/>
        </w:rPr>
        <w:t xml:space="preserve"> Mobile phones were the success story of bridging the rural digitals divide, bringing the tangible economic benefits and acting as agents of social mobilization through improved communication. It is interesting to know that the number of telephone subscribers in India is 1201.20 million. The shares of urban and rural subscribers are 55.90 per cent and 44.10 per cent, respectively. The wireless Tele-density in India is 88.17 per cent, out of which urban and rural share is 141.03 per cent and 60.27 per cent, respectively (TRAI, 2021). Mobiles have become affordable and </w:t>
      </w:r>
      <w:proofErr w:type="gramStart"/>
      <w:r w:rsidRPr="00DF5662">
        <w:rPr>
          <w:rFonts w:ascii="Arial" w:hAnsi="Arial" w:cs="Arial"/>
          <w:sz w:val="24"/>
          <w:szCs w:val="24"/>
        </w:rPr>
        <w:t>ever increasing</w:t>
      </w:r>
      <w:proofErr w:type="gramEnd"/>
      <w:r w:rsidRPr="00DF5662">
        <w:rPr>
          <w:rFonts w:ascii="Arial" w:hAnsi="Arial" w:cs="Arial"/>
          <w:sz w:val="24"/>
          <w:szCs w:val="24"/>
        </w:rPr>
        <w:t xml:space="preserve"> connectivity among more and more </w:t>
      </w:r>
      <w:r w:rsidRPr="00DF5662">
        <w:rPr>
          <w:rFonts w:ascii="Arial" w:hAnsi="Arial" w:cs="Arial"/>
          <w:sz w:val="24"/>
          <w:szCs w:val="24"/>
        </w:rPr>
        <w:lastRenderedPageBreak/>
        <w:t xml:space="preserve">people. The </w:t>
      </w:r>
      <w:proofErr w:type="gramStart"/>
      <w:r w:rsidRPr="00DF5662">
        <w:rPr>
          <w:rFonts w:ascii="Arial" w:hAnsi="Arial" w:cs="Arial"/>
          <w:sz w:val="24"/>
          <w:szCs w:val="24"/>
        </w:rPr>
        <w:t>value added</w:t>
      </w:r>
      <w:proofErr w:type="gramEnd"/>
      <w:r w:rsidRPr="00DF5662">
        <w:rPr>
          <w:rFonts w:ascii="Arial" w:hAnsi="Arial" w:cs="Arial"/>
          <w:sz w:val="24"/>
          <w:szCs w:val="24"/>
        </w:rPr>
        <w:t xml:space="preserve"> services of the mobile like Short Message Service (SMS), voice SMS, videos etc. have been contributing to the extension. So, mobile phone in today’s era is the most likely accessed device for information dissemination and providing lot of hope to improve extension services. By using this technology, extension has succeeded in reaching out to greater audience especially the disadvantaged groups. </w:t>
      </w:r>
    </w:p>
    <w:p w14:paraId="2343947D" w14:textId="77777777" w:rsidR="00F61C49" w:rsidRPr="00DF5662" w:rsidRDefault="004259AD" w:rsidP="00794036">
      <w:pPr>
        <w:pStyle w:val="ListParagraph"/>
        <w:ind w:left="432"/>
        <w:rPr>
          <w:rFonts w:ascii="Arial" w:hAnsi="Arial" w:cs="Arial"/>
          <w:sz w:val="24"/>
          <w:szCs w:val="24"/>
        </w:rPr>
      </w:pPr>
      <w:r w:rsidRPr="00DF5662">
        <w:rPr>
          <w:rFonts w:ascii="Arial" w:hAnsi="Arial" w:cs="Arial"/>
          <w:sz w:val="24"/>
          <w:szCs w:val="24"/>
        </w:rPr>
        <w:t xml:space="preserve">The main advantages of mobile apps for farmers are that they give timely information in response to the farmer's specific needs. Government of India has launched a number of web and mobile based applications for dissemination of information on agriculture related activities, free of cost, for the benefit of farmers and other stakeholders. These apps can be downloaded from the official website mkisan.gov.in or from the Google play store. There are apps also developed by agricultural institutions, private sector, NGOs, ICAR institutes etc. These mobile applications are disseminating information from agricultural research and extension to farmers and other stakeholders and facilitating exchange of information among stakeholders. The information on mobile apps developed by various institutions provide access to agricultural and allied information along the agricultural value chain. (www.manage.gov.in) Knowledge on scientific rearing practices and existing animal husbandry technology is the need of the hour for the farmers. Livestock are sustained on only crop residues obtained from Agriculture activities and as well as </w:t>
      </w:r>
      <w:proofErr w:type="gramStart"/>
      <w:r w:rsidRPr="00DF5662">
        <w:rPr>
          <w:rFonts w:ascii="Arial" w:hAnsi="Arial" w:cs="Arial"/>
          <w:sz w:val="24"/>
          <w:szCs w:val="24"/>
        </w:rPr>
        <w:t>high cost</w:t>
      </w:r>
      <w:proofErr w:type="gramEnd"/>
      <w:r w:rsidRPr="00DF5662">
        <w:rPr>
          <w:rFonts w:ascii="Arial" w:hAnsi="Arial" w:cs="Arial"/>
          <w:sz w:val="24"/>
          <w:szCs w:val="24"/>
        </w:rPr>
        <w:t xml:space="preserve"> inputs like concentrates. Cost of production can be brought down as well as production levels can be increased by reducing the concentrate cost and feeding the animals with good quality green fodders, which can be grown exclusively to feed them. In this line, lot of activities are adopted by many Universities and research institutions to penetrate this knowledge of growing of green fodder for feeding animals as well as updating the livestock farmers on latest technologies in farming. Focusing on wider reachability, quick penetration of knowledge into the social system, in turn to improve knowledge and create awareness and to increase adoption of better practices to improve their </w:t>
      </w:r>
      <w:r w:rsidR="00F61C49" w:rsidRPr="00DF5662">
        <w:rPr>
          <w:rFonts w:ascii="Arial" w:hAnsi="Arial" w:cs="Arial"/>
          <w:sz w:val="24"/>
          <w:szCs w:val="24"/>
        </w:rPr>
        <w:br/>
      </w:r>
    </w:p>
    <w:p w14:paraId="173D3C2E" w14:textId="77777777" w:rsidR="00F61C49" w:rsidRPr="00DF5662" w:rsidRDefault="004259AD" w:rsidP="00794036">
      <w:pPr>
        <w:pStyle w:val="ListParagraph"/>
        <w:ind w:left="432"/>
        <w:rPr>
          <w:rFonts w:ascii="Arial" w:hAnsi="Arial" w:cs="Arial"/>
          <w:sz w:val="24"/>
          <w:szCs w:val="24"/>
        </w:rPr>
      </w:pPr>
      <w:r w:rsidRPr="00DF5662">
        <w:rPr>
          <w:rFonts w:ascii="Arial" w:hAnsi="Arial" w:cs="Arial"/>
          <w:sz w:val="24"/>
          <w:szCs w:val="24"/>
        </w:rPr>
        <w:t xml:space="preserve">Innovations In Dairy Management </w:t>
      </w:r>
    </w:p>
    <w:p w14:paraId="5D556DA1" w14:textId="5265676A" w:rsidR="00DB1832" w:rsidRPr="00DF5662" w:rsidRDefault="004259AD" w:rsidP="00794036">
      <w:pPr>
        <w:pStyle w:val="ListParagraph"/>
        <w:ind w:left="432"/>
        <w:rPr>
          <w:rFonts w:ascii="Arial" w:hAnsi="Arial" w:cs="Arial"/>
          <w:sz w:val="24"/>
          <w:szCs w:val="24"/>
        </w:rPr>
      </w:pPr>
      <w:r w:rsidRPr="00DF5662">
        <w:rPr>
          <w:rFonts w:ascii="Arial" w:hAnsi="Arial" w:cs="Arial"/>
          <w:sz w:val="24"/>
          <w:szCs w:val="24"/>
        </w:rPr>
        <w:t xml:space="preserve">livelihoods, the new generation smart technology of Android Applications were planned as they play a great role in overcoming information asymmetry existing among the group of farmers. With this concept in mind, in order to make awareness and adoption of better practices to improve their livelihoods, Development of Android Fodder Mobile Application: </w:t>
      </w:r>
      <w:r w:rsidRPr="00DF5662">
        <w:rPr>
          <w:rFonts w:ascii="Arial" w:hAnsi="Arial" w:cs="Arial"/>
          <w:sz w:val="24"/>
          <w:szCs w:val="24"/>
        </w:rPr>
        <w:sym w:font="Symbol" w:char="F076"/>
      </w:r>
      <w:r w:rsidRPr="00DF5662">
        <w:rPr>
          <w:rFonts w:ascii="Arial" w:hAnsi="Arial" w:cs="Arial"/>
          <w:sz w:val="24"/>
          <w:szCs w:val="24"/>
        </w:rPr>
        <w:t xml:space="preserve"> Consultation with experts and subject matter specialists of Veterinary and Agriculture colleges, a technical repository for sixteen selected fodders suitable</w:t>
      </w:r>
      <w:r w:rsidR="00DB1832" w:rsidRPr="00DF5662">
        <w:rPr>
          <w:rFonts w:ascii="Arial" w:hAnsi="Arial" w:cs="Arial"/>
          <w:sz w:val="24"/>
          <w:szCs w:val="24"/>
        </w:rPr>
        <w:t>.</w:t>
      </w:r>
    </w:p>
    <w:p w14:paraId="24156DD3" w14:textId="1F5348C9" w:rsidR="00DB1832" w:rsidRPr="00DF5662" w:rsidRDefault="004259AD">
      <w:pPr>
        <w:rPr>
          <w:rFonts w:ascii="Arial" w:hAnsi="Arial" w:cs="Arial"/>
          <w:sz w:val="24"/>
          <w:szCs w:val="24"/>
        </w:rPr>
      </w:pPr>
      <w:r w:rsidRPr="00DF5662">
        <w:rPr>
          <w:rFonts w:ascii="Arial" w:hAnsi="Arial" w:cs="Arial"/>
          <w:sz w:val="24"/>
          <w:szCs w:val="24"/>
        </w:rPr>
        <w:t xml:space="preserve"> Fodder Sorghum and Fodder Maize varieties from annual monocotyledons</w:t>
      </w:r>
      <w:r w:rsidR="00DB1832" w:rsidRPr="00DF5662">
        <w:rPr>
          <w:rFonts w:ascii="Arial" w:hAnsi="Arial" w:cs="Arial"/>
          <w:sz w:val="24"/>
          <w:szCs w:val="24"/>
        </w:rPr>
        <w:t>.</w:t>
      </w:r>
    </w:p>
    <w:p w14:paraId="5274F72A" w14:textId="3060BA40" w:rsidR="00DB1832" w:rsidRPr="00DF5662" w:rsidRDefault="004259AD">
      <w:pPr>
        <w:rPr>
          <w:rFonts w:ascii="Arial" w:hAnsi="Arial" w:cs="Arial"/>
          <w:sz w:val="24"/>
          <w:szCs w:val="24"/>
        </w:rPr>
      </w:pPr>
      <w:r w:rsidRPr="00DF5662">
        <w:rPr>
          <w:rFonts w:ascii="Arial" w:hAnsi="Arial" w:cs="Arial"/>
          <w:sz w:val="24"/>
          <w:szCs w:val="24"/>
        </w:rPr>
        <w:t xml:space="preserve"> </w:t>
      </w:r>
      <w:r w:rsidR="00DB1832" w:rsidRPr="00DF5662">
        <w:rPr>
          <w:rFonts w:ascii="Arial" w:hAnsi="Arial" w:cs="Arial"/>
          <w:sz w:val="24"/>
          <w:szCs w:val="24"/>
        </w:rPr>
        <w:t>S</w:t>
      </w:r>
      <w:r w:rsidRPr="00DF5662">
        <w:rPr>
          <w:rFonts w:ascii="Arial" w:hAnsi="Arial" w:cs="Arial"/>
          <w:sz w:val="24"/>
          <w:szCs w:val="24"/>
        </w:rPr>
        <w:t>even Hybrid Napier, Green Panic grass, Para grass, Rhodes grass, Anjan grass, Signal grass and Guinea grass from perennial monocotyledons</w:t>
      </w:r>
      <w:r w:rsidR="00DB1832" w:rsidRPr="00DF5662">
        <w:rPr>
          <w:rFonts w:ascii="Arial" w:hAnsi="Arial" w:cs="Arial"/>
          <w:sz w:val="24"/>
          <w:szCs w:val="24"/>
        </w:rPr>
        <w:t>.</w:t>
      </w:r>
    </w:p>
    <w:p w14:paraId="25569E6B" w14:textId="4C8702D5" w:rsidR="00DB1832" w:rsidRPr="00DF5662" w:rsidRDefault="004259AD">
      <w:pPr>
        <w:rPr>
          <w:rFonts w:ascii="Arial" w:hAnsi="Arial" w:cs="Arial"/>
          <w:sz w:val="24"/>
          <w:szCs w:val="24"/>
        </w:rPr>
      </w:pPr>
      <w:r w:rsidRPr="00DF5662">
        <w:rPr>
          <w:rFonts w:ascii="Arial" w:hAnsi="Arial" w:cs="Arial"/>
          <w:sz w:val="24"/>
          <w:szCs w:val="24"/>
        </w:rPr>
        <w:t xml:space="preserve"> two Fodder Cowpea and Fodder </w:t>
      </w:r>
      <w:proofErr w:type="spellStart"/>
      <w:r w:rsidRPr="00DF5662">
        <w:rPr>
          <w:rFonts w:ascii="Arial" w:hAnsi="Arial" w:cs="Arial"/>
          <w:sz w:val="24"/>
          <w:szCs w:val="24"/>
        </w:rPr>
        <w:t>Horsegram</w:t>
      </w:r>
      <w:proofErr w:type="spellEnd"/>
      <w:r w:rsidRPr="00DF5662">
        <w:rPr>
          <w:rFonts w:ascii="Arial" w:hAnsi="Arial" w:cs="Arial"/>
          <w:sz w:val="24"/>
          <w:szCs w:val="24"/>
        </w:rPr>
        <w:t xml:space="preserve"> from annual dicotyledons</w:t>
      </w:r>
      <w:r w:rsidR="00DB1832" w:rsidRPr="00DF5662">
        <w:rPr>
          <w:rFonts w:ascii="Arial" w:hAnsi="Arial" w:cs="Arial"/>
          <w:sz w:val="24"/>
          <w:szCs w:val="24"/>
        </w:rPr>
        <w:t>.</w:t>
      </w:r>
    </w:p>
    <w:p w14:paraId="5FBB4F40" w14:textId="1DC7B020" w:rsidR="00DB1832" w:rsidRPr="00DF5662" w:rsidRDefault="004259AD">
      <w:pPr>
        <w:rPr>
          <w:rFonts w:ascii="Arial" w:hAnsi="Arial" w:cs="Arial"/>
          <w:sz w:val="24"/>
          <w:szCs w:val="24"/>
        </w:rPr>
      </w:pPr>
      <w:r w:rsidRPr="00DF5662">
        <w:rPr>
          <w:rFonts w:ascii="Arial" w:hAnsi="Arial" w:cs="Arial"/>
          <w:sz w:val="24"/>
          <w:szCs w:val="24"/>
        </w:rPr>
        <w:t xml:space="preserve"> three, Lucerne, Hedge lucerne and </w:t>
      </w:r>
      <w:proofErr w:type="spellStart"/>
      <w:r w:rsidRPr="00DF5662">
        <w:rPr>
          <w:rFonts w:ascii="Arial" w:hAnsi="Arial" w:cs="Arial"/>
          <w:sz w:val="24"/>
          <w:szCs w:val="24"/>
        </w:rPr>
        <w:t>Stylosanthes</w:t>
      </w:r>
      <w:proofErr w:type="spellEnd"/>
      <w:r w:rsidRPr="00DF5662">
        <w:rPr>
          <w:rFonts w:ascii="Arial" w:hAnsi="Arial" w:cs="Arial"/>
          <w:sz w:val="24"/>
          <w:szCs w:val="24"/>
        </w:rPr>
        <w:t xml:space="preserve"> from perennial dicotyledons</w:t>
      </w:r>
      <w:r w:rsidR="00DB1832" w:rsidRPr="00DF5662">
        <w:rPr>
          <w:rFonts w:ascii="Arial" w:hAnsi="Arial" w:cs="Arial"/>
          <w:sz w:val="24"/>
          <w:szCs w:val="24"/>
        </w:rPr>
        <w:t>.</w:t>
      </w:r>
    </w:p>
    <w:p w14:paraId="2DBFDCBE" w14:textId="77777777" w:rsidR="00DB1832" w:rsidRPr="00DF5662" w:rsidRDefault="004259AD">
      <w:pPr>
        <w:rPr>
          <w:rFonts w:ascii="Arial" w:hAnsi="Arial" w:cs="Arial"/>
          <w:sz w:val="24"/>
          <w:szCs w:val="24"/>
        </w:rPr>
      </w:pPr>
      <w:r w:rsidRPr="00DF5662">
        <w:rPr>
          <w:rFonts w:ascii="Arial" w:hAnsi="Arial" w:cs="Arial"/>
          <w:sz w:val="24"/>
          <w:szCs w:val="24"/>
        </w:rPr>
        <w:lastRenderedPageBreak/>
        <w:t xml:space="preserve"> two, Sesbania and Moringa from tree fodders.</w:t>
      </w:r>
    </w:p>
    <w:p w14:paraId="0B7D59B3" w14:textId="77777777" w:rsidR="00DF5662" w:rsidRPr="00DF5662" w:rsidRDefault="004259AD">
      <w:pPr>
        <w:rPr>
          <w:rFonts w:ascii="Arial" w:hAnsi="Arial" w:cs="Arial"/>
          <w:sz w:val="24"/>
          <w:szCs w:val="24"/>
        </w:rPr>
      </w:pPr>
      <w:r w:rsidRPr="00DF5662">
        <w:rPr>
          <w:rFonts w:ascii="Arial" w:hAnsi="Arial" w:cs="Arial"/>
          <w:sz w:val="24"/>
          <w:szCs w:val="24"/>
        </w:rPr>
        <w:t xml:space="preserve"> The detailed information regarding each fodder variety’s specific features, soil, weather, nutritional content, cultivation requirements, cultivation practices and finally harvesting and yield was prepared and suitable pictures were taken from various institutes of India. </w:t>
      </w:r>
      <w:r w:rsidRPr="00DF5662">
        <w:rPr>
          <w:rFonts w:ascii="Arial" w:hAnsi="Arial" w:cs="Arial"/>
          <w:sz w:val="24"/>
          <w:szCs w:val="24"/>
        </w:rPr>
        <w:sym w:font="Symbol" w:char="F076"/>
      </w:r>
      <w:r w:rsidRPr="00DF5662">
        <w:rPr>
          <w:rFonts w:ascii="Arial" w:hAnsi="Arial" w:cs="Arial"/>
          <w:sz w:val="24"/>
          <w:szCs w:val="24"/>
        </w:rPr>
        <w:t xml:space="preserve"> The first of this kind of mobile app was developed in Kannada language under android platform using all essential elements of multimedia like text, images, audio, animation and graphics. The mobile app had recognizable imaged icons so that even illiterate farmers could also easily access the information on fodder production. </w:t>
      </w:r>
      <w:r w:rsidRPr="00DF5662">
        <w:rPr>
          <w:rFonts w:ascii="Arial" w:hAnsi="Arial" w:cs="Arial"/>
          <w:sz w:val="24"/>
          <w:szCs w:val="24"/>
        </w:rPr>
        <w:sym w:font="Symbol" w:char="F076"/>
      </w:r>
      <w:r w:rsidRPr="00DF5662">
        <w:rPr>
          <w:rFonts w:ascii="Arial" w:hAnsi="Arial" w:cs="Arial"/>
          <w:sz w:val="24"/>
          <w:szCs w:val="24"/>
        </w:rPr>
        <w:t xml:space="preserve"> Personal and Socio-economic characteristics of the respondents were </w:t>
      </w:r>
      <w:proofErr w:type="gramStart"/>
      <w:r w:rsidRPr="00DF5662">
        <w:rPr>
          <w:rFonts w:ascii="Arial" w:hAnsi="Arial" w:cs="Arial"/>
          <w:sz w:val="24"/>
          <w:szCs w:val="24"/>
        </w:rPr>
        <w:t>studied.</w:t>
      </w:r>
      <w:r w:rsidR="00DF5662" w:rsidRPr="00DF5662">
        <w:rPr>
          <w:rFonts w:ascii="Arial" w:hAnsi="Arial" w:cs="Arial"/>
          <w:sz w:val="24"/>
          <w:szCs w:val="24"/>
        </w:rPr>
        <w:t>.</w:t>
      </w:r>
      <w:proofErr w:type="gramEnd"/>
      <w:r w:rsidRPr="00DF5662">
        <w:rPr>
          <w:rFonts w:ascii="Arial" w:hAnsi="Arial" w:cs="Arial"/>
          <w:sz w:val="24"/>
          <w:szCs w:val="24"/>
        </w:rPr>
        <w:t xml:space="preserve"> ‘Housing Management’, ‘Feeding Management’, ‘General care and management of calves, milch animal’ varieties’, ‘Diseases’, ‘Clean milk production’, ‘Economic dairying’, ‘Vaccination’, Percentage knowledge level regarding breeding </w:t>
      </w:r>
      <w:r w:rsidR="0015742F" w:rsidRPr="00DF5662">
        <w:rPr>
          <w:rFonts w:ascii="Arial" w:hAnsi="Arial" w:cs="Arial"/>
          <w:sz w:val="24"/>
          <w:szCs w:val="24"/>
        </w:rPr>
        <w:t>+</w:t>
      </w:r>
      <w:r w:rsidRPr="00DF5662">
        <w:rPr>
          <w:rFonts w:ascii="Arial" w:hAnsi="Arial" w:cs="Arial"/>
          <w:sz w:val="24"/>
          <w:szCs w:val="24"/>
        </w:rPr>
        <w:t xml:space="preserve">management, feeding management, housing management, disease management and general care and management among selected dairy farmers at pre and post app exposure were collected and the difference between these two stages is represented as change in percentage of knowledge level. The effectiveness of dairy app in terms of knowledge gain was found to be satisfactory. Highest knowledge gain was found in feeding management (59.7%) as the app provides information on balanced ration and proportion of green fodder, dry fodder and concentrate needed as per milk yield. </w:t>
      </w:r>
      <w:proofErr w:type="gramStart"/>
      <w:r w:rsidR="00DF5662" w:rsidRPr="00DF5662">
        <w:rPr>
          <w:rFonts w:ascii="Arial" w:hAnsi="Arial" w:cs="Arial"/>
          <w:sz w:val="24"/>
          <w:szCs w:val="24"/>
        </w:rPr>
        <w:t>.</w:t>
      </w:r>
      <w:r w:rsidRPr="00DF5662">
        <w:rPr>
          <w:rFonts w:ascii="Arial" w:hAnsi="Arial" w:cs="Arial"/>
          <w:sz w:val="24"/>
          <w:szCs w:val="24"/>
        </w:rPr>
        <w:t>The</w:t>
      </w:r>
      <w:proofErr w:type="gramEnd"/>
      <w:r w:rsidRPr="00DF5662">
        <w:rPr>
          <w:rFonts w:ascii="Arial" w:hAnsi="Arial" w:cs="Arial"/>
          <w:sz w:val="24"/>
          <w:szCs w:val="24"/>
        </w:rPr>
        <w:t xml:space="preserve"> most common breeding management practices adopted were identification of heat symptoms, artificial insemination in time and pregnancy diagnosis</w:t>
      </w:r>
      <w:r w:rsidR="00DF5662" w:rsidRPr="00DF5662">
        <w:rPr>
          <w:rFonts w:ascii="Arial" w:hAnsi="Arial" w:cs="Arial"/>
          <w:sz w:val="24"/>
          <w:szCs w:val="24"/>
        </w:rPr>
        <w:t>.</w:t>
      </w:r>
    </w:p>
    <w:p w14:paraId="5F255797" w14:textId="77777777" w:rsidR="00DF5662" w:rsidRPr="00DF5662" w:rsidRDefault="004259AD">
      <w:pPr>
        <w:rPr>
          <w:rFonts w:ascii="Arial" w:hAnsi="Arial" w:cs="Arial"/>
          <w:sz w:val="24"/>
          <w:szCs w:val="24"/>
        </w:rPr>
      </w:pPr>
      <w:r w:rsidRPr="00DF5662">
        <w:rPr>
          <w:rFonts w:ascii="Arial" w:hAnsi="Arial" w:cs="Arial"/>
          <w:sz w:val="24"/>
          <w:szCs w:val="24"/>
        </w:rPr>
        <w:t xml:space="preserve"> Innovations In Dairy Management at appropriate time. Among the other dairy practices, adoption level increased more in disease management (19.38%) and general care and management (19.38%). With respect to feeding practices, 17.50 per cent have changed their feeding pattern. Some started practicing silage making to combat inadequate fodder availability in lean season and dry fodder enrichment using urea. Among all, improvement in adoption of practices on housing management was found to be low (6.25%) and this can be attributed to fact that, most farmers had already established sheds for their animals and not easy to alter due to space shortage. The most common housing management practices adopted were regular cleaning and usage of disinfectants. </w:t>
      </w:r>
      <w:proofErr w:type="gramStart"/>
      <w:r w:rsidRPr="00DF5662">
        <w:rPr>
          <w:rFonts w:ascii="Arial" w:hAnsi="Arial" w:cs="Arial"/>
          <w:sz w:val="24"/>
          <w:szCs w:val="24"/>
        </w:rPr>
        <w:t>Overall</w:t>
      </w:r>
      <w:proofErr w:type="gramEnd"/>
      <w:r w:rsidRPr="00DF5662">
        <w:rPr>
          <w:rFonts w:ascii="Arial" w:hAnsi="Arial" w:cs="Arial"/>
          <w:sz w:val="24"/>
          <w:szCs w:val="24"/>
        </w:rPr>
        <w:t xml:space="preserve"> it could be concluded that the dairy app improves the adoption of various scientific dairy practices among the dairy farmers to a considerable extent in future</w:t>
      </w:r>
      <w:r w:rsidR="00DF5662" w:rsidRPr="00DF5662">
        <w:rPr>
          <w:rFonts w:ascii="Arial" w:hAnsi="Arial" w:cs="Arial"/>
          <w:sz w:val="24"/>
          <w:szCs w:val="24"/>
        </w:rPr>
        <w:t>.</w:t>
      </w:r>
      <w:r w:rsidRPr="00DF5662">
        <w:rPr>
          <w:rFonts w:ascii="Arial" w:hAnsi="Arial" w:cs="Arial"/>
          <w:sz w:val="24"/>
          <w:szCs w:val="24"/>
        </w:rPr>
        <w:t xml:space="preserve"> Up scaling the Technologies: Upscaling and dissemination to a larger population was carried out by translation of the application to other languages like Telugu, </w:t>
      </w:r>
      <w:proofErr w:type="spellStart"/>
      <w:r w:rsidRPr="00DF5662">
        <w:rPr>
          <w:rFonts w:ascii="Arial" w:hAnsi="Arial" w:cs="Arial"/>
          <w:sz w:val="24"/>
          <w:szCs w:val="24"/>
        </w:rPr>
        <w:t>Marati</w:t>
      </w:r>
      <w:proofErr w:type="spellEnd"/>
      <w:r w:rsidRPr="00DF5662">
        <w:rPr>
          <w:rFonts w:ascii="Arial" w:hAnsi="Arial" w:cs="Arial"/>
          <w:sz w:val="24"/>
          <w:szCs w:val="24"/>
        </w:rPr>
        <w:t xml:space="preserve"> and Hindi. Posters during meals, TV and Radio programmes and Training programmes were used as a platform for technology dissemination. Challenges of mobile applications in farming </w:t>
      </w:r>
    </w:p>
    <w:p w14:paraId="696B4291" w14:textId="77777777" w:rsidR="00DF5662" w:rsidRPr="00DF5662" w:rsidRDefault="004259AD">
      <w:pPr>
        <w:rPr>
          <w:rFonts w:ascii="Arial" w:hAnsi="Arial" w:cs="Arial"/>
          <w:sz w:val="24"/>
          <w:szCs w:val="24"/>
        </w:rPr>
      </w:pPr>
      <w:r w:rsidRPr="00DF5662">
        <w:rPr>
          <w:rFonts w:ascii="Arial" w:hAnsi="Arial" w:cs="Arial"/>
          <w:sz w:val="24"/>
          <w:szCs w:val="24"/>
        </w:rPr>
        <w:sym w:font="Symbol" w:char="F0B7"/>
      </w:r>
      <w:r w:rsidRPr="00DF5662">
        <w:rPr>
          <w:rFonts w:ascii="Arial" w:hAnsi="Arial" w:cs="Arial"/>
          <w:sz w:val="24"/>
          <w:szCs w:val="24"/>
        </w:rPr>
        <w:t xml:space="preserve"> Lack of mobile friendly and locally relevant digital content in local languages </w:t>
      </w:r>
    </w:p>
    <w:p w14:paraId="4F78E302" w14:textId="77777777" w:rsidR="00DF5662" w:rsidRPr="00DF5662" w:rsidRDefault="004259AD">
      <w:pPr>
        <w:rPr>
          <w:rFonts w:ascii="Arial" w:hAnsi="Arial" w:cs="Arial"/>
          <w:sz w:val="24"/>
          <w:szCs w:val="24"/>
        </w:rPr>
      </w:pPr>
      <w:r w:rsidRPr="00DF5662">
        <w:rPr>
          <w:rFonts w:ascii="Arial" w:hAnsi="Arial" w:cs="Arial"/>
          <w:sz w:val="24"/>
          <w:szCs w:val="24"/>
        </w:rPr>
        <w:sym w:font="Symbol" w:char="F0B7"/>
      </w:r>
      <w:r w:rsidRPr="00DF5662">
        <w:rPr>
          <w:rFonts w:ascii="Arial" w:hAnsi="Arial" w:cs="Arial"/>
          <w:sz w:val="24"/>
          <w:szCs w:val="24"/>
        </w:rPr>
        <w:t xml:space="preserve"> Rural mobile infrastructure limitations like network/signal connectivity problem, internet problem, High cost of internet, electricity problem </w:t>
      </w:r>
    </w:p>
    <w:p w14:paraId="64A43A21" w14:textId="77777777" w:rsidR="00DF5662" w:rsidRPr="00DF5662" w:rsidRDefault="004259AD">
      <w:pPr>
        <w:rPr>
          <w:rFonts w:ascii="Arial" w:hAnsi="Arial" w:cs="Arial"/>
          <w:sz w:val="24"/>
          <w:szCs w:val="24"/>
        </w:rPr>
      </w:pPr>
      <w:r w:rsidRPr="00DF5662">
        <w:rPr>
          <w:rFonts w:ascii="Arial" w:hAnsi="Arial" w:cs="Arial"/>
          <w:sz w:val="24"/>
          <w:szCs w:val="24"/>
        </w:rPr>
        <w:sym w:font="Symbol" w:char="F0B7"/>
      </w:r>
      <w:r w:rsidRPr="00DF5662">
        <w:rPr>
          <w:rFonts w:ascii="Arial" w:hAnsi="Arial" w:cs="Arial"/>
          <w:sz w:val="24"/>
          <w:szCs w:val="24"/>
        </w:rPr>
        <w:t xml:space="preserve"> Digital Illiteracy and lack of awareness among the rural people. </w:t>
      </w:r>
    </w:p>
    <w:p w14:paraId="2414DFCD" w14:textId="77777777" w:rsidR="00DF5662" w:rsidRPr="00DF5662" w:rsidRDefault="004259AD">
      <w:pPr>
        <w:rPr>
          <w:rFonts w:ascii="Arial" w:hAnsi="Arial" w:cs="Arial"/>
          <w:sz w:val="24"/>
          <w:szCs w:val="24"/>
        </w:rPr>
      </w:pPr>
      <w:r w:rsidRPr="00DF5662">
        <w:rPr>
          <w:rFonts w:ascii="Arial" w:hAnsi="Arial" w:cs="Arial"/>
          <w:sz w:val="24"/>
          <w:szCs w:val="24"/>
        </w:rPr>
        <w:lastRenderedPageBreak/>
        <w:sym w:font="Symbol" w:char="F0B7"/>
      </w:r>
      <w:r w:rsidRPr="00DF5662">
        <w:rPr>
          <w:rFonts w:ascii="Arial" w:hAnsi="Arial" w:cs="Arial"/>
          <w:sz w:val="24"/>
          <w:szCs w:val="24"/>
        </w:rPr>
        <w:t xml:space="preserve"> Large number of local languages which made difficult for preparing content repository. </w:t>
      </w:r>
    </w:p>
    <w:p w14:paraId="0F2BF4E9" w14:textId="77777777" w:rsidR="00DF5662" w:rsidRPr="00DF5662" w:rsidRDefault="004259AD">
      <w:pPr>
        <w:rPr>
          <w:rFonts w:ascii="Arial" w:hAnsi="Arial" w:cs="Arial"/>
          <w:sz w:val="24"/>
          <w:szCs w:val="24"/>
        </w:rPr>
      </w:pPr>
      <w:r w:rsidRPr="00DF5662">
        <w:rPr>
          <w:rFonts w:ascii="Arial" w:hAnsi="Arial" w:cs="Arial"/>
          <w:sz w:val="24"/>
          <w:szCs w:val="24"/>
        </w:rPr>
        <w:sym w:font="Symbol" w:char="F0B7"/>
      </w:r>
      <w:r w:rsidRPr="00DF5662">
        <w:rPr>
          <w:rFonts w:ascii="Arial" w:hAnsi="Arial" w:cs="Arial"/>
          <w:sz w:val="24"/>
          <w:szCs w:val="24"/>
        </w:rPr>
        <w:t xml:space="preserve"> Greater customization and frequent updating of information is required Frequent criticism is that the information provided is old and routine. </w:t>
      </w:r>
    </w:p>
    <w:p w14:paraId="5B3DE1A5" w14:textId="4FDA9250" w:rsidR="00331463" w:rsidRPr="00DF5662" w:rsidRDefault="004259AD">
      <w:pPr>
        <w:rPr>
          <w:rFonts w:ascii="Arial" w:hAnsi="Arial" w:cs="Arial"/>
          <w:sz w:val="24"/>
          <w:szCs w:val="24"/>
        </w:rPr>
      </w:pPr>
      <w:r w:rsidRPr="00DF5662">
        <w:rPr>
          <w:rFonts w:ascii="Arial" w:hAnsi="Arial" w:cs="Arial"/>
          <w:sz w:val="24"/>
          <w:szCs w:val="24"/>
        </w:rPr>
        <w:sym w:font="Symbol" w:char="F0B7"/>
      </w:r>
      <w:r w:rsidRPr="00DF5662">
        <w:rPr>
          <w:rFonts w:ascii="Arial" w:hAnsi="Arial" w:cs="Arial"/>
          <w:sz w:val="24"/>
          <w:szCs w:val="24"/>
        </w:rPr>
        <w:t xml:space="preserve"> Mobile has added personal touch through voice calls, made understanding easier through pictures and videos and instant communication with experts anytime and anywhere, a reality obtained through mobile communications.</w:t>
      </w:r>
    </w:p>
    <w:p w14:paraId="40E23176" w14:textId="77777777" w:rsidR="00331463" w:rsidRPr="00DF5662" w:rsidRDefault="004259AD">
      <w:pPr>
        <w:rPr>
          <w:rFonts w:ascii="Arial" w:hAnsi="Arial" w:cs="Arial"/>
          <w:sz w:val="24"/>
          <w:szCs w:val="24"/>
        </w:rPr>
      </w:pPr>
      <w:r w:rsidRPr="00331463">
        <w:rPr>
          <w:rFonts w:ascii="Arial" w:hAnsi="Arial" w:cs="Arial"/>
        </w:rPr>
        <w:t xml:space="preserve"> </w:t>
      </w:r>
      <w:r w:rsidRPr="00DF5662">
        <w:rPr>
          <w:rFonts w:ascii="Arial" w:hAnsi="Arial" w:cs="Arial"/>
          <w:sz w:val="24"/>
          <w:szCs w:val="24"/>
        </w:rPr>
        <w:sym w:font="Symbol" w:char="F0B7"/>
      </w:r>
      <w:r w:rsidRPr="00DF5662">
        <w:rPr>
          <w:rFonts w:ascii="Arial" w:hAnsi="Arial" w:cs="Arial"/>
          <w:sz w:val="24"/>
          <w:szCs w:val="24"/>
        </w:rPr>
        <w:t xml:space="preserve"> To leverage the full potential of information dissemination enabled by mobile telephony along with supporting infrastructure and capacity building amongst farmers it is essential to ensure the quality of information, its timeliness and trustworthiness. 73 Innovations </w:t>
      </w:r>
      <w:proofErr w:type="gramStart"/>
      <w:r w:rsidRPr="00DF5662">
        <w:rPr>
          <w:rFonts w:ascii="Arial" w:hAnsi="Arial" w:cs="Arial"/>
          <w:sz w:val="24"/>
          <w:szCs w:val="24"/>
        </w:rPr>
        <w:t>In</w:t>
      </w:r>
      <w:proofErr w:type="gramEnd"/>
      <w:r w:rsidRPr="00DF5662">
        <w:rPr>
          <w:rFonts w:ascii="Arial" w:hAnsi="Arial" w:cs="Arial"/>
          <w:sz w:val="24"/>
          <w:szCs w:val="24"/>
        </w:rPr>
        <w:t xml:space="preserve"> Dairy Management </w:t>
      </w:r>
    </w:p>
    <w:p w14:paraId="7C79CF52" w14:textId="77777777" w:rsidR="00331463" w:rsidRPr="00DF5662" w:rsidRDefault="004259AD">
      <w:pPr>
        <w:rPr>
          <w:rFonts w:ascii="Arial" w:hAnsi="Arial" w:cs="Arial"/>
          <w:sz w:val="24"/>
          <w:szCs w:val="24"/>
        </w:rPr>
      </w:pPr>
      <w:r w:rsidRPr="00DF5662">
        <w:rPr>
          <w:rFonts w:ascii="Arial" w:hAnsi="Arial" w:cs="Arial"/>
          <w:sz w:val="24"/>
          <w:szCs w:val="24"/>
        </w:rPr>
        <w:sym w:font="Symbol" w:char="F0B7"/>
      </w:r>
      <w:r w:rsidRPr="00DF5662">
        <w:rPr>
          <w:rFonts w:ascii="Arial" w:hAnsi="Arial" w:cs="Arial"/>
          <w:sz w:val="24"/>
          <w:szCs w:val="24"/>
        </w:rPr>
        <w:t xml:space="preserve"> By </w:t>
      </w:r>
      <w:proofErr w:type="spellStart"/>
      <w:r w:rsidRPr="00DF5662">
        <w:rPr>
          <w:rFonts w:ascii="Arial" w:hAnsi="Arial" w:cs="Arial"/>
          <w:sz w:val="24"/>
          <w:szCs w:val="24"/>
        </w:rPr>
        <w:t>analyzing</w:t>
      </w:r>
      <w:proofErr w:type="spellEnd"/>
      <w:r w:rsidRPr="00DF5662">
        <w:rPr>
          <w:rFonts w:ascii="Arial" w:hAnsi="Arial" w:cs="Arial"/>
          <w:sz w:val="24"/>
          <w:szCs w:val="24"/>
        </w:rPr>
        <w:t xml:space="preserve"> trends of mobile application in dissemination of agricultural information, we can say there is paradigm shift from mobile texting and calling option to multimedia format.</w:t>
      </w:r>
    </w:p>
    <w:p w14:paraId="4B4AD514" w14:textId="77777777" w:rsidR="00331463" w:rsidRPr="00DF5662" w:rsidRDefault="004259AD">
      <w:pPr>
        <w:rPr>
          <w:rFonts w:ascii="Arial" w:hAnsi="Arial" w:cs="Arial"/>
          <w:sz w:val="24"/>
          <w:szCs w:val="24"/>
        </w:rPr>
      </w:pPr>
      <w:r w:rsidRPr="00DF5662">
        <w:rPr>
          <w:rFonts w:ascii="Arial" w:hAnsi="Arial" w:cs="Arial"/>
          <w:sz w:val="24"/>
          <w:szCs w:val="24"/>
        </w:rPr>
        <w:t xml:space="preserve"> </w:t>
      </w:r>
      <w:r w:rsidRPr="00DF5662">
        <w:rPr>
          <w:rFonts w:ascii="Arial" w:hAnsi="Arial" w:cs="Arial"/>
          <w:sz w:val="24"/>
          <w:szCs w:val="24"/>
        </w:rPr>
        <w:sym w:font="Symbol" w:char="F0B7"/>
      </w:r>
      <w:r w:rsidRPr="00DF5662">
        <w:rPr>
          <w:rFonts w:ascii="Arial" w:hAnsi="Arial" w:cs="Arial"/>
          <w:sz w:val="24"/>
          <w:szCs w:val="24"/>
        </w:rPr>
        <w:t xml:space="preserve"> Mobile phone which helps in improving awareness, education among farmers will act as a catalyst for rural development and country’s economic growth. </w:t>
      </w:r>
    </w:p>
    <w:p w14:paraId="0FCEE938" w14:textId="77777777" w:rsidR="00331463" w:rsidRPr="00DF5662" w:rsidRDefault="004259AD">
      <w:pPr>
        <w:rPr>
          <w:rFonts w:ascii="Arial" w:hAnsi="Arial" w:cs="Arial"/>
          <w:sz w:val="24"/>
          <w:szCs w:val="24"/>
        </w:rPr>
      </w:pPr>
      <w:r w:rsidRPr="00DF5662">
        <w:rPr>
          <w:rFonts w:ascii="Arial" w:hAnsi="Arial" w:cs="Arial"/>
          <w:sz w:val="24"/>
          <w:szCs w:val="24"/>
        </w:rPr>
        <w:sym w:font="Symbol" w:char="F0B7"/>
      </w:r>
      <w:r w:rsidRPr="00DF5662">
        <w:rPr>
          <w:rFonts w:ascii="Arial" w:hAnsi="Arial" w:cs="Arial"/>
          <w:sz w:val="24"/>
          <w:szCs w:val="24"/>
        </w:rPr>
        <w:t xml:space="preserve"> A true revolution in farm sector to happen the farmers must be able to get information which is need based, location specific and individual oriented which is made possible by mobile </w:t>
      </w:r>
      <w:proofErr w:type="gramStart"/>
      <w:r w:rsidRPr="00DF5662">
        <w:rPr>
          <w:rFonts w:ascii="Arial" w:hAnsi="Arial" w:cs="Arial"/>
          <w:sz w:val="24"/>
          <w:szCs w:val="24"/>
        </w:rPr>
        <w:t>As</w:t>
      </w:r>
      <w:proofErr w:type="gramEnd"/>
      <w:r w:rsidRPr="00DF5662">
        <w:rPr>
          <w:rFonts w:ascii="Arial" w:hAnsi="Arial" w:cs="Arial"/>
          <w:sz w:val="24"/>
          <w:szCs w:val="24"/>
        </w:rPr>
        <w:t xml:space="preserve"> of mobile, which are “Accessibility, Affordability, Applications” will make mobile as an omnipresent tool in future extension.</w:t>
      </w:r>
    </w:p>
    <w:p w14:paraId="17D31DC8" w14:textId="77777777" w:rsidR="00331463" w:rsidRPr="00DF5662" w:rsidRDefault="004259AD">
      <w:pPr>
        <w:rPr>
          <w:rFonts w:ascii="Arial" w:hAnsi="Arial" w:cs="Arial"/>
          <w:sz w:val="24"/>
          <w:szCs w:val="24"/>
        </w:rPr>
      </w:pPr>
      <w:r w:rsidRPr="00DF5662">
        <w:rPr>
          <w:rFonts w:ascii="Arial" w:hAnsi="Arial" w:cs="Arial"/>
          <w:sz w:val="24"/>
          <w:szCs w:val="24"/>
        </w:rPr>
        <w:t xml:space="preserve"> </w:t>
      </w:r>
      <w:r w:rsidRPr="00DF5662">
        <w:rPr>
          <w:rFonts w:ascii="Arial" w:hAnsi="Arial" w:cs="Arial"/>
          <w:sz w:val="24"/>
          <w:szCs w:val="24"/>
        </w:rPr>
        <w:sym w:font="Symbol" w:char="F0B7"/>
      </w:r>
      <w:r w:rsidRPr="00DF5662">
        <w:rPr>
          <w:rFonts w:ascii="Arial" w:hAnsi="Arial" w:cs="Arial"/>
          <w:sz w:val="24"/>
          <w:szCs w:val="24"/>
        </w:rPr>
        <w:t xml:space="preserve"> Research Institutes, agricultural and allied universities need to develop appropriate repository regarding farming need to develop in local languages</w:t>
      </w:r>
    </w:p>
    <w:p w14:paraId="252CE583" w14:textId="440FFD84" w:rsidR="004259AD" w:rsidRPr="00DF5662" w:rsidRDefault="004259AD">
      <w:pPr>
        <w:rPr>
          <w:rFonts w:ascii="Arial" w:hAnsi="Arial" w:cs="Arial"/>
          <w:sz w:val="24"/>
          <w:szCs w:val="24"/>
        </w:rPr>
      </w:pPr>
      <w:r w:rsidRPr="00DF5662">
        <w:rPr>
          <w:rFonts w:ascii="Arial" w:hAnsi="Arial" w:cs="Arial"/>
          <w:sz w:val="24"/>
          <w:szCs w:val="24"/>
        </w:rPr>
        <w:t xml:space="preserve"> </w:t>
      </w:r>
      <w:r w:rsidRPr="00DF5662">
        <w:rPr>
          <w:rFonts w:ascii="Arial" w:hAnsi="Arial" w:cs="Arial"/>
          <w:sz w:val="24"/>
          <w:szCs w:val="24"/>
        </w:rPr>
        <w:sym w:font="Symbol" w:char="F0B7"/>
      </w:r>
      <w:r w:rsidRPr="00DF5662">
        <w:rPr>
          <w:rFonts w:ascii="Arial" w:hAnsi="Arial" w:cs="Arial"/>
          <w:sz w:val="24"/>
          <w:szCs w:val="24"/>
        </w:rPr>
        <w:t xml:space="preserve"> Public Private Partnerships should be initiated for digitalization of content which could be in voice, image, audio, graphic and text integrated format for dissemination of useful information among the millions of farm families. Conclusion: Extension is to bring about planned changes in behavioural complex of farmers i.e. creating awareness, improving knowledge and finally making them to adopt scientific practices for a profitable venture.</w:t>
      </w:r>
    </w:p>
    <w:p w14:paraId="4CC47BE2" w14:textId="77777777" w:rsidR="00DF5662" w:rsidRPr="00DF5662" w:rsidRDefault="002C4DD8" w:rsidP="002C4DD8">
      <w:pPr>
        <w:rPr>
          <w:rFonts w:ascii="Arial" w:hAnsi="Arial" w:cs="Arial"/>
          <w:b/>
          <w:bCs/>
          <w:sz w:val="28"/>
          <w:szCs w:val="28"/>
          <w:u w:val="single"/>
        </w:rPr>
      </w:pPr>
      <w:r w:rsidRPr="002C4DD8">
        <w:rPr>
          <w:rFonts w:ascii="Arial" w:hAnsi="Arial" w:cs="Arial"/>
          <w:b/>
          <w:bCs/>
          <w:sz w:val="28"/>
          <w:szCs w:val="28"/>
          <w:u w:val="single"/>
        </w:rPr>
        <w:t>Sahiwal cattle </w:t>
      </w:r>
    </w:p>
    <w:p w14:paraId="4B494A13" w14:textId="5B56166B" w:rsidR="002C4DD8" w:rsidRPr="002C4DD8" w:rsidRDefault="00DF5662" w:rsidP="002C4DD8">
      <w:pPr>
        <w:rPr>
          <w:rFonts w:ascii="Arial" w:hAnsi="Arial" w:cs="Arial"/>
          <w:sz w:val="24"/>
          <w:szCs w:val="24"/>
        </w:rPr>
      </w:pPr>
      <w:r w:rsidRPr="00DF5662">
        <w:rPr>
          <w:rFonts w:ascii="Arial" w:hAnsi="Arial" w:cs="Arial"/>
          <w:sz w:val="24"/>
          <w:szCs w:val="24"/>
        </w:rPr>
        <w:t xml:space="preserve">SAIWAL CATTLE </w:t>
      </w:r>
      <w:r w:rsidR="002C4DD8" w:rsidRPr="002C4DD8">
        <w:rPr>
          <w:rFonts w:ascii="Arial" w:hAnsi="Arial" w:cs="Arial"/>
          <w:sz w:val="24"/>
          <w:szCs w:val="24"/>
        </w:rPr>
        <w:t>is a breed of Pakistani </w:t>
      </w:r>
      <w:hyperlink r:id="rId5" w:tooltip="Zebu" w:history="1">
        <w:r w:rsidR="002C4DD8" w:rsidRPr="002C4DD8">
          <w:rPr>
            <w:rStyle w:val="Hyperlink"/>
            <w:rFonts w:ascii="Arial" w:hAnsi="Arial" w:cs="Arial"/>
            <w:sz w:val="24"/>
            <w:szCs w:val="24"/>
          </w:rPr>
          <w:t>zebu</w:t>
        </w:r>
      </w:hyperlink>
      <w:r w:rsidR="002C4DD8" w:rsidRPr="002C4DD8">
        <w:rPr>
          <w:rFonts w:ascii="Arial" w:hAnsi="Arial" w:cs="Arial"/>
          <w:sz w:val="24"/>
          <w:szCs w:val="24"/>
        </w:rPr>
        <w:t> cow, named after the </w:t>
      </w:r>
      <w:hyperlink r:id="rId6" w:tooltip="Sahiwal District" w:history="1">
        <w:r w:rsidR="002C4DD8" w:rsidRPr="002C4DD8">
          <w:rPr>
            <w:rStyle w:val="Hyperlink"/>
            <w:rFonts w:ascii="Arial" w:hAnsi="Arial" w:cs="Arial"/>
            <w:sz w:val="24"/>
            <w:szCs w:val="24"/>
          </w:rPr>
          <w:t>Sahiwal district</w:t>
        </w:r>
      </w:hyperlink>
      <w:r w:rsidR="002C4DD8" w:rsidRPr="002C4DD8">
        <w:rPr>
          <w:rFonts w:ascii="Arial" w:hAnsi="Arial" w:cs="Arial"/>
          <w:sz w:val="24"/>
          <w:szCs w:val="24"/>
        </w:rPr>
        <w:t> of Pakistan.</w:t>
      </w:r>
      <w:hyperlink r:id="rId7" w:anchor="cite_note-2" w:history="1">
        <w:r w:rsidR="002C4DD8" w:rsidRPr="002C4DD8">
          <w:rPr>
            <w:rStyle w:val="Hyperlink"/>
            <w:rFonts w:ascii="Arial" w:hAnsi="Arial" w:cs="Arial"/>
            <w:sz w:val="24"/>
            <w:szCs w:val="24"/>
            <w:vertAlign w:val="superscript"/>
          </w:rPr>
          <w:t>[2]</w:t>
        </w:r>
      </w:hyperlink>
      <w:hyperlink r:id="rId8" w:anchor="cite_note-3" w:history="1">
        <w:r w:rsidR="002C4DD8" w:rsidRPr="002C4DD8">
          <w:rPr>
            <w:rStyle w:val="Hyperlink"/>
            <w:rFonts w:ascii="Arial" w:hAnsi="Arial" w:cs="Arial"/>
            <w:sz w:val="24"/>
            <w:szCs w:val="24"/>
            <w:vertAlign w:val="superscript"/>
          </w:rPr>
          <w:t>[3]</w:t>
        </w:r>
      </w:hyperlink>
      <w:r w:rsidR="002C4DD8" w:rsidRPr="002C4DD8">
        <w:rPr>
          <w:rFonts w:ascii="Arial" w:hAnsi="Arial" w:cs="Arial"/>
          <w:sz w:val="24"/>
          <w:szCs w:val="24"/>
        </w:rPr>
        <w:t> The cattle is mainly found in </w:t>
      </w:r>
      <w:hyperlink r:id="rId9" w:tooltip="Punjab, Pakistan" w:history="1">
        <w:r w:rsidR="002C4DD8" w:rsidRPr="002C4DD8">
          <w:rPr>
            <w:rStyle w:val="Hyperlink"/>
            <w:rFonts w:ascii="Arial" w:hAnsi="Arial" w:cs="Arial"/>
            <w:sz w:val="24"/>
            <w:szCs w:val="24"/>
          </w:rPr>
          <w:t>Punjab</w:t>
        </w:r>
      </w:hyperlink>
      <w:r w:rsidR="002C4DD8" w:rsidRPr="002C4DD8">
        <w:rPr>
          <w:rFonts w:ascii="Arial" w:hAnsi="Arial" w:cs="Arial"/>
          <w:sz w:val="24"/>
          <w:szCs w:val="24"/>
        </w:rPr>
        <w:t> province of Pakistan, and Indian states of </w:t>
      </w:r>
      <w:hyperlink r:id="rId10" w:tooltip="Punjab, India" w:history="1">
        <w:r w:rsidR="002C4DD8" w:rsidRPr="002C4DD8">
          <w:rPr>
            <w:rStyle w:val="Hyperlink"/>
            <w:rFonts w:ascii="Arial" w:hAnsi="Arial" w:cs="Arial"/>
            <w:sz w:val="24"/>
            <w:szCs w:val="24"/>
          </w:rPr>
          <w:t>Punjab</w:t>
        </w:r>
      </w:hyperlink>
      <w:r w:rsidR="002C4DD8" w:rsidRPr="002C4DD8">
        <w:rPr>
          <w:rFonts w:ascii="Arial" w:hAnsi="Arial" w:cs="Arial"/>
          <w:sz w:val="24"/>
          <w:szCs w:val="24"/>
        </w:rPr>
        <w:t>, </w:t>
      </w:r>
      <w:hyperlink r:id="rId11" w:tooltip="Haryana" w:history="1">
        <w:r w:rsidR="002C4DD8" w:rsidRPr="002C4DD8">
          <w:rPr>
            <w:rStyle w:val="Hyperlink"/>
            <w:rFonts w:ascii="Arial" w:hAnsi="Arial" w:cs="Arial"/>
            <w:sz w:val="24"/>
            <w:szCs w:val="24"/>
          </w:rPr>
          <w:t>Haryana</w:t>
        </w:r>
      </w:hyperlink>
      <w:r w:rsidR="002C4DD8" w:rsidRPr="002C4DD8">
        <w:rPr>
          <w:rFonts w:ascii="Arial" w:hAnsi="Arial" w:cs="Arial"/>
          <w:sz w:val="24"/>
          <w:szCs w:val="24"/>
        </w:rPr>
        <w:t>, and </w:t>
      </w:r>
      <w:hyperlink r:id="rId12" w:tooltip="Rajasthan" w:history="1">
        <w:r w:rsidR="002C4DD8" w:rsidRPr="002C4DD8">
          <w:rPr>
            <w:rStyle w:val="Hyperlink"/>
            <w:rFonts w:ascii="Arial" w:hAnsi="Arial" w:cs="Arial"/>
            <w:sz w:val="24"/>
            <w:szCs w:val="24"/>
          </w:rPr>
          <w:t>Rajasthan</w:t>
        </w:r>
      </w:hyperlink>
      <w:r w:rsidR="002C4DD8" w:rsidRPr="002C4DD8">
        <w:rPr>
          <w:rFonts w:ascii="Arial" w:hAnsi="Arial" w:cs="Arial"/>
          <w:sz w:val="24"/>
          <w:szCs w:val="24"/>
        </w:rPr>
        <w:t>.</w:t>
      </w:r>
    </w:p>
    <w:p w14:paraId="55ABA9A5" w14:textId="77777777" w:rsidR="002C4DD8" w:rsidRPr="002C4DD8" w:rsidRDefault="002C4DD8" w:rsidP="002C4DD8">
      <w:pPr>
        <w:rPr>
          <w:rFonts w:ascii="Arial" w:hAnsi="Arial" w:cs="Arial"/>
          <w:sz w:val="24"/>
          <w:szCs w:val="24"/>
        </w:rPr>
      </w:pPr>
      <w:r w:rsidRPr="002C4DD8">
        <w:rPr>
          <w:rFonts w:ascii="Arial" w:hAnsi="Arial" w:cs="Arial"/>
          <w:sz w:val="24"/>
          <w:szCs w:val="24"/>
        </w:rPr>
        <w:t>Sahiwal is considered a heat-tolerant cattle breed.</w:t>
      </w:r>
      <w:hyperlink r:id="rId13" w:anchor="cite_note-4" w:history="1">
        <w:r w:rsidRPr="002C4DD8">
          <w:rPr>
            <w:rStyle w:val="Hyperlink"/>
            <w:rFonts w:ascii="Arial" w:hAnsi="Arial" w:cs="Arial"/>
            <w:sz w:val="24"/>
            <w:szCs w:val="24"/>
            <w:vertAlign w:val="superscript"/>
          </w:rPr>
          <w:t>[4]</w:t>
        </w:r>
      </w:hyperlink>
    </w:p>
    <w:p w14:paraId="24DC038D" w14:textId="1B8B5D0D" w:rsidR="002C4DD8" w:rsidRPr="002C4DD8" w:rsidRDefault="002C4DD8" w:rsidP="002C4DD8">
      <w:pPr>
        <w:rPr>
          <w:rFonts w:ascii="Arial" w:hAnsi="Arial" w:cs="Arial"/>
          <w:b/>
          <w:bCs/>
          <w:sz w:val="24"/>
          <w:szCs w:val="24"/>
        </w:rPr>
      </w:pPr>
      <w:r w:rsidRPr="002C4DD8">
        <w:rPr>
          <w:rFonts w:ascii="Arial" w:hAnsi="Arial" w:cs="Arial"/>
          <w:b/>
          <w:bCs/>
          <w:sz w:val="24"/>
          <w:szCs w:val="24"/>
        </w:rPr>
        <w:t>History</w:t>
      </w:r>
    </w:p>
    <w:p w14:paraId="2780FBE2" w14:textId="77777777" w:rsidR="002C4DD8" w:rsidRPr="002C4DD8" w:rsidRDefault="002C4DD8" w:rsidP="002C4DD8">
      <w:pPr>
        <w:rPr>
          <w:rFonts w:ascii="Arial" w:hAnsi="Arial" w:cs="Arial"/>
          <w:sz w:val="24"/>
          <w:szCs w:val="24"/>
        </w:rPr>
      </w:pPr>
      <w:r w:rsidRPr="002C4DD8">
        <w:rPr>
          <w:rFonts w:ascii="Arial" w:hAnsi="Arial" w:cs="Arial"/>
          <w:sz w:val="24"/>
          <w:szCs w:val="24"/>
        </w:rPr>
        <w:t>The Sahiwal originated in the dry Punjab region which lies along central Punjab. They were once kept in large herds by professional herdsmen called "</w:t>
      </w:r>
      <w:proofErr w:type="spellStart"/>
      <w:r w:rsidRPr="002C4DD8">
        <w:rPr>
          <w:rFonts w:ascii="Arial" w:hAnsi="Arial" w:cs="Arial"/>
          <w:sz w:val="24"/>
          <w:szCs w:val="24"/>
        </w:rPr>
        <w:t>Charwahas</w:t>
      </w:r>
      <w:proofErr w:type="spellEnd"/>
      <w:r w:rsidRPr="002C4DD8">
        <w:rPr>
          <w:rFonts w:ascii="Arial" w:hAnsi="Arial" w:cs="Arial"/>
          <w:sz w:val="24"/>
          <w:szCs w:val="24"/>
        </w:rPr>
        <w:t xml:space="preserve">". With the introduction of irrigation systems to the region. they began to be kept in smaller numbers by the farmers of the region, who used them as draught and dairy animals. Today the Sahiwal is one of the best dairy breeds in India and Pakistan. </w:t>
      </w:r>
      <w:r w:rsidRPr="002C4DD8">
        <w:rPr>
          <w:rFonts w:ascii="Arial" w:hAnsi="Arial" w:cs="Arial"/>
          <w:sz w:val="24"/>
          <w:szCs w:val="24"/>
        </w:rPr>
        <w:lastRenderedPageBreak/>
        <w:t>Sahiwal is calm when milking. Due to their heat tolerance and high milk production they have been exported to other Asian countries as well as </w:t>
      </w:r>
      <w:hyperlink r:id="rId14" w:tooltip="Africa" w:history="1">
        <w:r w:rsidRPr="002C4DD8">
          <w:rPr>
            <w:rStyle w:val="Hyperlink"/>
            <w:rFonts w:ascii="Arial" w:hAnsi="Arial" w:cs="Arial"/>
            <w:sz w:val="24"/>
            <w:szCs w:val="24"/>
          </w:rPr>
          <w:t>Africa</w:t>
        </w:r>
      </w:hyperlink>
      <w:r w:rsidRPr="002C4DD8">
        <w:rPr>
          <w:rFonts w:ascii="Arial" w:hAnsi="Arial" w:cs="Arial"/>
          <w:sz w:val="24"/>
          <w:szCs w:val="24"/>
        </w:rPr>
        <w:t> and the </w:t>
      </w:r>
      <w:hyperlink r:id="rId15" w:tooltip="Caribbean" w:history="1">
        <w:r w:rsidRPr="002C4DD8">
          <w:rPr>
            <w:rStyle w:val="Hyperlink"/>
            <w:rFonts w:ascii="Arial" w:hAnsi="Arial" w:cs="Arial"/>
            <w:sz w:val="24"/>
            <w:szCs w:val="24"/>
          </w:rPr>
          <w:t>Caribbean</w:t>
        </w:r>
      </w:hyperlink>
      <w:r w:rsidRPr="002C4DD8">
        <w:rPr>
          <w:rFonts w:ascii="Arial" w:hAnsi="Arial" w:cs="Arial"/>
          <w:sz w:val="24"/>
          <w:szCs w:val="24"/>
        </w:rPr>
        <w:t>.</w:t>
      </w:r>
    </w:p>
    <w:p w14:paraId="1A4BE7C4" w14:textId="77777777" w:rsidR="002C4DD8" w:rsidRPr="002C4DD8" w:rsidRDefault="002C4DD8" w:rsidP="002C4DD8">
      <w:pPr>
        <w:rPr>
          <w:rFonts w:ascii="Arial" w:hAnsi="Arial" w:cs="Arial"/>
          <w:b/>
          <w:bCs/>
          <w:sz w:val="24"/>
          <w:szCs w:val="24"/>
        </w:rPr>
      </w:pPr>
      <w:r w:rsidRPr="002C4DD8">
        <w:rPr>
          <w:rFonts w:ascii="Arial" w:hAnsi="Arial" w:cs="Arial"/>
          <w:b/>
          <w:bCs/>
          <w:sz w:val="24"/>
          <w:szCs w:val="24"/>
        </w:rPr>
        <w:t>Distribution</w:t>
      </w:r>
    </w:p>
    <w:p w14:paraId="6D071BCC" w14:textId="77777777" w:rsidR="002C4DD8" w:rsidRPr="002C4DD8" w:rsidRDefault="002C4DD8" w:rsidP="002C4DD8">
      <w:pPr>
        <w:rPr>
          <w:rFonts w:ascii="Arial" w:hAnsi="Arial" w:cs="Arial"/>
          <w:sz w:val="24"/>
          <w:szCs w:val="24"/>
        </w:rPr>
      </w:pPr>
      <w:r w:rsidRPr="002C4DD8">
        <w:rPr>
          <w:rFonts w:ascii="Arial" w:hAnsi="Arial" w:cs="Arial"/>
          <w:sz w:val="24"/>
          <w:szCs w:val="24"/>
        </w:rPr>
        <w:t>[</w:t>
      </w:r>
      <w:hyperlink r:id="rId16" w:tooltip="Edit section: Distribution" w:history="1">
        <w:r w:rsidRPr="002C4DD8">
          <w:rPr>
            <w:rStyle w:val="Hyperlink"/>
            <w:rFonts w:ascii="Arial" w:hAnsi="Arial" w:cs="Arial"/>
            <w:sz w:val="24"/>
            <w:szCs w:val="24"/>
          </w:rPr>
          <w:t>edit</w:t>
        </w:r>
      </w:hyperlink>
      <w:r w:rsidRPr="002C4DD8">
        <w:rPr>
          <w:rFonts w:ascii="Arial" w:hAnsi="Arial" w:cs="Arial"/>
          <w:sz w:val="24"/>
          <w:szCs w:val="24"/>
        </w:rPr>
        <w:t>]</w:t>
      </w:r>
    </w:p>
    <w:p w14:paraId="44C259E5" w14:textId="77777777" w:rsidR="002C4DD8" w:rsidRPr="002C4DD8" w:rsidRDefault="002C4DD8" w:rsidP="002C4DD8">
      <w:pPr>
        <w:rPr>
          <w:rFonts w:ascii="Arial" w:hAnsi="Arial" w:cs="Arial"/>
          <w:sz w:val="24"/>
          <w:szCs w:val="24"/>
        </w:rPr>
      </w:pPr>
      <w:r w:rsidRPr="002C4DD8">
        <w:rPr>
          <w:rFonts w:ascii="Arial" w:hAnsi="Arial" w:cs="Arial"/>
          <w:sz w:val="24"/>
          <w:szCs w:val="24"/>
        </w:rPr>
        <w:t>Due to its unique characteristics, Sahiwal breed is exported to wide list of countries and regions. The Sahiwal breed arrived in </w:t>
      </w:r>
      <w:hyperlink r:id="rId17" w:tooltip="Australia" w:history="1">
        <w:r w:rsidRPr="002C4DD8">
          <w:rPr>
            <w:rStyle w:val="Hyperlink"/>
            <w:rFonts w:ascii="Arial" w:hAnsi="Arial" w:cs="Arial"/>
            <w:sz w:val="24"/>
            <w:szCs w:val="24"/>
          </w:rPr>
          <w:t>Australia</w:t>
        </w:r>
      </w:hyperlink>
      <w:r w:rsidRPr="002C4DD8">
        <w:rPr>
          <w:rFonts w:ascii="Arial" w:hAnsi="Arial" w:cs="Arial"/>
          <w:sz w:val="24"/>
          <w:szCs w:val="24"/>
        </w:rPr>
        <w:t> via </w:t>
      </w:r>
      <w:hyperlink r:id="rId18" w:tooltip="New Guinea" w:history="1">
        <w:r w:rsidRPr="002C4DD8">
          <w:rPr>
            <w:rStyle w:val="Hyperlink"/>
            <w:rFonts w:ascii="Arial" w:hAnsi="Arial" w:cs="Arial"/>
            <w:sz w:val="24"/>
            <w:szCs w:val="24"/>
          </w:rPr>
          <w:t>New Guinea</w:t>
        </w:r>
      </w:hyperlink>
      <w:r w:rsidRPr="002C4DD8">
        <w:rPr>
          <w:rFonts w:ascii="Arial" w:hAnsi="Arial" w:cs="Arial"/>
          <w:sz w:val="24"/>
          <w:szCs w:val="24"/>
        </w:rPr>
        <w:t> in the early 1950s. In Australia, the Sahiwal breed was initially selected as a dual-purpose breed. It played a valuable role in the development of the two Australian tropical dairy breeds, the </w:t>
      </w:r>
      <w:hyperlink r:id="rId19" w:tooltip="Australian Milking Zebu" w:history="1">
        <w:r w:rsidRPr="002C4DD8">
          <w:rPr>
            <w:rStyle w:val="Hyperlink"/>
            <w:rFonts w:ascii="Arial" w:hAnsi="Arial" w:cs="Arial"/>
            <w:sz w:val="24"/>
            <w:szCs w:val="24"/>
          </w:rPr>
          <w:t>Australian Milking Zebu</w:t>
        </w:r>
      </w:hyperlink>
      <w:r w:rsidRPr="002C4DD8">
        <w:rPr>
          <w:rFonts w:ascii="Arial" w:hAnsi="Arial" w:cs="Arial"/>
          <w:sz w:val="24"/>
          <w:szCs w:val="24"/>
        </w:rPr>
        <w:t> and the </w:t>
      </w:r>
      <w:hyperlink r:id="rId20" w:tooltip="Australian Friesian Sahiwal" w:history="1">
        <w:r w:rsidRPr="002C4DD8">
          <w:rPr>
            <w:rStyle w:val="Hyperlink"/>
            <w:rFonts w:ascii="Arial" w:hAnsi="Arial" w:cs="Arial"/>
            <w:sz w:val="24"/>
            <w:szCs w:val="24"/>
          </w:rPr>
          <w:t>Australian Friesian Sahiwal</w:t>
        </w:r>
      </w:hyperlink>
      <w:r w:rsidRPr="002C4DD8">
        <w:rPr>
          <w:rFonts w:ascii="Arial" w:hAnsi="Arial" w:cs="Arial"/>
          <w:sz w:val="24"/>
          <w:szCs w:val="24"/>
        </w:rPr>
        <w:t xml:space="preserve">. Sahiwal cattle are now predominantly used in Australia for beef production, as crossing high-grade Sahiwal sires with European breeds produced a carcass of lean quality with desirable fat cover. Sahiwal bulls have demonstrated the ability to sire small, fast-growing calves, noted for their hardiness under </w:t>
      </w:r>
      <w:proofErr w:type="spellStart"/>
      <w:r w:rsidRPr="002C4DD8">
        <w:rPr>
          <w:rFonts w:ascii="Arial" w:hAnsi="Arial" w:cs="Arial"/>
          <w:sz w:val="24"/>
          <w:szCs w:val="24"/>
        </w:rPr>
        <w:t>unfavorable</w:t>
      </w:r>
      <w:proofErr w:type="spellEnd"/>
      <w:r w:rsidRPr="002C4DD8">
        <w:rPr>
          <w:rFonts w:ascii="Arial" w:hAnsi="Arial" w:cs="Arial"/>
          <w:sz w:val="24"/>
          <w:szCs w:val="24"/>
        </w:rPr>
        <w:t xml:space="preserve"> climatic conditions.</w:t>
      </w:r>
    </w:p>
    <w:p w14:paraId="6EFF7889" w14:textId="77777777" w:rsidR="002C4DD8" w:rsidRPr="002C4DD8" w:rsidRDefault="002C4DD8" w:rsidP="002C4DD8">
      <w:pPr>
        <w:rPr>
          <w:rFonts w:ascii="Arial" w:hAnsi="Arial" w:cs="Arial"/>
          <w:sz w:val="24"/>
          <w:szCs w:val="24"/>
        </w:rPr>
      </w:pPr>
      <w:r w:rsidRPr="002C4DD8">
        <w:rPr>
          <w:rFonts w:ascii="Arial" w:hAnsi="Arial" w:cs="Arial"/>
          <w:sz w:val="24"/>
          <w:szCs w:val="24"/>
        </w:rPr>
        <w:t>The contribution of the Sahiwal breed to adaptability is well documented in </w:t>
      </w:r>
      <w:hyperlink r:id="rId21" w:tooltip="Kenya" w:history="1">
        <w:r w:rsidRPr="002C4DD8">
          <w:rPr>
            <w:rStyle w:val="Hyperlink"/>
            <w:rFonts w:ascii="Arial" w:hAnsi="Arial" w:cs="Arial"/>
            <w:sz w:val="24"/>
            <w:szCs w:val="24"/>
          </w:rPr>
          <w:t>Kenya</w:t>
        </w:r>
      </w:hyperlink>
      <w:r w:rsidRPr="002C4DD8">
        <w:rPr>
          <w:rFonts w:ascii="Arial" w:hAnsi="Arial" w:cs="Arial"/>
          <w:sz w:val="24"/>
          <w:szCs w:val="24"/>
        </w:rPr>
        <w:t>, </w:t>
      </w:r>
      <w:hyperlink r:id="rId22" w:tooltip="Jamaica" w:history="1">
        <w:r w:rsidRPr="002C4DD8">
          <w:rPr>
            <w:rStyle w:val="Hyperlink"/>
            <w:rFonts w:ascii="Arial" w:hAnsi="Arial" w:cs="Arial"/>
            <w:sz w:val="24"/>
            <w:szCs w:val="24"/>
          </w:rPr>
          <w:t>Jamaica</w:t>
        </w:r>
      </w:hyperlink>
      <w:r w:rsidRPr="002C4DD8">
        <w:rPr>
          <w:rFonts w:ascii="Arial" w:hAnsi="Arial" w:cs="Arial"/>
          <w:sz w:val="24"/>
          <w:szCs w:val="24"/>
        </w:rPr>
        <w:t>, </w:t>
      </w:r>
      <w:hyperlink r:id="rId23" w:tooltip="Guyana" w:history="1">
        <w:r w:rsidRPr="002C4DD8">
          <w:rPr>
            <w:rStyle w:val="Hyperlink"/>
            <w:rFonts w:ascii="Arial" w:hAnsi="Arial" w:cs="Arial"/>
            <w:sz w:val="24"/>
            <w:szCs w:val="24"/>
          </w:rPr>
          <w:t>Guyana</w:t>
        </w:r>
      </w:hyperlink>
      <w:r w:rsidRPr="002C4DD8">
        <w:rPr>
          <w:rFonts w:ascii="Arial" w:hAnsi="Arial" w:cs="Arial"/>
          <w:sz w:val="24"/>
          <w:szCs w:val="24"/>
        </w:rPr>
        <w:t>, </w:t>
      </w:r>
      <w:hyperlink r:id="rId24" w:tooltip="Burundi" w:history="1">
        <w:r w:rsidRPr="002C4DD8">
          <w:rPr>
            <w:rStyle w:val="Hyperlink"/>
            <w:rFonts w:ascii="Arial" w:hAnsi="Arial" w:cs="Arial"/>
            <w:sz w:val="24"/>
            <w:szCs w:val="24"/>
          </w:rPr>
          <w:t>Burundi</w:t>
        </w:r>
      </w:hyperlink>
      <w:r w:rsidRPr="002C4DD8">
        <w:rPr>
          <w:rFonts w:ascii="Arial" w:hAnsi="Arial" w:cs="Arial"/>
          <w:sz w:val="24"/>
          <w:szCs w:val="24"/>
        </w:rPr>
        <w:t>, </w:t>
      </w:r>
      <w:hyperlink r:id="rId25" w:tooltip="Somalia" w:history="1">
        <w:r w:rsidRPr="002C4DD8">
          <w:rPr>
            <w:rStyle w:val="Hyperlink"/>
            <w:rFonts w:ascii="Arial" w:hAnsi="Arial" w:cs="Arial"/>
            <w:sz w:val="24"/>
            <w:szCs w:val="24"/>
          </w:rPr>
          <w:t>Somalia</w:t>
        </w:r>
      </w:hyperlink>
      <w:r w:rsidRPr="002C4DD8">
        <w:rPr>
          <w:rFonts w:ascii="Arial" w:hAnsi="Arial" w:cs="Arial"/>
          <w:sz w:val="24"/>
          <w:szCs w:val="24"/>
        </w:rPr>
        <w:t>, </w:t>
      </w:r>
      <w:hyperlink r:id="rId26" w:tooltip="Sierra Leone" w:history="1">
        <w:r w:rsidRPr="002C4DD8">
          <w:rPr>
            <w:rStyle w:val="Hyperlink"/>
            <w:rFonts w:ascii="Arial" w:hAnsi="Arial" w:cs="Arial"/>
            <w:sz w:val="24"/>
            <w:szCs w:val="24"/>
          </w:rPr>
          <w:t>Sierra Leone</w:t>
        </w:r>
      </w:hyperlink>
      <w:r w:rsidRPr="002C4DD8">
        <w:rPr>
          <w:rFonts w:ascii="Arial" w:hAnsi="Arial" w:cs="Arial"/>
          <w:sz w:val="24"/>
          <w:szCs w:val="24"/>
        </w:rPr>
        <w:t>, </w:t>
      </w:r>
      <w:hyperlink r:id="rId27" w:tooltip="Nigeria" w:history="1">
        <w:r w:rsidRPr="002C4DD8">
          <w:rPr>
            <w:rStyle w:val="Hyperlink"/>
            <w:rFonts w:ascii="Arial" w:hAnsi="Arial" w:cs="Arial"/>
            <w:sz w:val="24"/>
            <w:szCs w:val="24"/>
          </w:rPr>
          <w:t>Nigeria</w:t>
        </w:r>
      </w:hyperlink>
      <w:r w:rsidRPr="002C4DD8">
        <w:rPr>
          <w:rFonts w:ascii="Arial" w:hAnsi="Arial" w:cs="Arial"/>
          <w:sz w:val="24"/>
          <w:szCs w:val="24"/>
        </w:rPr>
        <w:t> and several ecological zones of </w:t>
      </w:r>
      <w:hyperlink r:id="rId28" w:tooltip="Africa" w:history="1">
        <w:r w:rsidRPr="002C4DD8">
          <w:rPr>
            <w:rStyle w:val="Hyperlink"/>
            <w:rFonts w:ascii="Arial" w:hAnsi="Arial" w:cs="Arial"/>
            <w:sz w:val="24"/>
            <w:szCs w:val="24"/>
          </w:rPr>
          <w:t>Africa</w:t>
        </w:r>
      </w:hyperlink>
      <w:r w:rsidRPr="002C4DD8">
        <w:rPr>
          <w:rFonts w:ascii="Arial" w:hAnsi="Arial" w:cs="Arial"/>
          <w:sz w:val="24"/>
          <w:szCs w:val="24"/>
        </w:rPr>
        <w:t xml:space="preserve"> where </w:t>
      </w:r>
      <w:proofErr w:type="spellStart"/>
      <w:r w:rsidRPr="002C4DD8">
        <w:rPr>
          <w:rFonts w:ascii="Arial" w:hAnsi="Arial" w:cs="Arial"/>
          <w:sz w:val="24"/>
          <w:szCs w:val="24"/>
        </w:rPr>
        <w:t>Sahiwals</w:t>
      </w:r>
      <w:proofErr w:type="spellEnd"/>
      <w:r w:rsidRPr="002C4DD8">
        <w:rPr>
          <w:rFonts w:ascii="Arial" w:hAnsi="Arial" w:cs="Arial"/>
          <w:sz w:val="24"/>
          <w:szCs w:val="24"/>
        </w:rPr>
        <w:t xml:space="preserve"> have been crossed with exotic Bos taurus breeds that have a high response capability for milk and beef production but lack adaptability to local conditions. The present Sahiwal cattle in Kenya are descendants of some 60 bulls and 12 cows imported between 1939 and 1963. The Sahiwal breed also is considered unequalled in transmitted effects for milk production among Bos indicus breeds. </w:t>
      </w:r>
      <w:hyperlink r:id="rId29" w:tooltip="Kenya" w:history="1">
        <w:r w:rsidRPr="002C4DD8">
          <w:rPr>
            <w:rStyle w:val="Hyperlink"/>
            <w:rFonts w:ascii="Arial" w:hAnsi="Arial" w:cs="Arial"/>
            <w:sz w:val="24"/>
            <w:szCs w:val="24"/>
          </w:rPr>
          <w:t>Kenya</w:t>
        </w:r>
      </w:hyperlink>
      <w:r w:rsidRPr="002C4DD8">
        <w:rPr>
          <w:rFonts w:ascii="Arial" w:hAnsi="Arial" w:cs="Arial"/>
          <w:sz w:val="24"/>
          <w:szCs w:val="24"/>
        </w:rPr>
        <w:t> is the main country in </w:t>
      </w:r>
      <w:hyperlink r:id="rId30" w:tooltip="Africa" w:history="1">
        <w:r w:rsidRPr="002C4DD8">
          <w:rPr>
            <w:rStyle w:val="Hyperlink"/>
            <w:rFonts w:ascii="Arial" w:hAnsi="Arial" w:cs="Arial"/>
            <w:sz w:val="24"/>
            <w:szCs w:val="24"/>
          </w:rPr>
          <w:t>Africa</w:t>
        </w:r>
      </w:hyperlink>
      <w:r w:rsidRPr="002C4DD8">
        <w:rPr>
          <w:rFonts w:ascii="Arial" w:hAnsi="Arial" w:cs="Arial"/>
          <w:sz w:val="24"/>
          <w:szCs w:val="24"/>
        </w:rPr>
        <w:t> with major resources of Bos indicus Sahiwal cattle and serves as an important source of stock and semen for the continent.</w:t>
      </w:r>
    </w:p>
    <w:p w14:paraId="59C01182" w14:textId="77777777" w:rsidR="002C4DD8" w:rsidRPr="002C4DD8" w:rsidRDefault="002C4DD8" w:rsidP="002C4DD8">
      <w:pPr>
        <w:rPr>
          <w:rFonts w:ascii="Arial" w:hAnsi="Arial" w:cs="Arial"/>
          <w:sz w:val="24"/>
          <w:szCs w:val="24"/>
        </w:rPr>
      </w:pPr>
      <w:r w:rsidRPr="002C4DD8">
        <w:rPr>
          <w:rFonts w:ascii="Arial" w:hAnsi="Arial" w:cs="Arial"/>
          <w:sz w:val="24"/>
          <w:szCs w:val="24"/>
        </w:rPr>
        <w:t>Similarly, this breed is also exported to many other regions of </w:t>
      </w:r>
      <w:hyperlink r:id="rId31" w:tooltip="Asia" w:history="1">
        <w:r w:rsidRPr="002C4DD8">
          <w:rPr>
            <w:rStyle w:val="Hyperlink"/>
            <w:rFonts w:ascii="Arial" w:hAnsi="Arial" w:cs="Arial"/>
            <w:sz w:val="24"/>
            <w:szCs w:val="24"/>
          </w:rPr>
          <w:t>Asia</w:t>
        </w:r>
      </w:hyperlink>
      <w:r w:rsidRPr="002C4DD8">
        <w:rPr>
          <w:rFonts w:ascii="Arial" w:hAnsi="Arial" w:cs="Arial"/>
          <w:sz w:val="24"/>
          <w:szCs w:val="24"/>
        </w:rPr>
        <w:t> including </w:t>
      </w:r>
      <w:hyperlink r:id="rId32" w:tooltip="India" w:history="1">
        <w:r w:rsidRPr="002C4DD8">
          <w:rPr>
            <w:rStyle w:val="Hyperlink"/>
            <w:rFonts w:ascii="Arial" w:hAnsi="Arial" w:cs="Arial"/>
            <w:sz w:val="24"/>
            <w:szCs w:val="24"/>
          </w:rPr>
          <w:t>India</w:t>
        </w:r>
      </w:hyperlink>
      <w:r w:rsidRPr="002C4DD8">
        <w:rPr>
          <w:rFonts w:ascii="Arial" w:hAnsi="Arial" w:cs="Arial"/>
          <w:sz w:val="24"/>
          <w:szCs w:val="24"/>
        </w:rPr>
        <w:t>. The cows are the heaviest milkers of all zebu breeds and display a well-developed udder.</w:t>
      </w:r>
      <w:hyperlink r:id="rId33" w:anchor="cite_note-5" w:history="1">
        <w:r w:rsidRPr="002C4DD8">
          <w:rPr>
            <w:rStyle w:val="Hyperlink"/>
            <w:rFonts w:ascii="Arial" w:hAnsi="Arial" w:cs="Arial"/>
            <w:sz w:val="24"/>
            <w:szCs w:val="24"/>
            <w:vertAlign w:val="superscript"/>
          </w:rPr>
          <w:t>[5]</w:t>
        </w:r>
      </w:hyperlink>
      <w:hyperlink r:id="rId34" w:anchor="cite_note-6" w:history="1">
        <w:r w:rsidRPr="002C4DD8">
          <w:rPr>
            <w:rStyle w:val="Hyperlink"/>
            <w:rFonts w:ascii="Arial" w:hAnsi="Arial" w:cs="Arial"/>
            <w:sz w:val="24"/>
            <w:szCs w:val="24"/>
            <w:vertAlign w:val="superscript"/>
          </w:rPr>
          <w:t>[6]</w:t>
        </w:r>
      </w:hyperlink>
      <w:hyperlink r:id="rId35" w:anchor="cite_note-7" w:history="1">
        <w:r w:rsidRPr="002C4DD8">
          <w:rPr>
            <w:rStyle w:val="Hyperlink"/>
            <w:rFonts w:ascii="Arial" w:hAnsi="Arial" w:cs="Arial"/>
            <w:sz w:val="24"/>
            <w:szCs w:val="24"/>
            <w:vertAlign w:val="superscript"/>
          </w:rPr>
          <w:t>[7]</w:t>
        </w:r>
      </w:hyperlink>
      <w:r w:rsidRPr="002C4DD8">
        <w:rPr>
          <w:rFonts w:ascii="Arial" w:hAnsi="Arial" w:cs="Arial"/>
          <w:sz w:val="24"/>
          <w:szCs w:val="24"/>
        </w:rPr>
        <w:t> In Pakistan the breed is being conserved by the Research Centre for Conservation of Sahiwal Cattle.</w:t>
      </w:r>
      <w:hyperlink r:id="rId36" w:anchor="cite_note-8" w:history="1">
        <w:r w:rsidRPr="002C4DD8">
          <w:rPr>
            <w:rStyle w:val="Hyperlink"/>
            <w:rFonts w:ascii="Arial" w:hAnsi="Arial" w:cs="Arial"/>
            <w:sz w:val="24"/>
            <w:szCs w:val="24"/>
            <w:vertAlign w:val="superscript"/>
          </w:rPr>
          <w:t>[8]</w:t>
        </w:r>
      </w:hyperlink>
    </w:p>
    <w:p w14:paraId="3BE069F5" w14:textId="77777777" w:rsidR="002C4DD8" w:rsidRDefault="002C4DD8" w:rsidP="002C4DD8">
      <w:pPr>
        <w:rPr>
          <w:rFonts w:ascii="Arial" w:hAnsi="Arial" w:cs="Arial"/>
          <w:sz w:val="40"/>
          <w:szCs w:val="40"/>
        </w:rPr>
      </w:pPr>
      <w:r>
        <w:rPr>
          <w:noProof/>
        </w:rPr>
        <w:lastRenderedPageBreak/>
        <w:drawing>
          <wp:inline distT="0" distB="0" distL="0" distR="0" wp14:anchorId="737683EA" wp14:editId="3F16A8BF">
            <wp:extent cx="5731510" cy="3513455"/>
            <wp:effectExtent l="0" t="0" r="2540" b="0"/>
            <wp:docPr id="1798216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513455"/>
                    </a:xfrm>
                    <a:prstGeom prst="rect">
                      <a:avLst/>
                    </a:prstGeom>
                    <a:noFill/>
                    <a:ln>
                      <a:noFill/>
                    </a:ln>
                  </pic:spPr>
                </pic:pic>
              </a:graphicData>
            </a:graphic>
          </wp:inline>
        </w:drawing>
      </w:r>
    </w:p>
    <w:p w14:paraId="1410C9D5" w14:textId="77777777" w:rsidR="00821D6F" w:rsidRDefault="00821D6F" w:rsidP="002C4DD8">
      <w:pPr>
        <w:rPr>
          <w:rFonts w:ascii="Arial" w:hAnsi="Arial" w:cs="Arial"/>
          <w:b/>
          <w:sz w:val="40"/>
          <w:szCs w:val="40"/>
          <w:u w:val="single"/>
        </w:rPr>
      </w:pPr>
    </w:p>
    <w:p w14:paraId="1671AA7B" w14:textId="631BB05E" w:rsidR="002C4DD8" w:rsidRPr="00821D6F" w:rsidRDefault="002C4DD8" w:rsidP="002C4DD8">
      <w:pPr>
        <w:rPr>
          <w:rFonts w:ascii="Arial" w:hAnsi="Arial" w:cs="Arial"/>
          <w:b/>
          <w:sz w:val="40"/>
          <w:szCs w:val="40"/>
          <w:u w:val="single"/>
        </w:rPr>
      </w:pPr>
      <w:r w:rsidRPr="00DF5662">
        <w:rPr>
          <w:rFonts w:ascii="Arial" w:hAnsi="Arial" w:cs="Arial"/>
          <w:b/>
          <w:sz w:val="40"/>
          <w:szCs w:val="40"/>
          <w:u w:val="single"/>
        </w:rPr>
        <w:t>Gir cows</w:t>
      </w:r>
    </w:p>
    <w:p w14:paraId="441A62C0" w14:textId="486DA2A8" w:rsidR="002C4DD8" w:rsidRPr="00821D6F" w:rsidRDefault="002C4DD8" w:rsidP="002C4DD8">
      <w:pPr>
        <w:rPr>
          <w:rFonts w:ascii="Arial" w:hAnsi="Arial" w:cs="Arial"/>
          <w:sz w:val="24"/>
          <w:szCs w:val="24"/>
        </w:rPr>
      </w:pPr>
      <w:r w:rsidRPr="00821D6F">
        <w:rPr>
          <w:rFonts w:ascii="Arial" w:hAnsi="Arial" w:cs="Arial"/>
          <w:sz w:val="24"/>
          <w:szCs w:val="24"/>
        </w:rPr>
        <w:t>The </w:t>
      </w:r>
      <w:r w:rsidRPr="00821D6F">
        <w:rPr>
          <w:rFonts w:ascii="Arial" w:hAnsi="Arial" w:cs="Arial"/>
          <w:b/>
          <w:bCs/>
          <w:sz w:val="24"/>
          <w:szCs w:val="24"/>
        </w:rPr>
        <w:t>Gir</w:t>
      </w:r>
      <w:r w:rsidRPr="00821D6F">
        <w:rPr>
          <w:rFonts w:ascii="Arial" w:hAnsi="Arial" w:cs="Arial"/>
          <w:sz w:val="24"/>
          <w:szCs w:val="24"/>
        </w:rPr>
        <w:t> or </w:t>
      </w:r>
      <w:r w:rsidRPr="00821D6F">
        <w:rPr>
          <w:rFonts w:ascii="Arial" w:hAnsi="Arial" w:cs="Arial"/>
          <w:b/>
          <w:bCs/>
          <w:sz w:val="24"/>
          <w:szCs w:val="24"/>
        </w:rPr>
        <w:t>Gyr</w:t>
      </w:r>
      <w:r w:rsidRPr="00821D6F">
        <w:rPr>
          <w:rFonts w:ascii="Arial" w:hAnsi="Arial" w:cs="Arial"/>
          <w:sz w:val="24"/>
          <w:szCs w:val="24"/>
        </w:rPr>
        <w:t> is an Indian </w:t>
      </w:r>
      <w:hyperlink r:id="rId38" w:tooltip="List of cattle breeds" w:history="1">
        <w:r w:rsidRPr="00821D6F">
          <w:rPr>
            <w:rStyle w:val="Hyperlink"/>
            <w:rFonts w:ascii="Arial" w:hAnsi="Arial" w:cs="Arial"/>
            <w:sz w:val="24"/>
            <w:szCs w:val="24"/>
          </w:rPr>
          <w:t>breed</w:t>
        </w:r>
      </w:hyperlink>
      <w:r w:rsidRPr="00821D6F">
        <w:rPr>
          <w:rFonts w:ascii="Arial" w:hAnsi="Arial" w:cs="Arial"/>
          <w:sz w:val="24"/>
          <w:szCs w:val="24"/>
        </w:rPr>
        <w:t> of </w:t>
      </w:r>
      <w:hyperlink r:id="rId39" w:tooltip="Zebuine cattle" w:history="1">
        <w:r w:rsidRPr="00821D6F">
          <w:rPr>
            <w:rStyle w:val="Hyperlink"/>
            <w:rFonts w:ascii="Arial" w:hAnsi="Arial" w:cs="Arial"/>
            <w:sz w:val="24"/>
            <w:szCs w:val="24"/>
          </w:rPr>
          <w:t>zebuine cattle</w:t>
        </w:r>
      </w:hyperlink>
      <w:r w:rsidRPr="00821D6F">
        <w:rPr>
          <w:rFonts w:ascii="Arial" w:hAnsi="Arial" w:cs="Arial"/>
          <w:sz w:val="24"/>
          <w:szCs w:val="24"/>
        </w:rPr>
        <w:t>. It originated in the </w:t>
      </w:r>
      <w:hyperlink r:id="rId40" w:tooltip="Kathiawar" w:history="1">
        <w:r w:rsidRPr="00821D6F">
          <w:rPr>
            <w:rStyle w:val="Hyperlink"/>
            <w:rFonts w:ascii="Arial" w:hAnsi="Arial" w:cs="Arial"/>
            <w:sz w:val="24"/>
            <w:szCs w:val="24"/>
          </w:rPr>
          <w:t>Kathiawar</w:t>
        </w:r>
      </w:hyperlink>
      <w:r w:rsidRPr="00821D6F">
        <w:rPr>
          <w:rFonts w:ascii="Arial" w:hAnsi="Arial" w:cs="Arial"/>
          <w:sz w:val="24"/>
          <w:szCs w:val="24"/>
        </w:rPr>
        <w:t> peninsula in the </w:t>
      </w:r>
      <w:hyperlink r:id="rId41" w:tooltip="States of India" w:history="1">
        <w:r w:rsidRPr="00821D6F">
          <w:rPr>
            <w:rStyle w:val="Hyperlink"/>
            <w:rFonts w:ascii="Arial" w:hAnsi="Arial" w:cs="Arial"/>
            <w:sz w:val="24"/>
            <w:szCs w:val="24"/>
          </w:rPr>
          <w:t>state</w:t>
        </w:r>
      </w:hyperlink>
      <w:r w:rsidRPr="00821D6F">
        <w:rPr>
          <w:rFonts w:ascii="Arial" w:hAnsi="Arial" w:cs="Arial"/>
          <w:sz w:val="24"/>
          <w:szCs w:val="24"/>
        </w:rPr>
        <w:t> of </w:t>
      </w:r>
      <w:hyperlink r:id="rId42" w:tooltip="Gujarat" w:history="1">
        <w:r w:rsidRPr="00821D6F">
          <w:rPr>
            <w:rStyle w:val="Hyperlink"/>
            <w:rFonts w:ascii="Arial" w:hAnsi="Arial" w:cs="Arial"/>
            <w:sz w:val="24"/>
            <w:szCs w:val="24"/>
          </w:rPr>
          <w:t>Gujarat</w:t>
        </w:r>
      </w:hyperlink>
      <w:r w:rsidRPr="00821D6F">
        <w:rPr>
          <w:rFonts w:ascii="Arial" w:hAnsi="Arial" w:cs="Arial"/>
          <w:sz w:val="24"/>
          <w:szCs w:val="24"/>
        </w:rPr>
        <w:t>, and the name of the breed derives from that of the Gir Hills in that region.</w:t>
      </w:r>
      <w:r w:rsidR="00821D6F" w:rsidRPr="00821D6F">
        <w:rPr>
          <w:rFonts w:ascii="Arial" w:hAnsi="Arial" w:cs="Arial"/>
          <w:sz w:val="24"/>
          <w:szCs w:val="24"/>
          <w:vertAlign w:val="superscript"/>
        </w:rPr>
        <w:t xml:space="preserve"> </w:t>
      </w:r>
      <w:r w:rsidRPr="00821D6F">
        <w:rPr>
          <w:rFonts w:ascii="Arial" w:hAnsi="Arial" w:cs="Arial"/>
          <w:sz w:val="24"/>
          <w:szCs w:val="24"/>
        </w:rPr>
        <w:t> Other names include </w:t>
      </w:r>
      <w:r w:rsidRPr="00821D6F">
        <w:rPr>
          <w:rFonts w:ascii="Arial" w:hAnsi="Arial" w:cs="Arial"/>
          <w:b/>
          <w:bCs/>
          <w:sz w:val="24"/>
          <w:szCs w:val="24"/>
        </w:rPr>
        <w:t>Bhodah</w:t>
      </w:r>
      <w:r w:rsidRPr="00821D6F">
        <w:rPr>
          <w:rFonts w:ascii="Arial" w:hAnsi="Arial" w:cs="Arial"/>
          <w:sz w:val="24"/>
          <w:szCs w:val="24"/>
        </w:rPr>
        <w:t>, </w:t>
      </w:r>
      <w:r w:rsidRPr="00821D6F">
        <w:rPr>
          <w:rFonts w:ascii="Arial" w:hAnsi="Arial" w:cs="Arial"/>
          <w:b/>
          <w:bCs/>
          <w:sz w:val="24"/>
          <w:szCs w:val="24"/>
        </w:rPr>
        <w:t>Desan</w:t>
      </w:r>
      <w:r w:rsidRPr="00821D6F">
        <w:rPr>
          <w:rFonts w:ascii="Arial" w:hAnsi="Arial" w:cs="Arial"/>
          <w:sz w:val="24"/>
          <w:szCs w:val="24"/>
        </w:rPr>
        <w:t>, </w:t>
      </w:r>
      <w:r w:rsidRPr="00821D6F">
        <w:rPr>
          <w:rFonts w:ascii="Arial" w:hAnsi="Arial" w:cs="Arial"/>
          <w:b/>
          <w:bCs/>
          <w:sz w:val="24"/>
          <w:szCs w:val="24"/>
        </w:rPr>
        <w:t>Gujarati</w:t>
      </w:r>
      <w:r w:rsidRPr="00821D6F">
        <w:rPr>
          <w:rFonts w:ascii="Arial" w:hAnsi="Arial" w:cs="Arial"/>
          <w:sz w:val="24"/>
          <w:szCs w:val="24"/>
        </w:rPr>
        <w:t>, </w:t>
      </w:r>
      <w:proofErr w:type="spellStart"/>
      <w:r w:rsidRPr="00821D6F">
        <w:rPr>
          <w:rFonts w:ascii="Arial" w:hAnsi="Arial" w:cs="Arial"/>
          <w:b/>
          <w:bCs/>
          <w:sz w:val="24"/>
          <w:szCs w:val="24"/>
        </w:rPr>
        <w:t>Kathiawari</w:t>
      </w:r>
      <w:proofErr w:type="spellEnd"/>
      <w:r w:rsidRPr="00821D6F">
        <w:rPr>
          <w:rFonts w:ascii="Arial" w:hAnsi="Arial" w:cs="Arial"/>
          <w:sz w:val="24"/>
          <w:szCs w:val="24"/>
        </w:rPr>
        <w:t>, </w:t>
      </w:r>
      <w:proofErr w:type="spellStart"/>
      <w:r w:rsidRPr="00821D6F">
        <w:rPr>
          <w:rFonts w:ascii="Arial" w:hAnsi="Arial" w:cs="Arial"/>
          <w:b/>
          <w:bCs/>
          <w:sz w:val="24"/>
          <w:szCs w:val="24"/>
        </w:rPr>
        <w:t>Sorthi</w:t>
      </w:r>
      <w:proofErr w:type="spellEnd"/>
      <w:r w:rsidRPr="00821D6F">
        <w:rPr>
          <w:rFonts w:ascii="Arial" w:hAnsi="Arial" w:cs="Arial"/>
          <w:sz w:val="24"/>
          <w:szCs w:val="24"/>
        </w:rPr>
        <w:t> and </w:t>
      </w:r>
      <w:r w:rsidRPr="00821D6F">
        <w:rPr>
          <w:rFonts w:ascii="Arial" w:hAnsi="Arial" w:cs="Arial"/>
          <w:b/>
          <w:bCs/>
          <w:sz w:val="24"/>
          <w:szCs w:val="24"/>
        </w:rPr>
        <w:t>Surti</w:t>
      </w:r>
      <w:r w:rsidRPr="00821D6F">
        <w:rPr>
          <w:rFonts w:ascii="Arial" w:hAnsi="Arial" w:cs="Arial"/>
          <w:sz w:val="24"/>
          <w:szCs w:val="24"/>
        </w:rPr>
        <w:t>.</w:t>
      </w:r>
      <w:r w:rsidR="00821D6F" w:rsidRPr="00821D6F">
        <w:rPr>
          <w:rFonts w:ascii="Arial" w:hAnsi="Arial" w:cs="Arial"/>
          <w:sz w:val="24"/>
          <w:szCs w:val="24"/>
          <w:vertAlign w:val="superscript"/>
        </w:rPr>
        <w:t xml:space="preserve"> </w:t>
      </w:r>
      <w:r w:rsidRPr="00821D6F">
        <w:rPr>
          <w:rFonts w:ascii="Arial" w:hAnsi="Arial" w:cs="Arial"/>
          <w:sz w:val="24"/>
          <w:szCs w:val="24"/>
          <w:vertAlign w:val="superscript"/>
        </w:rPr>
        <w:t> </w:t>
      </w:r>
    </w:p>
    <w:p w14:paraId="434B3D7C" w14:textId="0472002C" w:rsidR="002C4DD8" w:rsidRPr="002C4DD8" w:rsidRDefault="002C4DD8" w:rsidP="002C4DD8">
      <w:pPr>
        <w:rPr>
          <w:rFonts w:ascii="Arial" w:hAnsi="Arial" w:cs="Arial"/>
          <w:sz w:val="24"/>
          <w:szCs w:val="24"/>
        </w:rPr>
      </w:pPr>
      <w:r w:rsidRPr="002C4DD8">
        <w:rPr>
          <w:rFonts w:ascii="Arial" w:hAnsi="Arial" w:cs="Arial"/>
          <w:sz w:val="24"/>
          <w:szCs w:val="24"/>
        </w:rPr>
        <w:t>These cattle were exported to Brazil from the early twentieth century, and the Brazilian Gir numbers about five million head; </w:t>
      </w:r>
      <w:hyperlink r:id="rId43" w:tooltip="Selective breeding" w:history="1">
        <w:r w:rsidRPr="002C4DD8">
          <w:rPr>
            <w:rStyle w:val="Hyperlink"/>
            <w:rFonts w:ascii="Arial" w:hAnsi="Arial" w:cs="Arial"/>
            <w:sz w:val="24"/>
            <w:szCs w:val="24"/>
          </w:rPr>
          <w:t>selective breeding</w:t>
        </w:r>
      </w:hyperlink>
      <w:r w:rsidRPr="002C4DD8">
        <w:rPr>
          <w:rFonts w:ascii="Arial" w:hAnsi="Arial" w:cs="Arial"/>
          <w:sz w:val="24"/>
          <w:szCs w:val="24"/>
        </w:rPr>
        <w:t xml:space="preserve"> since the 1960s has led to the development of separate dairy (Gir </w:t>
      </w:r>
      <w:proofErr w:type="spellStart"/>
      <w:r w:rsidRPr="002C4DD8">
        <w:rPr>
          <w:rFonts w:ascii="Arial" w:hAnsi="Arial" w:cs="Arial"/>
          <w:sz w:val="24"/>
          <w:szCs w:val="24"/>
        </w:rPr>
        <w:t>Leiteiro</w:t>
      </w:r>
      <w:proofErr w:type="spellEnd"/>
      <w:r w:rsidRPr="002C4DD8">
        <w:rPr>
          <w:rFonts w:ascii="Arial" w:hAnsi="Arial" w:cs="Arial"/>
          <w:sz w:val="24"/>
          <w:szCs w:val="24"/>
        </w:rPr>
        <w:t>) and beef strains.</w:t>
      </w:r>
      <w:r w:rsidR="00821D6F" w:rsidRPr="002C4DD8">
        <w:rPr>
          <w:rFonts w:ascii="Arial" w:hAnsi="Arial" w:cs="Arial"/>
          <w:sz w:val="24"/>
          <w:szCs w:val="24"/>
          <w:vertAlign w:val="superscript"/>
        </w:rPr>
        <w:t xml:space="preserve"> </w:t>
      </w:r>
      <w:r w:rsidRPr="002C4DD8">
        <w:rPr>
          <w:rFonts w:ascii="Arial" w:hAnsi="Arial" w:cs="Arial"/>
          <w:sz w:val="24"/>
          <w:szCs w:val="24"/>
          <w:vertAlign w:val="superscript"/>
        </w:rPr>
        <w:t> </w:t>
      </w:r>
    </w:p>
    <w:p w14:paraId="065FC1C0" w14:textId="7CA9AE0B" w:rsidR="002C4DD8" w:rsidRPr="002C4DD8" w:rsidRDefault="002C4DD8" w:rsidP="002C4DD8">
      <w:pPr>
        <w:rPr>
          <w:rFonts w:ascii="Arial" w:hAnsi="Arial" w:cs="Arial"/>
          <w:b/>
          <w:bCs/>
          <w:sz w:val="24"/>
          <w:szCs w:val="24"/>
        </w:rPr>
      </w:pPr>
      <w:r w:rsidRPr="002C4DD8">
        <w:rPr>
          <w:rFonts w:ascii="Arial" w:hAnsi="Arial" w:cs="Arial"/>
          <w:b/>
          <w:bCs/>
          <w:sz w:val="24"/>
          <w:szCs w:val="24"/>
        </w:rPr>
        <w:t>History</w:t>
      </w:r>
    </w:p>
    <w:p w14:paraId="22989E18" w14:textId="2A004ED5" w:rsidR="002C4DD8" w:rsidRPr="002C4DD8" w:rsidRDefault="002C4DD8" w:rsidP="002C4DD8">
      <w:pPr>
        <w:rPr>
          <w:rFonts w:ascii="Arial" w:hAnsi="Arial" w:cs="Arial"/>
          <w:sz w:val="24"/>
          <w:szCs w:val="24"/>
        </w:rPr>
      </w:pPr>
      <w:r w:rsidRPr="002C4DD8">
        <w:rPr>
          <w:rFonts w:ascii="Arial" w:hAnsi="Arial" w:cs="Arial"/>
          <w:sz w:val="24"/>
          <w:szCs w:val="24"/>
        </w:rPr>
        <w:t>The Gyr originated in the </w:t>
      </w:r>
      <w:hyperlink r:id="rId44" w:tooltip="Kathiawar" w:history="1">
        <w:r w:rsidRPr="002C4DD8">
          <w:rPr>
            <w:rStyle w:val="Hyperlink"/>
            <w:rFonts w:ascii="Arial" w:hAnsi="Arial" w:cs="Arial"/>
            <w:sz w:val="24"/>
            <w:szCs w:val="24"/>
          </w:rPr>
          <w:t>Kathiawar</w:t>
        </w:r>
      </w:hyperlink>
      <w:r w:rsidRPr="002C4DD8">
        <w:rPr>
          <w:rFonts w:ascii="Arial" w:hAnsi="Arial" w:cs="Arial"/>
          <w:sz w:val="24"/>
          <w:szCs w:val="24"/>
        </w:rPr>
        <w:t> peninsula in the </w:t>
      </w:r>
      <w:hyperlink r:id="rId45" w:tooltip="States of India" w:history="1">
        <w:r w:rsidRPr="002C4DD8">
          <w:rPr>
            <w:rStyle w:val="Hyperlink"/>
            <w:rFonts w:ascii="Arial" w:hAnsi="Arial" w:cs="Arial"/>
            <w:sz w:val="24"/>
            <w:szCs w:val="24"/>
          </w:rPr>
          <w:t>state</w:t>
        </w:r>
      </w:hyperlink>
      <w:r w:rsidRPr="002C4DD8">
        <w:rPr>
          <w:rFonts w:ascii="Arial" w:hAnsi="Arial" w:cs="Arial"/>
          <w:sz w:val="24"/>
          <w:szCs w:val="24"/>
        </w:rPr>
        <w:t> of </w:t>
      </w:r>
      <w:hyperlink r:id="rId46" w:tooltip="Gujarat" w:history="1">
        <w:r w:rsidRPr="002C4DD8">
          <w:rPr>
            <w:rStyle w:val="Hyperlink"/>
            <w:rFonts w:ascii="Arial" w:hAnsi="Arial" w:cs="Arial"/>
            <w:sz w:val="24"/>
            <w:szCs w:val="24"/>
          </w:rPr>
          <w:t>Gujarat</w:t>
        </w:r>
      </w:hyperlink>
      <w:r w:rsidRPr="002C4DD8">
        <w:rPr>
          <w:rFonts w:ascii="Arial" w:hAnsi="Arial" w:cs="Arial"/>
          <w:sz w:val="24"/>
          <w:szCs w:val="24"/>
        </w:rPr>
        <w:t> the name of the breed derives from that of the Gir Hills in that region.</w:t>
      </w:r>
      <w:r w:rsidR="00821D6F" w:rsidRPr="002C4DD8">
        <w:rPr>
          <w:rFonts w:ascii="Arial" w:hAnsi="Arial" w:cs="Arial"/>
          <w:sz w:val="24"/>
          <w:szCs w:val="24"/>
        </w:rPr>
        <w:t xml:space="preserve"> </w:t>
      </w:r>
      <w:r w:rsidRPr="002C4DD8">
        <w:rPr>
          <w:rFonts w:ascii="Arial" w:hAnsi="Arial" w:cs="Arial"/>
          <w:sz w:val="24"/>
          <w:szCs w:val="24"/>
        </w:rPr>
        <w:t>Its traditional breeding range extended into the </w:t>
      </w:r>
      <w:hyperlink r:id="rId47" w:tooltip="Amreli (district)" w:history="1">
        <w:r w:rsidRPr="002C4DD8">
          <w:rPr>
            <w:rStyle w:val="Hyperlink"/>
            <w:rFonts w:ascii="Arial" w:hAnsi="Arial" w:cs="Arial"/>
            <w:sz w:val="24"/>
            <w:szCs w:val="24"/>
          </w:rPr>
          <w:t>Amreli</w:t>
        </w:r>
      </w:hyperlink>
      <w:r w:rsidRPr="002C4DD8">
        <w:rPr>
          <w:rFonts w:ascii="Arial" w:hAnsi="Arial" w:cs="Arial"/>
          <w:sz w:val="24"/>
          <w:szCs w:val="24"/>
        </w:rPr>
        <w:t>, </w:t>
      </w:r>
      <w:hyperlink r:id="rId48" w:tooltip="Bhavnagar (district)" w:history="1">
        <w:r w:rsidRPr="002C4DD8">
          <w:rPr>
            <w:rStyle w:val="Hyperlink"/>
            <w:rFonts w:ascii="Arial" w:hAnsi="Arial" w:cs="Arial"/>
            <w:sz w:val="24"/>
            <w:szCs w:val="24"/>
          </w:rPr>
          <w:t>Bhavnagar</w:t>
        </w:r>
      </w:hyperlink>
      <w:r w:rsidRPr="002C4DD8">
        <w:rPr>
          <w:rFonts w:ascii="Arial" w:hAnsi="Arial" w:cs="Arial"/>
          <w:sz w:val="24"/>
          <w:szCs w:val="24"/>
        </w:rPr>
        <w:t>, </w:t>
      </w:r>
      <w:hyperlink r:id="rId49" w:tooltip="Junagadh (district)" w:history="1">
        <w:r w:rsidRPr="002C4DD8">
          <w:rPr>
            <w:rStyle w:val="Hyperlink"/>
            <w:rFonts w:ascii="Arial" w:hAnsi="Arial" w:cs="Arial"/>
            <w:sz w:val="24"/>
            <w:szCs w:val="24"/>
          </w:rPr>
          <w:t>Junagadh</w:t>
        </w:r>
      </w:hyperlink>
      <w:r w:rsidRPr="002C4DD8">
        <w:rPr>
          <w:rFonts w:ascii="Arial" w:hAnsi="Arial" w:cs="Arial"/>
          <w:sz w:val="24"/>
          <w:szCs w:val="24"/>
        </w:rPr>
        <w:t> and </w:t>
      </w:r>
      <w:hyperlink r:id="rId50" w:tooltip="Rajkot (district)" w:history="1">
        <w:r w:rsidRPr="002C4DD8">
          <w:rPr>
            <w:rStyle w:val="Hyperlink"/>
            <w:rFonts w:ascii="Arial" w:hAnsi="Arial" w:cs="Arial"/>
            <w:sz w:val="24"/>
            <w:szCs w:val="24"/>
          </w:rPr>
          <w:t>Rajkot</w:t>
        </w:r>
      </w:hyperlink>
      <w:r w:rsidRPr="002C4DD8">
        <w:rPr>
          <w:rFonts w:ascii="Arial" w:hAnsi="Arial" w:cs="Arial"/>
          <w:sz w:val="24"/>
          <w:szCs w:val="24"/>
        </w:rPr>
        <w:t> districts of the state. It was known by a number of different names, among them '</w:t>
      </w:r>
      <w:proofErr w:type="spellStart"/>
      <w:r w:rsidRPr="002C4DD8">
        <w:rPr>
          <w:rFonts w:ascii="Arial" w:hAnsi="Arial" w:cs="Arial"/>
          <w:sz w:val="24"/>
          <w:szCs w:val="24"/>
        </w:rPr>
        <w:t>Bhodah</w:t>
      </w:r>
      <w:proofErr w:type="spellEnd"/>
      <w:r w:rsidRPr="002C4DD8">
        <w:rPr>
          <w:rFonts w:ascii="Arial" w:hAnsi="Arial" w:cs="Arial"/>
          <w:sz w:val="24"/>
          <w:szCs w:val="24"/>
        </w:rPr>
        <w:t>', 'Desan', 'Gujarati', '</w:t>
      </w:r>
      <w:proofErr w:type="spellStart"/>
      <w:r w:rsidRPr="002C4DD8">
        <w:rPr>
          <w:rFonts w:ascii="Arial" w:hAnsi="Arial" w:cs="Arial"/>
          <w:sz w:val="24"/>
          <w:szCs w:val="24"/>
        </w:rPr>
        <w:t>Kathiawari</w:t>
      </w:r>
      <w:proofErr w:type="spellEnd"/>
      <w:r w:rsidRPr="002C4DD8">
        <w:rPr>
          <w:rFonts w:ascii="Arial" w:hAnsi="Arial" w:cs="Arial"/>
          <w:sz w:val="24"/>
          <w:szCs w:val="24"/>
        </w:rPr>
        <w:t>', '</w:t>
      </w:r>
      <w:proofErr w:type="spellStart"/>
      <w:r w:rsidRPr="002C4DD8">
        <w:rPr>
          <w:rFonts w:ascii="Arial" w:hAnsi="Arial" w:cs="Arial"/>
          <w:sz w:val="24"/>
          <w:szCs w:val="24"/>
        </w:rPr>
        <w:t>Sorthi</w:t>
      </w:r>
      <w:proofErr w:type="spellEnd"/>
      <w:r w:rsidRPr="002C4DD8">
        <w:rPr>
          <w:rFonts w:ascii="Arial" w:hAnsi="Arial" w:cs="Arial"/>
          <w:sz w:val="24"/>
          <w:szCs w:val="24"/>
        </w:rPr>
        <w:t>' and 'Surti</w:t>
      </w:r>
      <w:r w:rsidR="00821D6F">
        <w:rPr>
          <w:rFonts w:ascii="Arial" w:hAnsi="Arial" w:cs="Arial"/>
          <w:sz w:val="24"/>
          <w:szCs w:val="24"/>
        </w:rPr>
        <w:t>.</w:t>
      </w:r>
      <w:r w:rsidR="00821D6F" w:rsidRPr="002C4DD8">
        <w:rPr>
          <w:rFonts w:ascii="Arial" w:hAnsi="Arial" w:cs="Arial"/>
          <w:sz w:val="24"/>
          <w:szCs w:val="24"/>
        </w:rPr>
        <w:t xml:space="preserve"> </w:t>
      </w:r>
    </w:p>
    <w:p w14:paraId="53F5D329" w14:textId="77777777" w:rsidR="002C4DD8" w:rsidRPr="002C4DD8" w:rsidRDefault="002C4DD8" w:rsidP="002C4DD8">
      <w:pPr>
        <w:rPr>
          <w:rFonts w:ascii="Arial" w:hAnsi="Arial" w:cs="Arial"/>
          <w:sz w:val="24"/>
          <w:szCs w:val="24"/>
        </w:rPr>
      </w:pPr>
      <w:r w:rsidRPr="002C4DD8">
        <w:rPr>
          <w:rFonts w:ascii="Arial" w:hAnsi="Arial" w:cs="Arial"/>
          <w:sz w:val="24"/>
          <w:szCs w:val="24"/>
        </w:rPr>
        <w:t>It has been used locally in the improvement of other breeds including the </w:t>
      </w:r>
      <w:hyperlink r:id="rId51" w:tooltip="Red Sindhi" w:history="1">
        <w:r w:rsidRPr="002C4DD8">
          <w:rPr>
            <w:rStyle w:val="Hyperlink"/>
            <w:rFonts w:ascii="Arial" w:hAnsi="Arial" w:cs="Arial"/>
            <w:sz w:val="24"/>
            <w:szCs w:val="24"/>
          </w:rPr>
          <w:t>Red Sindhi</w:t>
        </w:r>
      </w:hyperlink>
      <w:r w:rsidRPr="002C4DD8">
        <w:rPr>
          <w:rFonts w:ascii="Arial" w:hAnsi="Arial" w:cs="Arial"/>
          <w:sz w:val="24"/>
          <w:szCs w:val="24"/>
        </w:rPr>
        <w:t> and the </w:t>
      </w:r>
      <w:hyperlink r:id="rId52" w:tooltip="Sahiwal cattle" w:history="1">
        <w:r w:rsidRPr="002C4DD8">
          <w:rPr>
            <w:rStyle w:val="Hyperlink"/>
            <w:rFonts w:ascii="Arial" w:hAnsi="Arial" w:cs="Arial"/>
            <w:sz w:val="24"/>
            <w:szCs w:val="24"/>
          </w:rPr>
          <w:t>Sahiwal</w:t>
        </w:r>
      </w:hyperlink>
      <w:r w:rsidRPr="002C4DD8">
        <w:rPr>
          <w:rFonts w:ascii="Arial" w:hAnsi="Arial" w:cs="Arial"/>
          <w:sz w:val="24"/>
          <w:szCs w:val="24"/>
        </w:rPr>
        <w:t>. It was also one of the breeds used in the development of the </w:t>
      </w:r>
      <w:hyperlink r:id="rId53" w:tooltip="Brahman (cattle)" w:history="1">
        <w:r w:rsidRPr="002C4DD8">
          <w:rPr>
            <w:rStyle w:val="Hyperlink"/>
            <w:rFonts w:ascii="Arial" w:hAnsi="Arial" w:cs="Arial"/>
            <w:sz w:val="24"/>
            <w:szCs w:val="24"/>
          </w:rPr>
          <w:t>Brahman</w:t>
        </w:r>
      </w:hyperlink>
      <w:r w:rsidRPr="002C4DD8">
        <w:rPr>
          <w:rFonts w:ascii="Arial" w:hAnsi="Arial" w:cs="Arial"/>
          <w:sz w:val="24"/>
          <w:szCs w:val="24"/>
        </w:rPr>
        <w:t> breed in North America. In </w:t>
      </w:r>
      <w:hyperlink r:id="rId54" w:tooltip="Brazil" w:history="1">
        <w:r w:rsidRPr="002C4DD8">
          <w:rPr>
            <w:rStyle w:val="Hyperlink"/>
            <w:rFonts w:ascii="Arial" w:hAnsi="Arial" w:cs="Arial"/>
            <w:sz w:val="24"/>
            <w:szCs w:val="24"/>
          </w:rPr>
          <w:t>Brazil</w:t>
        </w:r>
      </w:hyperlink>
      <w:r w:rsidRPr="002C4DD8">
        <w:rPr>
          <w:rFonts w:ascii="Arial" w:hAnsi="Arial" w:cs="Arial"/>
          <w:sz w:val="24"/>
          <w:szCs w:val="24"/>
        </w:rPr>
        <w:t> and other South American countries the Gir is used frequently because, as a </w:t>
      </w:r>
      <w:r w:rsidRPr="002C4DD8">
        <w:rPr>
          <w:rFonts w:ascii="Arial" w:hAnsi="Arial" w:cs="Arial"/>
          <w:i/>
          <w:iCs/>
          <w:sz w:val="24"/>
          <w:szCs w:val="24"/>
        </w:rPr>
        <w:t>Bos indicus</w:t>
      </w:r>
      <w:r w:rsidRPr="002C4DD8">
        <w:rPr>
          <w:rFonts w:ascii="Arial" w:hAnsi="Arial" w:cs="Arial"/>
          <w:sz w:val="24"/>
          <w:szCs w:val="24"/>
        </w:rPr>
        <w:t> breed, it is resistant to hot temperatures and tropical diseases. It is well known for its </w:t>
      </w:r>
      <w:hyperlink r:id="rId55" w:tooltip="Milk" w:history="1">
        <w:r w:rsidRPr="002C4DD8">
          <w:rPr>
            <w:rStyle w:val="Hyperlink"/>
            <w:rFonts w:ascii="Arial" w:hAnsi="Arial" w:cs="Arial"/>
            <w:sz w:val="24"/>
            <w:szCs w:val="24"/>
          </w:rPr>
          <w:t>milk</w:t>
        </w:r>
      </w:hyperlink>
      <w:r w:rsidRPr="002C4DD8">
        <w:rPr>
          <w:rFonts w:ascii="Arial" w:hAnsi="Arial" w:cs="Arial"/>
          <w:sz w:val="24"/>
          <w:szCs w:val="24"/>
        </w:rPr>
        <w:t> producing qualities and is often bred with </w:t>
      </w:r>
      <w:hyperlink r:id="rId56" w:tooltip="Holstein (cattle)" w:history="1">
        <w:r w:rsidRPr="002C4DD8">
          <w:rPr>
            <w:rStyle w:val="Hyperlink"/>
            <w:rFonts w:ascii="Arial" w:hAnsi="Arial" w:cs="Arial"/>
            <w:sz w:val="24"/>
            <w:szCs w:val="24"/>
          </w:rPr>
          <w:t>Friesian</w:t>
        </w:r>
      </w:hyperlink>
      <w:r w:rsidRPr="002C4DD8">
        <w:rPr>
          <w:rFonts w:ascii="Arial" w:hAnsi="Arial" w:cs="Arial"/>
          <w:sz w:val="24"/>
          <w:szCs w:val="24"/>
        </w:rPr>
        <w:t> cows to make the </w:t>
      </w:r>
      <w:proofErr w:type="spellStart"/>
      <w:r w:rsidRPr="002C4DD8">
        <w:rPr>
          <w:rFonts w:ascii="Arial" w:hAnsi="Arial" w:cs="Arial"/>
          <w:sz w:val="24"/>
          <w:szCs w:val="24"/>
        </w:rPr>
        <w:fldChar w:fldCharType="begin"/>
      </w:r>
      <w:r w:rsidRPr="002C4DD8">
        <w:rPr>
          <w:rFonts w:ascii="Arial" w:hAnsi="Arial" w:cs="Arial"/>
          <w:sz w:val="24"/>
          <w:szCs w:val="24"/>
        </w:rPr>
        <w:instrText>HYPERLINK "https://en.wikipedia.org/wiki/Girolando_cattle" \o "Girolando cattle"</w:instrText>
      </w:r>
      <w:r w:rsidRPr="002C4DD8">
        <w:rPr>
          <w:rFonts w:ascii="Arial" w:hAnsi="Arial" w:cs="Arial"/>
          <w:sz w:val="24"/>
          <w:szCs w:val="24"/>
        </w:rPr>
      </w:r>
      <w:r w:rsidRPr="002C4DD8">
        <w:rPr>
          <w:rFonts w:ascii="Arial" w:hAnsi="Arial" w:cs="Arial"/>
          <w:sz w:val="24"/>
          <w:szCs w:val="24"/>
        </w:rPr>
        <w:fldChar w:fldCharType="separate"/>
      </w:r>
      <w:r w:rsidRPr="002C4DD8">
        <w:rPr>
          <w:rStyle w:val="Hyperlink"/>
          <w:rFonts w:ascii="Arial" w:hAnsi="Arial" w:cs="Arial"/>
          <w:sz w:val="24"/>
          <w:szCs w:val="24"/>
        </w:rPr>
        <w:t>Girolando</w:t>
      </w:r>
      <w:proofErr w:type="spellEnd"/>
      <w:r w:rsidRPr="002C4DD8">
        <w:rPr>
          <w:rFonts w:ascii="Arial" w:hAnsi="Arial" w:cs="Arial"/>
          <w:sz w:val="24"/>
          <w:szCs w:val="24"/>
        </w:rPr>
        <w:fldChar w:fldCharType="end"/>
      </w:r>
      <w:r w:rsidRPr="002C4DD8">
        <w:rPr>
          <w:rFonts w:ascii="Arial" w:hAnsi="Arial" w:cs="Arial"/>
          <w:sz w:val="24"/>
          <w:szCs w:val="24"/>
        </w:rPr>
        <w:t> breed.</w:t>
      </w:r>
    </w:p>
    <w:p w14:paraId="36D0D217" w14:textId="77777777" w:rsidR="00821D6F" w:rsidRDefault="00821D6F" w:rsidP="002C4DD8">
      <w:pPr>
        <w:rPr>
          <w:rFonts w:ascii="Arial" w:hAnsi="Arial" w:cs="Arial"/>
          <w:b/>
          <w:bCs/>
          <w:sz w:val="24"/>
          <w:szCs w:val="24"/>
        </w:rPr>
      </w:pPr>
    </w:p>
    <w:p w14:paraId="1CA06007" w14:textId="520221A0" w:rsidR="002C4DD8" w:rsidRPr="002C4DD8" w:rsidRDefault="002C4DD8" w:rsidP="002C4DD8">
      <w:pPr>
        <w:rPr>
          <w:rFonts w:ascii="Arial" w:hAnsi="Arial" w:cs="Arial"/>
          <w:b/>
          <w:bCs/>
          <w:sz w:val="24"/>
          <w:szCs w:val="24"/>
        </w:rPr>
      </w:pPr>
      <w:r w:rsidRPr="002C4DD8">
        <w:rPr>
          <w:rFonts w:ascii="Arial" w:hAnsi="Arial" w:cs="Arial"/>
          <w:b/>
          <w:bCs/>
          <w:sz w:val="24"/>
          <w:szCs w:val="24"/>
        </w:rPr>
        <w:lastRenderedPageBreak/>
        <w:t>Characteristics</w:t>
      </w:r>
    </w:p>
    <w:p w14:paraId="4F909FCB" w14:textId="77777777" w:rsidR="002C4DD8" w:rsidRPr="002C4DD8" w:rsidRDefault="002C4DD8" w:rsidP="002C4DD8">
      <w:pPr>
        <w:rPr>
          <w:rFonts w:ascii="Arial" w:hAnsi="Arial" w:cs="Arial"/>
          <w:sz w:val="24"/>
          <w:szCs w:val="24"/>
        </w:rPr>
      </w:pPr>
      <w:r w:rsidRPr="002C4DD8">
        <w:rPr>
          <w:rFonts w:ascii="Arial" w:hAnsi="Arial" w:cs="Arial"/>
          <w:sz w:val="24"/>
          <w:szCs w:val="24"/>
        </w:rPr>
        <w:t xml:space="preserve">The Gir is distinctive in appearance, typically having a rounded and domed forehead (being the only </w:t>
      </w:r>
      <w:proofErr w:type="spellStart"/>
      <w:r w:rsidRPr="002C4DD8">
        <w:rPr>
          <w:rFonts w:ascii="Arial" w:hAnsi="Arial" w:cs="Arial"/>
          <w:sz w:val="24"/>
          <w:szCs w:val="24"/>
        </w:rPr>
        <w:t>ultraconvex</w:t>
      </w:r>
      <w:proofErr w:type="spellEnd"/>
      <w:r w:rsidRPr="002C4DD8">
        <w:rPr>
          <w:rFonts w:ascii="Arial" w:hAnsi="Arial" w:cs="Arial"/>
          <w:sz w:val="24"/>
          <w:szCs w:val="24"/>
        </w:rPr>
        <w:t xml:space="preserve"> breed in the world), long pendulous ears and horns which spiral out and back. Gir are generally mottled with the colour ranging from red through yellow to white, black being the only unacceptable colour. They originated in west India in the state of </w:t>
      </w:r>
      <w:hyperlink r:id="rId57" w:tooltip="Gujarat" w:history="1">
        <w:r w:rsidRPr="002C4DD8">
          <w:rPr>
            <w:rStyle w:val="Hyperlink"/>
            <w:rFonts w:ascii="Arial" w:hAnsi="Arial" w:cs="Arial"/>
            <w:sz w:val="24"/>
            <w:szCs w:val="24"/>
          </w:rPr>
          <w:t>Gujarat</w:t>
        </w:r>
      </w:hyperlink>
      <w:r w:rsidRPr="002C4DD8">
        <w:rPr>
          <w:rFonts w:ascii="Arial" w:hAnsi="Arial" w:cs="Arial"/>
          <w:sz w:val="24"/>
          <w:szCs w:val="24"/>
        </w:rPr>
        <w:t> and have since spread to neighbouring </w:t>
      </w:r>
      <w:hyperlink r:id="rId58" w:tooltip="Maharashtra" w:history="1">
        <w:r w:rsidRPr="002C4DD8">
          <w:rPr>
            <w:rStyle w:val="Hyperlink"/>
            <w:rFonts w:ascii="Arial" w:hAnsi="Arial" w:cs="Arial"/>
            <w:sz w:val="24"/>
            <w:szCs w:val="24"/>
          </w:rPr>
          <w:t>Maharashtra</w:t>
        </w:r>
      </w:hyperlink>
      <w:r w:rsidRPr="002C4DD8">
        <w:rPr>
          <w:rFonts w:ascii="Arial" w:hAnsi="Arial" w:cs="Arial"/>
          <w:sz w:val="24"/>
          <w:szCs w:val="24"/>
        </w:rPr>
        <w:t> and </w:t>
      </w:r>
      <w:hyperlink r:id="rId59" w:tooltip="Rajasthan" w:history="1">
        <w:r w:rsidRPr="002C4DD8">
          <w:rPr>
            <w:rStyle w:val="Hyperlink"/>
            <w:rFonts w:ascii="Arial" w:hAnsi="Arial" w:cs="Arial"/>
            <w:sz w:val="24"/>
            <w:szCs w:val="24"/>
          </w:rPr>
          <w:t>Rajasthan</w:t>
        </w:r>
      </w:hyperlink>
      <w:r w:rsidRPr="002C4DD8">
        <w:rPr>
          <w:rFonts w:ascii="Arial" w:hAnsi="Arial" w:cs="Arial"/>
          <w:sz w:val="24"/>
          <w:szCs w:val="24"/>
        </w:rPr>
        <w:t>.</w:t>
      </w:r>
    </w:p>
    <w:p w14:paraId="7A4F11DF" w14:textId="0C8FFB78" w:rsidR="002C4DD8" w:rsidRPr="002C4DD8" w:rsidRDefault="002C4DD8" w:rsidP="002C4DD8">
      <w:pPr>
        <w:rPr>
          <w:rFonts w:ascii="Arial" w:hAnsi="Arial" w:cs="Arial"/>
          <w:sz w:val="24"/>
          <w:szCs w:val="24"/>
        </w:rPr>
      </w:pPr>
      <w:r w:rsidRPr="002C4DD8">
        <w:rPr>
          <w:rFonts w:ascii="Arial" w:hAnsi="Arial" w:cs="Arial"/>
          <w:sz w:val="24"/>
          <w:szCs w:val="24"/>
        </w:rPr>
        <w:t>Cows average 385 kg in weight and 130 cm in height; bulls weigh 545 kg on average, with a height of 140 cm. At birth, calves weigh about 20 kg.</w:t>
      </w:r>
      <w:r w:rsidR="00821D6F" w:rsidRPr="002C4DD8">
        <w:rPr>
          <w:rFonts w:ascii="Arial" w:hAnsi="Arial" w:cs="Arial"/>
          <w:sz w:val="24"/>
          <w:szCs w:val="24"/>
        </w:rPr>
        <w:t xml:space="preserve"> </w:t>
      </w:r>
    </w:p>
    <w:p w14:paraId="466DA421" w14:textId="2D1DF59E" w:rsidR="002C4DD8" w:rsidRPr="002C4DD8" w:rsidRDefault="002C4DD8" w:rsidP="002C4DD8">
      <w:pPr>
        <w:rPr>
          <w:rFonts w:ascii="Arial" w:hAnsi="Arial" w:cs="Arial"/>
          <w:sz w:val="24"/>
          <w:szCs w:val="24"/>
        </w:rPr>
      </w:pPr>
      <w:r w:rsidRPr="002C4DD8">
        <w:rPr>
          <w:rFonts w:ascii="Arial" w:hAnsi="Arial" w:cs="Arial"/>
          <w:sz w:val="24"/>
          <w:szCs w:val="24"/>
        </w:rPr>
        <w:t>In India in 2000 the Gir numbered about 917000, or 37% of the 2.5 million cattle population of the </w:t>
      </w:r>
      <w:hyperlink r:id="rId60" w:tooltip="Saurashtra (region)" w:history="1">
        <w:r w:rsidRPr="002C4DD8">
          <w:rPr>
            <w:rStyle w:val="Hyperlink"/>
            <w:rFonts w:ascii="Arial" w:hAnsi="Arial" w:cs="Arial"/>
            <w:sz w:val="24"/>
            <w:szCs w:val="24"/>
          </w:rPr>
          <w:t>Saurashtra</w:t>
        </w:r>
      </w:hyperlink>
      <w:r w:rsidRPr="002C4DD8">
        <w:rPr>
          <w:rFonts w:ascii="Arial" w:hAnsi="Arial" w:cs="Arial"/>
          <w:sz w:val="24"/>
          <w:szCs w:val="24"/>
        </w:rPr>
        <w:t> region of Gujarat. In 2010 the population in Brazil was estimated at approximately five million.</w:t>
      </w:r>
      <w:r w:rsidR="00821D6F" w:rsidRPr="002C4DD8">
        <w:rPr>
          <w:rFonts w:ascii="Arial" w:hAnsi="Arial" w:cs="Arial"/>
          <w:sz w:val="24"/>
          <w:szCs w:val="24"/>
        </w:rPr>
        <w:t xml:space="preserve"> </w:t>
      </w:r>
    </w:p>
    <w:p w14:paraId="71E307F7" w14:textId="41EA71CC" w:rsidR="002C4DD8" w:rsidRDefault="002C4DD8">
      <w:pPr>
        <w:rPr>
          <w:rFonts w:ascii="Arial" w:hAnsi="Arial" w:cs="Arial"/>
          <w:b/>
          <w:bCs/>
          <w:sz w:val="40"/>
          <w:szCs w:val="40"/>
        </w:rPr>
      </w:pPr>
      <w:r>
        <w:rPr>
          <w:noProof/>
        </w:rPr>
        <w:drawing>
          <wp:inline distT="0" distB="0" distL="0" distR="0" wp14:anchorId="050B5053" wp14:editId="217C780F">
            <wp:extent cx="5731510" cy="4298950"/>
            <wp:effectExtent l="0" t="0" r="2540" b="6350"/>
            <wp:docPr id="188098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9DCA93D" w14:textId="77777777" w:rsidR="00821D6F" w:rsidRDefault="00821D6F">
      <w:pPr>
        <w:rPr>
          <w:rFonts w:ascii="Arial" w:hAnsi="Arial" w:cs="Arial"/>
          <w:b/>
          <w:bCs/>
          <w:sz w:val="40"/>
          <w:szCs w:val="40"/>
        </w:rPr>
      </w:pPr>
    </w:p>
    <w:p w14:paraId="65C371BA" w14:textId="77777777" w:rsidR="00821D6F" w:rsidRDefault="00821D6F">
      <w:pPr>
        <w:rPr>
          <w:rFonts w:ascii="Arial" w:hAnsi="Arial" w:cs="Arial"/>
          <w:b/>
          <w:bCs/>
          <w:sz w:val="40"/>
          <w:szCs w:val="40"/>
        </w:rPr>
      </w:pPr>
    </w:p>
    <w:p w14:paraId="04865896" w14:textId="77777777" w:rsidR="00821D6F" w:rsidRDefault="00821D6F">
      <w:pPr>
        <w:rPr>
          <w:rFonts w:ascii="Arial" w:hAnsi="Arial" w:cs="Arial"/>
          <w:b/>
          <w:bCs/>
          <w:sz w:val="40"/>
          <w:szCs w:val="40"/>
        </w:rPr>
      </w:pPr>
    </w:p>
    <w:p w14:paraId="15D7F8B9" w14:textId="77777777" w:rsidR="00821D6F" w:rsidRDefault="00821D6F">
      <w:pPr>
        <w:rPr>
          <w:rFonts w:ascii="Arial" w:hAnsi="Arial" w:cs="Arial"/>
          <w:b/>
          <w:bCs/>
          <w:sz w:val="40"/>
          <w:szCs w:val="40"/>
        </w:rPr>
      </w:pPr>
    </w:p>
    <w:p w14:paraId="6EB2FF08" w14:textId="31013195" w:rsidR="002C4DD8" w:rsidRPr="00821D6F" w:rsidRDefault="002C4DD8">
      <w:pPr>
        <w:rPr>
          <w:rFonts w:ascii="Arial" w:hAnsi="Arial" w:cs="Arial"/>
          <w:b/>
          <w:bCs/>
          <w:sz w:val="40"/>
          <w:szCs w:val="40"/>
          <w:u w:val="single"/>
        </w:rPr>
      </w:pPr>
      <w:r w:rsidRPr="00821D6F">
        <w:rPr>
          <w:rFonts w:ascii="Arial" w:hAnsi="Arial" w:cs="Arial"/>
          <w:b/>
          <w:bCs/>
          <w:sz w:val="40"/>
          <w:szCs w:val="40"/>
          <w:u w:val="single"/>
        </w:rPr>
        <w:lastRenderedPageBreak/>
        <w:t xml:space="preserve">Red </w:t>
      </w:r>
      <w:proofErr w:type="spellStart"/>
      <w:r w:rsidRPr="00821D6F">
        <w:rPr>
          <w:rFonts w:ascii="Arial" w:hAnsi="Arial" w:cs="Arial"/>
          <w:b/>
          <w:bCs/>
          <w:sz w:val="40"/>
          <w:szCs w:val="40"/>
          <w:u w:val="single"/>
        </w:rPr>
        <w:t>sindhi</w:t>
      </w:r>
      <w:proofErr w:type="spellEnd"/>
    </w:p>
    <w:p w14:paraId="6409E162" w14:textId="67EC26C1" w:rsidR="002C4DD8" w:rsidRPr="002C4DD8" w:rsidRDefault="002C4DD8" w:rsidP="002C4DD8">
      <w:pPr>
        <w:rPr>
          <w:rFonts w:ascii="Arial" w:hAnsi="Arial" w:cs="Arial"/>
          <w:b/>
          <w:bCs/>
          <w:sz w:val="40"/>
          <w:szCs w:val="40"/>
        </w:rPr>
      </w:pPr>
    </w:p>
    <w:p w14:paraId="6A185CB1" w14:textId="2505F900" w:rsidR="002C4DD8" w:rsidRPr="002C4DD8" w:rsidRDefault="002C4DD8" w:rsidP="002C4DD8">
      <w:pPr>
        <w:rPr>
          <w:rFonts w:ascii="Arial" w:hAnsi="Arial" w:cs="Arial"/>
          <w:b/>
          <w:bCs/>
          <w:sz w:val="40"/>
          <w:szCs w:val="40"/>
        </w:rPr>
      </w:pPr>
      <w:r w:rsidRPr="002C4DD8">
        <w:rPr>
          <w:rFonts w:ascii="Arial" w:hAnsi="Arial" w:cs="Arial"/>
          <w:b/>
          <w:bCs/>
          <w:sz w:val="40"/>
          <w:szCs w:val="40"/>
        </w:rPr>
        <w:drawing>
          <wp:inline distT="0" distB="0" distL="0" distR="0" wp14:anchorId="14168E35" wp14:editId="6CE1945F">
            <wp:extent cx="3429000" cy="2575560"/>
            <wp:effectExtent l="0" t="0" r="0" b="0"/>
            <wp:docPr id="610197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29000" cy="2575560"/>
                    </a:xfrm>
                    <a:prstGeom prst="rect">
                      <a:avLst/>
                    </a:prstGeom>
                    <a:noFill/>
                    <a:ln>
                      <a:noFill/>
                    </a:ln>
                  </pic:spPr>
                </pic:pic>
              </a:graphicData>
            </a:graphic>
          </wp:inline>
        </w:drawing>
      </w:r>
    </w:p>
    <w:p w14:paraId="43A8E850" w14:textId="77777777" w:rsidR="002C4DD8" w:rsidRPr="002C4DD8" w:rsidRDefault="002C4DD8" w:rsidP="002C4DD8">
      <w:pPr>
        <w:rPr>
          <w:rFonts w:ascii="Arial" w:hAnsi="Arial" w:cs="Arial"/>
          <w:b/>
          <w:bCs/>
          <w:sz w:val="24"/>
          <w:szCs w:val="24"/>
        </w:rPr>
      </w:pPr>
      <w:r w:rsidRPr="002C4DD8">
        <w:rPr>
          <w:rFonts w:ascii="Arial" w:hAnsi="Arial" w:cs="Arial"/>
          <w:b/>
          <w:bCs/>
          <w:sz w:val="24"/>
          <w:szCs w:val="24"/>
        </w:rPr>
        <w:t>RED SINDHI</w:t>
      </w:r>
    </w:p>
    <w:p w14:paraId="41E52220" w14:textId="77777777" w:rsidR="002C4DD8" w:rsidRPr="002C4DD8" w:rsidRDefault="002C4DD8" w:rsidP="002C4DD8">
      <w:pPr>
        <w:rPr>
          <w:rFonts w:ascii="Arial" w:hAnsi="Arial" w:cs="Arial"/>
          <w:b/>
          <w:bCs/>
          <w:sz w:val="24"/>
          <w:szCs w:val="24"/>
        </w:rPr>
      </w:pPr>
      <w:r w:rsidRPr="002C4DD8">
        <w:rPr>
          <w:rFonts w:ascii="Arial" w:hAnsi="Arial" w:cs="Arial"/>
          <w:b/>
          <w:bCs/>
          <w:sz w:val="24"/>
          <w:szCs w:val="24"/>
        </w:rPr>
        <w:t>Animal Breeding Group, NDDB</w:t>
      </w:r>
    </w:p>
    <w:p w14:paraId="51B7248B" w14:textId="3C41CA27" w:rsidR="002C4DD8" w:rsidRPr="002C4DD8" w:rsidRDefault="002C4DD8" w:rsidP="002C4DD8">
      <w:pPr>
        <w:rPr>
          <w:rFonts w:ascii="Arial" w:hAnsi="Arial" w:cs="Arial"/>
          <w:sz w:val="24"/>
          <w:szCs w:val="24"/>
        </w:rPr>
      </w:pPr>
      <w:r w:rsidRPr="002C4DD8">
        <w:rPr>
          <w:rFonts w:ascii="Arial" w:hAnsi="Arial" w:cs="Arial"/>
          <w:b/>
          <w:bCs/>
          <w:sz w:val="24"/>
          <w:szCs w:val="24"/>
        </w:rPr>
        <w:t xml:space="preserve">Red Sindhi is a reputed heat tolerant milch cattle breed originating from Sindh province of Pakistan. The breed is also known as “Malir”, “Red Karachi” and “Sindhi”.  It is considered </w:t>
      </w:r>
      <w:r w:rsidRPr="002C4DD8">
        <w:rPr>
          <w:rFonts w:ascii="Arial" w:hAnsi="Arial" w:cs="Arial"/>
          <w:sz w:val="24"/>
          <w:szCs w:val="24"/>
        </w:rPr>
        <w:t>that breed is evolved from Las Bela cattle of Bela, Baluchistan.  The breed is of distinct red colour and darker than Sahiwal. Red shades vary from dark red to dim yellow but most commonly, the animals are dark red. Occasionally small white patches are seen in dewlap and forehead. Horns are thick at the base and emerge laterally and curve upward. The Red Sindhi breed has a very high genetic potential for milk production and comparable with Sahiwal. In India, the animals of the breed are not available in field condition. The breed was used in many countries including USA, Australia, Philippines, Brazil and Sri Lanka for breed development. The milk yield of the cattle ranges from 1100 to 2600 kg per lactation with an average yield of 1840 kg per lactation. Fat percentage in the milk varies from 4 to 5.2% with an average of 4.5%.  </w:t>
      </w:r>
    </w:p>
    <w:p w14:paraId="7A01C6D4" w14:textId="42F5192D" w:rsidR="002C4DD8" w:rsidRPr="00821D6F" w:rsidRDefault="002C4DD8" w:rsidP="002C4DD8">
      <w:pPr>
        <w:rPr>
          <w:rFonts w:ascii="Arial" w:hAnsi="Arial" w:cs="Arial"/>
          <w:b/>
          <w:bCs/>
          <w:sz w:val="24"/>
          <w:szCs w:val="24"/>
        </w:rPr>
      </w:pPr>
    </w:p>
    <w:p w14:paraId="32898F2B" w14:textId="1ACBD716" w:rsidR="00324A16" w:rsidRPr="00324A16" w:rsidRDefault="00324A16" w:rsidP="00735ED7">
      <w:pPr>
        <w:rPr>
          <w:rFonts w:ascii="Arial" w:hAnsi="Arial" w:cs="Arial"/>
          <w:b/>
          <w:bCs/>
          <w:sz w:val="40"/>
          <w:szCs w:val="40"/>
          <w:u w:val="single"/>
        </w:rPr>
      </w:pPr>
      <w:proofErr w:type="spellStart"/>
      <w:r w:rsidRPr="00324A16">
        <w:rPr>
          <w:rFonts w:ascii="Arial" w:hAnsi="Arial" w:cs="Arial"/>
          <w:b/>
          <w:bCs/>
          <w:sz w:val="40"/>
          <w:szCs w:val="40"/>
          <w:u w:val="single"/>
        </w:rPr>
        <w:t>Girolando</w:t>
      </w:r>
      <w:proofErr w:type="spellEnd"/>
    </w:p>
    <w:p w14:paraId="62463E89" w14:textId="77777777" w:rsidR="00324A16" w:rsidRPr="00324A16" w:rsidRDefault="00324A16" w:rsidP="00324A16">
      <w:pPr>
        <w:rPr>
          <w:rFonts w:ascii="Arial" w:hAnsi="Arial" w:cs="Arial"/>
          <w:sz w:val="24"/>
          <w:szCs w:val="24"/>
        </w:rPr>
      </w:pPr>
      <w:r w:rsidRPr="00324A16">
        <w:rPr>
          <w:rFonts w:ascii="Arial" w:hAnsi="Arial" w:cs="Arial"/>
          <w:sz w:val="24"/>
          <w:szCs w:val="24"/>
        </w:rPr>
        <w:t>History</w:t>
      </w:r>
    </w:p>
    <w:p w14:paraId="3BD9E669" w14:textId="77777777" w:rsidR="00324A16" w:rsidRPr="00324A16" w:rsidRDefault="00324A16" w:rsidP="00324A16">
      <w:pPr>
        <w:rPr>
          <w:rFonts w:ascii="Arial" w:hAnsi="Arial" w:cs="Arial"/>
          <w:sz w:val="24"/>
          <w:szCs w:val="24"/>
        </w:rPr>
      </w:pPr>
      <w:r w:rsidRPr="00324A16">
        <w:rPr>
          <w:rFonts w:ascii="Arial" w:hAnsi="Arial" w:cs="Arial"/>
          <w:sz w:val="24"/>
          <w:szCs w:val="24"/>
        </w:rPr>
        <w:br/>
        <w:t xml:space="preserve">The origins of the first </w:t>
      </w:r>
      <w:proofErr w:type="spellStart"/>
      <w:r w:rsidRPr="00324A16">
        <w:rPr>
          <w:rFonts w:ascii="Arial" w:hAnsi="Arial" w:cs="Arial"/>
          <w:sz w:val="24"/>
          <w:szCs w:val="24"/>
        </w:rPr>
        <w:t>Girolando</w:t>
      </w:r>
      <w:proofErr w:type="spellEnd"/>
      <w:r w:rsidRPr="00324A16">
        <w:rPr>
          <w:rFonts w:ascii="Arial" w:hAnsi="Arial" w:cs="Arial"/>
          <w:sz w:val="24"/>
          <w:szCs w:val="24"/>
        </w:rPr>
        <w:t xml:space="preserve"> date from the 1940's, compared to other breeds it is a relatively young breed.</w:t>
      </w:r>
      <w:r w:rsidRPr="00324A16">
        <w:rPr>
          <w:rFonts w:ascii="Arial" w:hAnsi="Arial" w:cs="Arial"/>
          <w:sz w:val="24"/>
          <w:szCs w:val="24"/>
        </w:rPr>
        <w:br/>
      </w:r>
    </w:p>
    <w:tbl>
      <w:tblPr>
        <w:tblpPr w:leftFromText="165" w:rightFromText="45" w:topFromText="120" w:bottomFromText="120" w:vertAnchor="text" w:tblpXSpec="right" w:tblpYSpec="center"/>
        <w:tblW w:w="3765" w:type="dxa"/>
        <w:tblCellMar>
          <w:left w:w="0" w:type="dxa"/>
          <w:right w:w="0" w:type="dxa"/>
        </w:tblCellMar>
        <w:tblLook w:val="04A0" w:firstRow="1" w:lastRow="0" w:firstColumn="1" w:lastColumn="0" w:noHBand="0" w:noVBand="1"/>
      </w:tblPr>
      <w:tblGrid>
        <w:gridCol w:w="3785"/>
      </w:tblGrid>
      <w:tr w:rsidR="00324A16" w:rsidRPr="00324A16" w14:paraId="28E6F41C" w14:textId="77777777" w:rsidTr="00324A16">
        <w:tc>
          <w:tcPr>
            <w:tcW w:w="0" w:type="auto"/>
            <w:tcBorders>
              <w:top w:val="single" w:sz="2" w:space="0" w:color="auto"/>
              <w:left w:val="single" w:sz="2" w:space="0" w:color="auto"/>
              <w:bottom w:val="single" w:sz="12" w:space="0" w:color="F0F0F0"/>
              <w:right w:val="single" w:sz="2" w:space="0" w:color="auto"/>
            </w:tcBorders>
            <w:vAlign w:val="center"/>
            <w:hideMark/>
          </w:tcPr>
          <w:p w14:paraId="31691F6A" w14:textId="62DED9CE" w:rsidR="00324A16" w:rsidRPr="00324A16" w:rsidRDefault="00324A16" w:rsidP="00324A16">
            <w:pPr>
              <w:rPr>
                <w:rFonts w:ascii="Arial" w:hAnsi="Arial" w:cs="Arial"/>
                <w:b/>
                <w:bCs/>
                <w:sz w:val="24"/>
                <w:szCs w:val="24"/>
              </w:rPr>
            </w:pPr>
            <w:r w:rsidRPr="00821D6F">
              <w:rPr>
                <w:rFonts w:ascii="Arial" w:hAnsi="Arial" w:cs="Arial"/>
                <w:b/>
                <w:bCs/>
                <w:sz w:val="24"/>
                <w:szCs w:val="24"/>
              </w:rPr>
              <w:lastRenderedPageBreak/>
              <w:drawing>
                <wp:inline distT="0" distB="0" distL="0" distR="0" wp14:anchorId="0E66BA9C" wp14:editId="56D2F5E6">
                  <wp:extent cx="2392680" cy="1958340"/>
                  <wp:effectExtent l="0" t="0" r="7620" b="3810"/>
                  <wp:docPr id="59195499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92680" cy="1958340"/>
                          </a:xfrm>
                          <a:prstGeom prst="rect">
                            <a:avLst/>
                          </a:prstGeom>
                          <a:noFill/>
                          <a:ln>
                            <a:noFill/>
                          </a:ln>
                        </pic:spPr>
                      </pic:pic>
                    </a:graphicData>
                  </a:graphic>
                </wp:inline>
              </w:drawing>
            </w:r>
            <w:r w:rsidRPr="00324A16">
              <w:rPr>
                <w:rFonts w:ascii="Arial" w:hAnsi="Arial" w:cs="Arial"/>
                <w:b/>
                <w:bCs/>
                <w:sz w:val="24"/>
                <w:szCs w:val="24"/>
              </w:rPr>
              <w:br/>
            </w:r>
            <w:r w:rsidR="00735ED7" w:rsidRPr="00821D6F">
              <w:rPr>
                <w:rFonts w:ascii="Arial" w:hAnsi="Arial" w:cs="Arial"/>
                <w:b/>
                <w:bCs/>
                <w:sz w:val="24"/>
                <w:szCs w:val="24"/>
              </w:rPr>
              <w:t>.</w:t>
            </w:r>
          </w:p>
        </w:tc>
      </w:tr>
    </w:tbl>
    <w:p w14:paraId="3F2F9E67" w14:textId="77777777" w:rsidR="00324A16" w:rsidRPr="00324A16" w:rsidRDefault="00324A16" w:rsidP="00324A16">
      <w:pPr>
        <w:rPr>
          <w:rFonts w:ascii="Arial" w:hAnsi="Arial" w:cs="Arial"/>
          <w:sz w:val="24"/>
          <w:szCs w:val="24"/>
        </w:rPr>
      </w:pPr>
      <w:r w:rsidRPr="00324A16">
        <w:rPr>
          <w:rFonts w:ascii="Arial" w:hAnsi="Arial" w:cs="Arial"/>
          <w:sz w:val="24"/>
          <w:szCs w:val="24"/>
        </w:rPr>
        <w:t>Around the 1940's Brazilian farmers began to cross the Gir intensively with the Dutch, looking for two breeds which complemented each other to serve as an improved breed for the Brazilian market requirements at that time.</w:t>
      </w:r>
      <w:r w:rsidRPr="00324A16">
        <w:rPr>
          <w:rFonts w:ascii="Arial" w:hAnsi="Arial" w:cs="Arial"/>
          <w:sz w:val="24"/>
          <w:szCs w:val="24"/>
        </w:rPr>
        <w:br/>
      </w:r>
      <w:r w:rsidRPr="00324A16">
        <w:rPr>
          <w:rFonts w:ascii="Arial" w:hAnsi="Arial" w:cs="Arial"/>
          <w:sz w:val="24"/>
          <w:szCs w:val="24"/>
        </w:rPr>
        <w:br/>
        <w:t xml:space="preserve">Production and popularity of this breed </w:t>
      </w:r>
      <w:proofErr w:type="spellStart"/>
      <w:r w:rsidRPr="00324A16">
        <w:rPr>
          <w:rFonts w:ascii="Arial" w:hAnsi="Arial" w:cs="Arial"/>
          <w:sz w:val="24"/>
          <w:szCs w:val="24"/>
        </w:rPr>
        <w:t>as</w:t>
      </w:r>
      <w:proofErr w:type="spellEnd"/>
      <w:r w:rsidRPr="00324A16">
        <w:rPr>
          <w:rFonts w:ascii="Arial" w:hAnsi="Arial" w:cs="Arial"/>
          <w:sz w:val="24"/>
          <w:szCs w:val="24"/>
        </w:rPr>
        <w:t xml:space="preserve"> been sped up due to its high productivity in terms of fertility and efficiency plus, the efforts of the governmental project for improvement called 'Program </w:t>
      </w:r>
      <w:proofErr w:type="spellStart"/>
      <w:r w:rsidRPr="00324A16">
        <w:rPr>
          <w:rFonts w:ascii="Arial" w:hAnsi="Arial" w:cs="Arial"/>
          <w:sz w:val="24"/>
          <w:szCs w:val="24"/>
        </w:rPr>
        <w:t>Girolando</w:t>
      </w:r>
      <w:proofErr w:type="spellEnd"/>
      <w:r w:rsidRPr="00324A16">
        <w:rPr>
          <w:rFonts w:ascii="Arial" w:hAnsi="Arial" w:cs="Arial"/>
          <w:sz w:val="24"/>
          <w:szCs w:val="24"/>
        </w:rPr>
        <w:t>'.</w:t>
      </w:r>
      <w:r w:rsidRPr="00324A16">
        <w:rPr>
          <w:rFonts w:ascii="Arial" w:hAnsi="Arial" w:cs="Arial"/>
          <w:sz w:val="24"/>
          <w:szCs w:val="24"/>
        </w:rPr>
        <w:br/>
      </w:r>
      <w:r w:rsidRPr="00324A16">
        <w:rPr>
          <w:rFonts w:ascii="Arial" w:hAnsi="Arial" w:cs="Arial"/>
          <w:sz w:val="24"/>
          <w:szCs w:val="24"/>
        </w:rPr>
        <w:br/>
        <w:t xml:space="preserve">In 1989 the Ministry of Agriculture together with the representing associations, drafted the standards for the breeding of </w:t>
      </w:r>
      <w:proofErr w:type="spellStart"/>
      <w:r w:rsidRPr="00324A16">
        <w:rPr>
          <w:rFonts w:ascii="Arial" w:hAnsi="Arial" w:cs="Arial"/>
          <w:sz w:val="24"/>
          <w:szCs w:val="24"/>
        </w:rPr>
        <w:t>Girolando</w:t>
      </w:r>
      <w:proofErr w:type="spellEnd"/>
      <w:r w:rsidRPr="00324A16">
        <w:rPr>
          <w:rFonts w:ascii="Arial" w:hAnsi="Arial" w:cs="Arial"/>
          <w:sz w:val="24"/>
          <w:szCs w:val="24"/>
        </w:rPr>
        <w:t xml:space="preserve"> to be 5/8 </w:t>
      </w:r>
      <w:proofErr w:type="spellStart"/>
      <w:r w:rsidRPr="00324A16">
        <w:rPr>
          <w:rFonts w:ascii="Arial" w:hAnsi="Arial" w:cs="Arial"/>
          <w:sz w:val="24"/>
          <w:szCs w:val="24"/>
        </w:rPr>
        <w:t>Holtein</w:t>
      </w:r>
      <w:proofErr w:type="spellEnd"/>
      <w:r w:rsidRPr="00324A16">
        <w:rPr>
          <w:rFonts w:ascii="Arial" w:hAnsi="Arial" w:cs="Arial"/>
          <w:sz w:val="24"/>
          <w:szCs w:val="24"/>
        </w:rPr>
        <w:t xml:space="preserve"> and 3/8 Gir.</w:t>
      </w:r>
      <w:r w:rsidRPr="00324A16">
        <w:rPr>
          <w:rFonts w:ascii="Arial" w:hAnsi="Arial" w:cs="Arial"/>
          <w:sz w:val="24"/>
          <w:szCs w:val="24"/>
        </w:rPr>
        <w:br/>
      </w:r>
      <w:r w:rsidRPr="00324A16">
        <w:rPr>
          <w:rFonts w:ascii="Arial" w:hAnsi="Arial" w:cs="Arial"/>
          <w:sz w:val="24"/>
          <w:szCs w:val="24"/>
        </w:rPr>
        <w:br/>
        <w:t xml:space="preserve">Today the </w:t>
      </w:r>
      <w:proofErr w:type="spellStart"/>
      <w:r w:rsidRPr="00324A16">
        <w:rPr>
          <w:rFonts w:ascii="Arial" w:hAnsi="Arial" w:cs="Arial"/>
          <w:sz w:val="24"/>
          <w:szCs w:val="24"/>
        </w:rPr>
        <w:t>Girolando</w:t>
      </w:r>
      <w:proofErr w:type="spellEnd"/>
      <w:r w:rsidRPr="00324A16">
        <w:rPr>
          <w:rFonts w:ascii="Arial" w:hAnsi="Arial" w:cs="Arial"/>
          <w:sz w:val="24"/>
          <w:szCs w:val="24"/>
        </w:rPr>
        <w:t xml:space="preserve"> is responsible for 80% of milk produced in Brazil.</w:t>
      </w:r>
    </w:p>
    <w:p w14:paraId="20DCB328" w14:textId="77777777" w:rsidR="00324A16" w:rsidRPr="00324A16" w:rsidRDefault="00324A16" w:rsidP="00324A16">
      <w:pPr>
        <w:rPr>
          <w:rFonts w:ascii="Arial" w:hAnsi="Arial" w:cs="Arial"/>
          <w:b/>
          <w:bCs/>
          <w:sz w:val="40"/>
          <w:szCs w:val="40"/>
          <w:u w:val="single"/>
        </w:rPr>
      </w:pPr>
      <w:r w:rsidRPr="00324A16">
        <w:rPr>
          <w:rFonts w:ascii="Arial" w:hAnsi="Arial" w:cs="Arial"/>
          <w:b/>
          <w:bCs/>
          <w:sz w:val="40"/>
          <w:szCs w:val="40"/>
          <w:u w:val="single"/>
        </w:rPr>
        <w:t>Characteristics</w:t>
      </w:r>
    </w:p>
    <w:p w14:paraId="7435E1CE" w14:textId="279A049E" w:rsidR="00324A16" w:rsidRDefault="00324A16" w:rsidP="00324A16">
      <w:pPr>
        <w:rPr>
          <w:rFonts w:ascii="Arial" w:hAnsi="Arial" w:cs="Arial"/>
          <w:sz w:val="24"/>
          <w:szCs w:val="24"/>
        </w:rPr>
      </w:pPr>
      <w:r w:rsidRPr="00324A16">
        <w:rPr>
          <w:rFonts w:ascii="Arial" w:hAnsi="Arial" w:cs="Arial"/>
          <w:sz w:val="24"/>
          <w:szCs w:val="24"/>
        </w:rPr>
        <w:br/>
        <w:t xml:space="preserve">The </w:t>
      </w:r>
      <w:proofErr w:type="spellStart"/>
      <w:r w:rsidRPr="00324A16">
        <w:rPr>
          <w:rFonts w:ascii="Arial" w:hAnsi="Arial" w:cs="Arial"/>
          <w:sz w:val="24"/>
          <w:szCs w:val="24"/>
        </w:rPr>
        <w:t>Girolando</w:t>
      </w:r>
      <w:proofErr w:type="spellEnd"/>
      <w:r w:rsidRPr="00324A16">
        <w:rPr>
          <w:rFonts w:ascii="Arial" w:hAnsi="Arial" w:cs="Arial"/>
          <w:sz w:val="24"/>
          <w:szCs w:val="24"/>
        </w:rPr>
        <w:t xml:space="preserve"> takes its looks from the Holstein and the Gir, it can be black and white in colour but it can vary depending on the percentage of each in the cross. Their ears are large like Gir.</w:t>
      </w:r>
      <w:r w:rsidRPr="00324A16">
        <w:rPr>
          <w:rFonts w:ascii="Arial" w:hAnsi="Arial" w:cs="Arial"/>
          <w:sz w:val="24"/>
          <w:szCs w:val="24"/>
        </w:rPr>
        <w:br/>
      </w:r>
      <w:r w:rsidRPr="00324A16">
        <w:rPr>
          <w:rFonts w:ascii="Arial" w:hAnsi="Arial" w:cs="Arial"/>
          <w:sz w:val="24"/>
          <w:szCs w:val="24"/>
        </w:rPr>
        <w:br/>
        <w:t xml:space="preserve">Female </w:t>
      </w:r>
      <w:proofErr w:type="spellStart"/>
      <w:r w:rsidRPr="00324A16">
        <w:rPr>
          <w:rFonts w:ascii="Arial" w:hAnsi="Arial" w:cs="Arial"/>
          <w:sz w:val="24"/>
          <w:szCs w:val="24"/>
        </w:rPr>
        <w:t>Girolando</w:t>
      </w:r>
      <w:proofErr w:type="spellEnd"/>
      <w:r w:rsidRPr="00324A16">
        <w:rPr>
          <w:rFonts w:ascii="Arial" w:hAnsi="Arial" w:cs="Arial"/>
          <w:sz w:val="24"/>
          <w:szCs w:val="24"/>
        </w:rPr>
        <w:t xml:space="preserve"> have physiological and morphological characteristics perfect for the</w:t>
      </w:r>
      <w:r w:rsidRPr="00324A16">
        <w:rPr>
          <w:rFonts w:ascii="Arial" w:hAnsi="Arial" w:cs="Arial"/>
          <w:b/>
          <w:bCs/>
          <w:sz w:val="24"/>
          <w:szCs w:val="24"/>
        </w:rPr>
        <w:t xml:space="preserve"> </w:t>
      </w:r>
      <w:r w:rsidRPr="00324A16">
        <w:rPr>
          <w:rFonts w:ascii="Arial" w:hAnsi="Arial" w:cs="Arial"/>
          <w:sz w:val="24"/>
          <w:szCs w:val="24"/>
        </w:rPr>
        <w:t>production in the tropics (udder capacity and support, size of teats, factors intrinsic to the milk, pigmentation, thermo-regulatory capacity, strong hooves and legs, forage conversion, reproductive efficiency).</w:t>
      </w:r>
      <w:r w:rsidRPr="00324A16">
        <w:rPr>
          <w:rFonts w:ascii="Arial" w:hAnsi="Arial" w:cs="Arial"/>
          <w:sz w:val="24"/>
          <w:szCs w:val="24"/>
        </w:rPr>
        <w:br/>
      </w:r>
      <w:proofErr w:type="spellStart"/>
      <w:r w:rsidRPr="00324A16">
        <w:rPr>
          <w:rFonts w:ascii="Arial" w:hAnsi="Arial" w:cs="Arial"/>
          <w:sz w:val="24"/>
          <w:szCs w:val="24"/>
        </w:rPr>
        <w:t>Girolandos</w:t>
      </w:r>
      <w:proofErr w:type="spellEnd"/>
      <w:r w:rsidRPr="00324A16">
        <w:rPr>
          <w:rFonts w:ascii="Arial" w:hAnsi="Arial" w:cs="Arial"/>
          <w:sz w:val="24"/>
          <w:szCs w:val="24"/>
        </w:rPr>
        <w:t xml:space="preserve"> start producing calves at around 30 months, the peak of milk production is at 10 years and they can keep on producing </w:t>
      </w:r>
      <w:proofErr w:type="spellStart"/>
      <w:r w:rsidRPr="00324A16">
        <w:rPr>
          <w:rFonts w:ascii="Arial" w:hAnsi="Arial" w:cs="Arial"/>
          <w:sz w:val="24"/>
          <w:szCs w:val="24"/>
        </w:rPr>
        <w:t>til</w:t>
      </w:r>
      <w:proofErr w:type="spellEnd"/>
      <w:r w:rsidRPr="00324A16">
        <w:rPr>
          <w:rFonts w:ascii="Arial" w:hAnsi="Arial" w:cs="Arial"/>
          <w:sz w:val="24"/>
          <w:szCs w:val="24"/>
        </w:rPr>
        <w:t xml:space="preserve"> about 15 years. The interval between births is around 410 days.</w:t>
      </w:r>
      <w:r w:rsidRPr="00324A16">
        <w:rPr>
          <w:rFonts w:ascii="Arial" w:hAnsi="Arial" w:cs="Arial"/>
          <w:sz w:val="24"/>
          <w:szCs w:val="24"/>
        </w:rPr>
        <w:br/>
        <w:t>The average production of milk per lactation is 3,600 kg (two milkings/day) in 305 days, with 4% fat, accumulating a lifetime production over 20,000 kg of milk.</w:t>
      </w:r>
      <w:r w:rsidRPr="00324A16">
        <w:rPr>
          <w:rFonts w:ascii="Arial" w:hAnsi="Arial" w:cs="Arial"/>
          <w:sz w:val="24"/>
          <w:szCs w:val="24"/>
        </w:rPr>
        <w:br/>
      </w:r>
      <w:r w:rsidRPr="00324A16">
        <w:rPr>
          <w:rFonts w:ascii="Arial" w:hAnsi="Arial" w:cs="Arial"/>
          <w:sz w:val="24"/>
          <w:szCs w:val="24"/>
        </w:rPr>
        <w:br/>
        <w:t>Males have adaptability (efficient foraging, resistance to diseases and pests, speed of weight gain), can perform</w:t>
      </w:r>
      <w:r w:rsidRPr="00324A16">
        <w:rPr>
          <w:rFonts w:ascii="Arial" w:hAnsi="Arial" w:cs="Arial"/>
          <w:b/>
          <w:bCs/>
          <w:sz w:val="24"/>
          <w:szCs w:val="24"/>
        </w:rPr>
        <w:t xml:space="preserve"> </w:t>
      </w:r>
      <w:r w:rsidRPr="00324A16">
        <w:rPr>
          <w:rFonts w:ascii="Arial" w:hAnsi="Arial" w:cs="Arial"/>
          <w:sz w:val="24"/>
          <w:szCs w:val="24"/>
        </w:rPr>
        <w:t>comparable to any</w:t>
      </w:r>
      <w:r w:rsidRPr="00324A16">
        <w:rPr>
          <w:rFonts w:ascii="Arial" w:hAnsi="Arial" w:cs="Arial"/>
          <w:b/>
          <w:bCs/>
          <w:sz w:val="24"/>
          <w:szCs w:val="24"/>
        </w:rPr>
        <w:t xml:space="preserve"> </w:t>
      </w:r>
      <w:r w:rsidRPr="00324A16">
        <w:rPr>
          <w:rFonts w:ascii="Arial" w:hAnsi="Arial" w:cs="Arial"/>
          <w:sz w:val="24"/>
          <w:szCs w:val="24"/>
        </w:rPr>
        <w:t>specific industrial crossing for meat, when placed in similar situations in breeding.</w:t>
      </w:r>
      <w:r w:rsidRPr="00324A16">
        <w:rPr>
          <w:rFonts w:ascii="Arial" w:hAnsi="Arial" w:cs="Arial"/>
          <w:sz w:val="24"/>
          <w:szCs w:val="24"/>
        </w:rPr>
        <w:br/>
        <w:t xml:space="preserve">In tests it has shown that average weight gain per day is 1kg, plus it has length and thickness with an even distribution of fat to produce a good </w:t>
      </w:r>
      <w:proofErr w:type="spellStart"/>
      <w:r w:rsidRPr="00324A16">
        <w:rPr>
          <w:rFonts w:ascii="Arial" w:hAnsi="Arial" w:cs="Arial"/>
          <w:sz w:val="24"/>
          <w:szCs w:val="24"/>
        </w:rPr>
        <w:t>carcas</w:t>
      </w:r>
      <w:proofErr w:type="spellEnd"/>
      <w:r w:rsidR="00821D6F">
        <w:rPr>
          <w:rFonts w:ascii="Arial" w:hAnsi="Arial" w:cs="Arial"/>
          <w:sz w:val="24"/>
          <w:szCs w:val="24"/>
        </w:rPr>
        <w:t>.</w:t>
      </w:r>
    </w:p>
    <w:p w14:paraId="4DA5BA7D" w14:textId="77777777" w:rsidR="008A32CE" w:rsidRDefault="008A32CE" w:rsidP="00324A16">
      <w:pPr>
        <w:rPr>
          <w:rFonts w:ascii="Arial" w:hAnsi="Arial" w:cs="Arial"/>
          <w:sz w:val="24"/>
          <w:szCs w:val="24"/>
        </w:rPr>
      </w:pPr>
    </w:p>
    <w:p w14:paraId="3DDC4B63" w14:textId="77777777" w:rsidR="008A32CE" w:rsidRDefault="008A32CE" w:rsidP="00324A16">
      <w:pPr>
        <w:rPr>
          <w:rFonts w:ascii="Arial" w:hAnsi="Arial" w:cs="Arial"/>
          <w:sz w:val="24"/>
          <w:szCs w:val="24"/>
        </w:rPr>
      </w:pPr>
    </w:p>
    <w:p w14:paraId="39F4AD3C" w14:textId="77777777" w:rsidR="008A32CE" w:rsidRDefault="008A32CE" w:rsidP="00324A16">
      <w:pPr>
        <w:rPr>
          <w:rFonts w:ascii="Arial" w:hAnsi="Arial" w:cs="Arial"/>
          <w:sz w:val="24"/>
          <w:szCs w:val="24"/>
        </w:rPr>
      </w:pPr>
    </w:p>
    <w:p w14:paraId="65608B14" w14:textId="77777777" w:rsidR="008A32CE" w:rsidRDefault="008A32CE" w:rsidP="00324A16">
      <w:pPr>
        <w:rPr>
          <w:rFonts w:ascii="Arial" w:hAnsi="Arial" w:cs="Arial"/>
          <w:sz w:val="24"/>
          <w:szCs w:val="24"/>
        </w:rPr>
      </w:pPr>
    </w:p>
    <w:p w14:paraId="60CABA94" w14:textId="77777777" w:rsidR="008A32CE" w:rsidRDefault="008A32CE" w:rsidP="00324A16">
      <w:pPr>
        <w:rPr>
          <w:rFonts w:ascii="Arial" w:hAnsi="Arial" w:cs="Arial"/>
          <w:sz w:val="24"/>
          <w:szCs w:val="24"/>
        </w:rPr>
      </w:pPr>
    </w:p>
    <w:p w14:paraId="1E1A364E" w14:textId="77777777" w:rsidR="008A32CE" w:rsidRPr="00324A16" w:rsidRDefault="008A32CE" w:rsidP="00324A16">
      <w:pPr>
        <w:rPr>
          <w:rFonts w:ascii="Arial" w:hAnsi="Arial" w:cs="Arial"/>
          <w:sz w:val="24"/>
          <w:szCs w:val="24"/>
        </w:rPr>
      </w:pPr>
    </w:p>
    <w:p w14:paraId="522482C9" w14:textId="77777777" w:rsidR="00324A16" w:rsidRPr="00324A16" w:rsidRDefault="00324A16" w:rsidP="00324A16">
      <w:pPr>
        <w:rPr>
          <w:rFonts w:ascii="Arial" w:hAnsi="Arial" w:cs="Arial"/>
          <w:b/>
          <w:bCs/>
          <w:sz w:val="24"/>
          <w:szCs w:val="24"/>
        </w:rPr>
      </w:pPr>
      <w:r w:rsidRPr="00324A16">
        <w:rPr>
          <w:rFonts w:ascii="Arial" w:hAnsi="Arial" w:cs="Arial"/>
          <w:b/>
          <w:bCs/>
          <w:sz w:val="24"/>
          <w:szCs w:val="24"/>
        </w:rPr>
        <w:br/>
      </w:r>
    </w:p>
    <w:p w14:paraId="2F2BD2A9" w14:textId="77777777" w:rsidR="00821D6F" w:rsidRDefault="00821D6F" w:rsidP="00324A16">
      <w:pPr>
        <w:rPr>
          <w:rFonts w:ascii="Arial" w:hAnsi="Arial" w:cs="Arial"/>
          <w:b/>
          <w:bCs/>
          <w:sz w:val="24"/>
          <w:szCs w:val="24"/>
        </w:rPr>
      </w:pPr>
    </w:p>
    <w:p w14:paraId="358E40FD" w14:textId="7C14D7E1" w:rsidR="002C4DD8" w:rsidRPr="00821D6F" w:rsidRDefault="00324A16" w:rsidP="00324A16">
      <w:pPr>
        <w:rPr>
          <w:rFonts w:ascii="Arial" w:hAnsi="Arial" w:cs="Arial"/>
          <w:b/>
          <w:bCs/>
          <w:sz w:val="24"/>
          <w:szCs w:val="24"/>
        </w:rPr>
      </w:pPr>
      <w:r w:rsidRPr="00324A16">
        <w:rPr>
          <w:rFonts w:ascii="Arial" w:hAnsi="Arial" w:cs="Arial"/>
          <w:b/>
          <w:bCs/>
          <w:sz w:val="24"/>
          <w:szCs w:val="24"/>
        </w:rPr>
        <w:br/>
      </w:r>
      <w:r w:rsidRPr="00324A16">
        <w:rPr>
          <w:rFonts w:ascii="Arial" w:hAnsi="Arial" w:cs="Arial"/>
          <w:b/>
          <w:bCs/>
          <w:sz w:val="24"/>
          <w:szCs w:val="24"/>
        </w:rPr>
        <w:br/>
      </w:r>
    </w:p>
    <w:p w14:paraId="10E53343" w14:textId="77777777" w:rsidR="00735ED7" w:rsidRPr="00821D6F" w:rsidRDefault="00735ED7" w:rsidP="00324A16">
      <w:pPr>
        <w:rPr>
          <w:rFonts w:ascii="Arial" w:hAnsi="Arial" w:cs="Arial"/>
          <w:b/>
          <w:bCs/>
          <w:sz w:val="24"/>
          <w:szCs w:val="24"/>
        </w:rPr>
      </w:pPr>
    </w:p>
    <w:p w14:paraId="5C0D0118" w14:textId="77777777" w:rsidR="00735ED7" w:rsidRPr="00821D6F" w:rsidRDefault="00735ED7" w:rsidP="00324A16">
      <w:pPr>
        <w:rPr>
          <w:rFonts w:ascii="Arial" w:hAnsi="Arial" w:cs="Arial"/>
          <w:b/>
          <w:bCs/>
          <w:sz w:val="24"/>
          <w:szCs w:val="24"/>
        </w:rPr>
      </w:pPr>
    </w:p>
    <w:sectPr w:rsidR="00735ED7" w:rsidRPr="00821D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76E6E"/>
    <w:multiLevelType w:val="hybridMultilevel"/>
    <w:tmpl w:val="7E0C2CB8"/>
    <w:lvl w:ilvl="0" w:tplc="ED8256B2">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 w15:restartNumberingAfterBreak="0">
    <w:nsid w:val="02D97975"/>
    <w:multiLevelType w:val="multilevel"/>
    <w:tmpl w:val="96FE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AB5139"/>
    <w:multiLevelType w:val="hybridMultilevel"/>
    <w:tmpl w:val="90DE2AD6"/>
    <w:lvl w:ilvl="0" w:tplc="96EC4A44">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3" w15:restartNumberingAfterBreak="0">
    <w:nsid w:val="143C6D05"/>
    <w:multiLevelType w:val="hybridMultilevel"/>
    <w:tmpl w:val="3904C8A4"/>
    <w:lvl w:ilvl="0" w:tplc="631A395E">
      <w:start w:val="1"/>
      <w:numFmt w:val="lowerRoman"/>
      <w:lvlText w:val="%1)"/>
      <w:lvlJc w:val="left"/>
      <w:pPr>
        <w:ind w:left="1584" w:hanging="720"/>
      </w:pPr>
      <w:rPr>
        <w:rFonts w:hint="default"/>
      </w:r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4" w15:restartNumberingAfterBreak="0">
    <w:nsid w:val="38025459"/>
    <w:multiLevelType w:val="multilevel"/>
    <w:tmpl w:val="29B0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6B1C25"/>
    <w:multiLevelType w:val="multilevel"/>
    <w:tmpl w:val="E07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32424E"/>
    <w:multiLevelType w:val="hybridMultilevel"/>
    <w:tmpl w:val="787CBF94"/>
    <w:lvl w:ilvl="0" w:tplc="8102CD96">
      <w:start w:val="1"/>
      <w:numFmt w:val="lowerRoman"/>
      <w:lvlText w:val="%1)"/>
      <w:lvlJc w:val="left"/>
      <w:pPr>
        <w:ind w:left="2232" w:hanging="720"/>
      </w:pPr>
      <w:rPr>
        <w:rFonts w:hint="default"/>
      </w:rPr>
    </w:lvl>
    <w:lvl w:ilvl="1" w:tplc="40090019" w:tentative="1">
      <w:start w:val="1"/>
      <w:numFmt w:val="lowerLetter"/>
      <w:lvlText w:val="%2."/>
      <w:lvlJc w:val="left"/>
      <w:pPr>
        <w:ind w:left="2592" w:hanging="360"/>
      </w:pPr>
    </w:lvl>
    <w:lvl w:ilvl="2" w:tplc="4009001B" w:tentative="1">
      <w:start w:val="1"/>
      <w:numFmt w:val="lowerRoman"/>
      <w:lvlText w:val="%3."/>
      <w:lvlJc w:val="right"/>
      <w:pPr>
        <w:ind w:left="3312" w:hanging="180"/>
      </w:pPr>
    </w:lvl>
    <w:lvl w:ilvl="3" w:tplc="4009000F" w:tentative="1">
      <w:start w:val="1"/>
      <w:numFmt w:val="decimal"/>
      <w:lvlText w:val="%4."/>
      <w:lvlJc w:val="left"/>
      <w:pPr>
        <w:ind w:left="4032" w:hanging="360"/>
      </w:pPr>
    </w:lvl>
    <w:lvl w:ilvl="4" w:tplc="40090019" w:tentative="1">
      <w:start w:val="1"/>
      <w:numFmt w:val="lowerLetter"/>
      <w:lvlText w:val="%5."/>
      <w:lvlJc w:val="left"/>
      <w:pPr>
        <w:ind w:left="4752" w:hanging="360"/>
      </w:pPr>
    </w:lvl>
    <w:lvl w:ilvl="5" w:tplc="4009001B" w:tentative="1">
      <w:start w:val="1"/>
      <w:numFmt w:val="lowerRoman"/>
      <w:lvlText w:val="%6."/>
      <w:lvlJc w:val="right"/>
      <w:pPr>
        <w:ind w:left="5472" w:hanging="180"/>
      </w:pPr>
    </w:lvl>
    <w:lvl w:ilvl="6" w:tplc="4009000F" w:tentative="1">
      <w:start w:val="1"/>
      <w:numFmt w:val="decimal"/>
      <w:lvlText w:val="%7."/>
      <w:lvlJc w:val="left"/>
      <w:pPr>
        <w:ind w:left="6192" w:hanging="360"/>
      </w:pPr>
    </w:lvl>
    <w:lvl w:ilvl="7" w:tplc="40090019" w:tentative="1">
      <w:start w:val="1"/>
      <w:numFmt w:val="lowerLetter"/>
      <w:lvlText w:val="%8."/>
      <w:lvlJc w:val="left"/>
      <w:pPr>
        <w:ind w:left="6912" w:hanging="360"/>
      </w:pPr>
    </w:lvl>
    <w:lvl w:ilvl="8" w:tplc="4009001B" w:tentative="1">
      <w:start w:val="1"/>
      <w:numFmt w:val="lowerRoman"/>
      <w:lvlText w:val="%9."/>
      <w:lvlJc w:val="right"/>
      <w:pPr>
        <w:ind w:left="7632" w:hanging="180"/>
      </w:pPr>
    </w:lvl>
  </w:abstractNum>
  <w:abstractNum w:abstractNumId="7" w15:restartNumberingAfterBreak="0">
    <w:nsid w:val="5FCA10FF"/>
    <w:multiLevelType w:val="hybridMultilevel"/>
    <w:tmpl w:val="8B56EE60"/>
    <w:lvl w:ilvl="0" w:tplc="BA70CBA8">
      <w:start w:val="1"/>
      <w:numFmt w:val="lowerRoman"/>
      <w:lvlText w:val="%1)"/>
      <w:lvlJc w:val="left"/>
      <w:pPr>
        <w:ind w:left="2304" w:hanging="720"/>
      </w:pPr>
      <w:rPr>
        <w:rFonts w:hint="default"/>
      </w:rPr>
    </w:lvl>
    <w:lvl w:ilvl="1" w:tplc="40090019" w:tentative="1">
      <w:start w:val="1"/>
      <w:numFmt w:val="lowerLetter"/>
      <w:lvlText w:val="%2."/>
      <w:lvlJc w:val="left"/>
      <w:pPr>
        <w:ind w:left="2664" w:hanging="360"/>
      </w:pPr>
    </w:lvl>
    <w:lvl w:ilvl="2" w:tplc="4009001B" w:tentative="1">
      <w:start w:val="1"/>
      <w:numFmt w:val="lowerRoman"/>
      <w:lvlText w:val="%3."/>
      <w:lvlJc w:val="right"/>
      <w:pPr>
        <w:ind w:left="3384" w:hanging="180"/>
      </w:pPr>
    </w:lvl>
    <w:lvl w:ilvl="3" w:tplc="4009000F" w:tentative="1">
      <w:start w:val="1"/>
      <w:numFmt w:val="decimal"/>
      <w:lvlText w:val="%4."/>
      <w:lvlJc w:val="left"/>
      <w:pPr>
        <w:ind w:left="4104" w:hanging="360"/>
      </w:pPr>
    </w:lvl>
    <w:lvl w:ilvl="4" w:tplc="40090019" w:tentative="1">
      <w:start w:val="1"/>
      <w:numFmt w:val="lowerLetter"/>
      <w:lvlText w:val="%5."/>
      <w:lvlJc w:val="left"/>
      <w:pPr>
        <w:ind w:left="4824" w:hanging="360"/>
      </w:pPr>
    </w:lvl>
    <w:lvl w:ilvl="5" w:tplc="4009001B" w:tentative="1">
      <w:start w:val="1"/>
      <w:numFmt w:val="lowerRoman"/>
      <w:lvlText w:val="%6."/>
      <w:lvlJc w:val="right"/>
      <w:pPr>
        <w:ind w:left="5544" w:hanging="180"/>
      </w:pPr>
    </w:lvl>
    <w:lvl w:ilvl="6" w:tplc="4009000F" w:tentative="1">
      <w:start w:val="1"/>
      <w:numFmt w:val="decimal"/>
      <w:lvlText w:val="%7."/>
      <w:lvlJc w:val="left"/>
      <w:pPr>
        <w:ind w:left="6264" w:hanging="360"/>
      </w:pPr>
    </w:lvl>
    <w:lvl w:ilvl="7" w:tplc="40090019" w:tentative="1">
      <w:start w:val="1"/>
      <w:numFmt w:val="lowerLetter"/>
      <w:lvlText w:val="%8."/>
      <w:lvlJc w:val="left"/>
      <w:pPr>
        <w:ind w:left="6984" w:hanging="360"/>
      </w:pPr>
    </w:lvl>
    <w:lvl w:ilvl="8" w:tplc="4009001B" w:tentative="1">
      <w:start w:val="1"/>
      <w:numFmt w:val="lowerRoman"/>
      <w:lvlText w:val="%9."/>
      <w:lvlJc w:val="right"/>
      <w:pPr>
        <w:ind w:left="7704" w:hanging="180"/>
      </w:pPr>
    </w:lvl>
  </w:abstractNum>
  <w:abstractNum w:abstractNumId="8" w15:restartNumberingAfterBreak="0">
    <w:nsid w:val="60752464"/>
    <w:multiLevelType w:val="hybridMultilevel"/>
    <w:tmpl w:val="A2CAC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BF10AE"/>
    <w:multiLevelType w:val="hybridMultilevel"/>
    <w:tmpl w:val="E95AA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5F7DB4"/>
    <w:multiLevelType w:val="multilevel"/>
    <w:tmpl w:val="72384A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678380">
    <w:abstractNumId w:val="8"/>
  </w:num>
  <w:num w:numId="2" w16cid:durableId="1945726699">
    <w:abstractNumId w:val="5"/>
  </w:num>
  <w:num w:numId="3" w16cid:durableId="1679505439">
    <w:abstractNumId w:val="10"/>
  </w:num>
  <w:num w:numId="4" w16cid:durableId="9917061">
    <w:abstractNumId w:val="1"/>
  </w:num>
  <w:num w:numId="5" w16cid:durableId="1623344171">
    <w:abstractNumId w:val="4"/>
  </w:num>
  <w:num w:numId="6" w16cid:durableId="626199754">
    <w:abstractNumId w:val="2"/>
  </w:num>
  <w:num w:numId="7" w16cid:durableId="1087383056">
    <w:abstractNumId w:val="0"/>
  </w:num>
  <w:num w:numId="8" w16cid:durableId="1497762353">
    <w:abstractNumId w:val="3"/>
  </w:num>
  <w:num w:numId="9" w16cid:durableId="647635007">
    <w:abstractNumId w:val="6"/>
  </w:num>
  <w:num w:numId="10" w16cid:durableId="1325745762">
    <w:abstractNumId w:val="7"/>
  </w:num>
  <w:num w:numId="11" w16cid:durableId="1012418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FBF"/>
    <w:rsid w:val="000C4ADD"/>
    <w:rsid w:val="00142FBF"/>
    <w:rsid w:val="0015742F"/>
    <w:rsid w:val="00245EA3"/>
    <w:rsid w:val="002661D2"/>
    <w:rsid w:val="002A7ED1"/>
    <w:rsid w:val="002C4DD8"/>
    <w:rsid w:val="003226E1"/>
    <w:rsid w:val="00324A16"/>
    <w:rsid w:val="00331463"/>
    <w:rsid w:val="00373C50"/>
    <w:rsid w:val="004259AD"/>
    <w:rsid w:val="00600F8A"/>
    <w:rsid w:val="006026F6"/>
    <w:rsid w:val="006274D6"/>
    <w:rsid w:val="00693B1E"/>
    <w:rsid w:val="00735ED7"/>
    <w:rsid w:val="0074575B"/>
    <w:rsid w:val="00791908"/>
    <w:rsid w:val="00794036"/>
    <w:rsid w:val="007C463E"/>
    <w:rsid w:val="00821D6F"/>
    <w:rsid w:val="00894EF4"/>
    <w:rsid w:val="008A32CE"/>
    <w:rsid w:val="00987C47"/>
    <w:rsid w:val="00A127C5"/>
    <w:rsid w:val="00A22CA9"/>
    <w:rsid w:val="00A95BCD"/>
    <w:rsid w:val="00AE6AB5"/>
    <w:rsid w:val="00AF363F"/>
    <w:rsid w:val="00B41587"/>
    <w:rsid w:val="00C5539D"/>
    <w:rsid w:val="00CB595D"/>
    <w:rsid w:val="00DB1832"/>
    <w:rsid w:val="00DF5662"/>
    <w:rsid w:val="00E40BCE"/>
    <w:rsid w:val="00E427B5"/>
    <w:rsid w:val="00F61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11B8"/>
  <w15:chartTrackingRefBased/>
  <w15:docId w15:val="{A0775396-1515-44A1-A515-F5EEFADAF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kcde">
    <w:name w:val="cskcde"/>
    <w:basedOn w:val="DefaultParagraphFont"/>
    <w:rsid w:val="00245EA3"/>
  </w:style>
  <w:style w:type="character" w:customStyle="1" w:styleId="hgkelc">
    <w:name w:val="hgkelc"/>
    <w:basedOn w:val="DefaultParagraphFont"/>
    <w:rsid w:val="00245EA3"/>
  </w:style>
  <w:style w:type="character" w:styleId="Strong">
    <w:name w:val="Strong"/>
    <w:basedOn w:val="DefaultParagraphFont"/>
    <w:uiPriority w:val="22"/>
    <w:qFormat/>
    <w:rsid w:val="00CB595D"/>
    <w:rPr>
      <w:b/>
      <w:bCs/>
    </w:rPr>
  </w:style>
  <w:style w:type="paragraph" w:styleId="ListParagraph">
    <w:name w:val="List Paragraph"/>
    <w:basedOn w:val="Normal"/>
    <w:uiPriority w:val="34"/>
    <w:qFormat/>
    <w:rsid w:val="00B41587"/>
    <w:pPr>
      <w:ind w:left="720"/>
      <w:contextualSpacing/>
    </w:pPr>
  </w:style>
  <w:style w:type="character" w:styleId="Hyperlink">
    <w:name w:val="Hyperlink"/>
    <w:basedOn w:val="DefaultParagraphFont"/>
    <w:uiPriority w:val="99"/>
    <w:unhideWhenUsed/>
    <w:rsid w:val="002C4DD8"/>
    <w:rPr>
      <w:color w:val="0563C1" w:themeColor="hyperlink"/>
      <w:u w:val="single"/>
    </w:rPr>
  </w:style>
  <w:style w:type="character" w:styleId="UnresolvedMention">
    <w:name w:val="Unresolved Mention"/>
    <w:basedOn w:val="DefaultParagraphFont"/>
    <w:uiPriority w:val="99"/>
    <w:semiHidden/>
    <w:unhideWhenUsed/>
    <w:rsid w:val="002C4DD8"/>
    <w:rPr>
      <w:color w:val="605E5C"/>
      <w:shd w:val="clear" w:color="auto" w:fill="E1DFDD"/>
    </w:rPr>
  </w:style>
  <w:style w:type="paragraph" w:styleId="NormalWeb">
    <w:name w:val="Normal (Web)"/>
    <w:basedOn w:val="Normal"/>
    <w:uiPriority w:val="99"/>
    <w:semiHidden/>
    <w:unhideWhenUsed/>
    <w:rsid w:val="002C4DD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21217">
      <w:bodyDiv w:val="1"/>
      <w:marLeft w:val="0"/>
      <w:marRight w:val="0"/>
      <w:marTop w:val="0"/>
      <w:marBottom w:val="0"/>
      <w:divBdr>
        <w:top w:val="none" w:sz="0" w:space="0" w:color="auto"/>
        <w:left w:val="none" w:sz="0" w:space="0" w:color="auto"/>
        <w:bottom w:val="none" w:sz="0" w:space="0" w:color="auto"/>
        <w:right w:val="none" w:sz="0" w:space="0" w:color="auto"/>
      </w:divBdr>
      <w:divsChild>
        <w:div w:id="241842324">
          <w:marLeft w:val="0"/>
          <w:marRight w:val="0"/>
          <w:marTop w:val="60"/>
          <w:marBottom w:val="60"/>
          <w:divBdr>
            <w:top w:val="none" w:sz="0" w:space="0" w:color="auto"/>
            <w:left w:val="none" w:sz="0" w:space="0" w:color="auto"/>
            <w:bottom w:val="none" w:sz="0" w:space="0" w:color="auto"/>
            <w:right w:val="none" w:sz="0" w:space="0" w:color="auto"/>
          </w:divBdr>
        </w:div>
        <w:div w:id="304164769">
          <w:marLeft w:val="0"/>
          <w:marRight w:val="0"/>
          <w:marTop w:val="60"/>
          <w:marBottom w:val="60"/>
          <w:divBdr>
            <w:top w:val="none" w:sz="0" w:space="0" w:color="auto"/>
            <w:left w:val="none" w:sz="0" w:space="0" w:color="auto"/>
            <w:bottom w:val="none" w:sz="0" w:space="0" w:color="auto"/>
            <w:right w:val="none" w:sz="0" w:space="0" w:color="auto"/>
          </w:divBdr>
        </w:div>
        <w:div w:id="1316952516">
          <w:marLeft w:val="0"/>
          <w:marRight w:val="0"/>
          <w:marTop w:val="60"/>
          <w:marBottom w:val="60"/>
          <w:divBdr>
            <w:top w:val="none" w:sz="0" w:space="0" w:color="auto"/>
            <w:left w:val="none" w:sz="0" w:space="0" w:color="auto"/>
            <w:bottom w:val="none" w:sz="0" w:space="0" w:color="auto"/>
            <w:right w:val="none" w:sz="0" w:space="0" w:color="auto"/>
          </w:divBdr>
        </w:div>
      </w:divsChild>
    </w:div>
    <w:div w:id="107358239">
      <w:bodyDiv w:val="1"/>
      <w:marLeft w:val="0"/>
      <w:marRight w:val="0"/>
      <w:marTop w:val="0"/>
      <w:marBottom w:val="0"/>
      <w:divBdr>
        <w:top w:val="none" w:sz="0" w:space="0" w:color="auto"/>
        <w:left w:val="none" w:sz="0" w:space="0" w:color="auto"/>
        <w:bottom w:val="none" w:sz="0" w:space="0" w:color="auto"/>
        <w:right w:val="none" w:sz="0" w:space="0" w:color="auto"/>
      </w:divBdr>
      <w:divsChild>
        <w:div w:id="329060698">
          <w:marLeft w:val="0"/>
          <w:marRight w:val="0"/>
          <w:marTop w:val="0"/>
          <w:marBottom w:val="0"/>
          <w:divBdr>
            <w:top w:val="none" w:sz="0" w:space="0" w:color="auto"/>
            <w:left w:val="none" w:sz="0" w:space="0" w:color="auto"/>
            <w:bottom w:val="none" w:sz="0" w:space="0" w:color="auto"/>
            <w:right w:val="none" w:sz="0" w:space="0" w:color="auto"/>
          </w:divBdr>
          <w:divsChild>
            <w:div w:id="2017147844">
              <w:marLeft w:val="0"/>
              <w:marRight w:val="0"/>
              <w:marTop w:val="0"/>
              <w:marBottom w:val="0"/>
              <w:divBdr>
                <w:top w:val="none" w:sz="0" w:space="0" w:color="auto"/>
                <w:left w:val="none" w:sz="0" w:space="0" w:color="auto"/>
                <w:bottom w:val="none" w:sz="0" w:space="0" w:color="auto"/>
                <w:right w:val="none" w:sz="0" w:space="0" w:color="auto"/>
              </w:divBdr>
              <w:divsChild>
                <w:div w:id="1285190948">
                  <w:marLeft w:val="0"/>
                  <w:marRight w:val="0"/>
                  <w:marTop w:val="0"/>
                  <w:marBottom w:val="0"/>
                  <w:divBdr>
                    <w:top w:val="none" w:sz="0" w:space="0" w:color="auto"/>
                    <w:left w:val="none" w:sz="0" w:space="0" w:color="auto"/>
                    <w:bottom w:val="none" w:sz="0" w:space="0" w:color="auto"/>
                    <w:right w:val="none" w:sz="0" w:space="0" w:color="auto"/>
                  </w:divBdr>
                  <w:divsChild>
                    <w:div w:id="13046385">
                      <w:marLeft w:val="0"/>
                      <w:marRight w:val="0"/>
                      <w:marTop w:val="0"/>
                      <w:marBottom w:val="0"/>
                      <w:divBdr>
                        <w:top w:val="none" w:sz="0" w:space="0" w:color="auto"/>
                        <w:left w:val="none" w:sz="0" w:space="0" w:color="auto"/>
                        <w:bottom w:val="none" w:sz="0" w:space="0" w:color="auto"/>
                        <w:right w:val="none" w:sz="0" w:space="0" w:color="auto"/>
                      </w:divBdr>
                      <w:divsChild>
                        <w:div w:id="1465387222">
                          <w:marLeft w:val="0"/>
                          <w:marRight w:val="0"/>
                          <w:marTop w:val="0"/>
                          <w:marBottom w:val="0"/>
                          <w:divBdr>
                            <w:top w:val="none" w:sz="0" w:space="0" w:color="auto"/>
                            <w:left w:val="none" w:sz="0" w:space="0" w:color="auto"/>
                            <w:bottom w:val="none" w:sz="0" w:space="0" w:color="auto"/>
                            <w:right w:val="none" w:sz="0" w:space="0" w:color="auto"/>
                          </w:divBdr>
                        </w:div>
                      </w:divsChild>
                    </w:div>
                    <w:div w:id="1639258664">
                      <w:marLeft w:val="0"/>
                      <w:marRight w:val="0"/>
                      <w:marTop w:val="0"/>
                      <w:marBottom w:val="0"/>
                      <w:divBdr>
                        <w:top w:val="none" w:sz="0" w:space="0" w:color="auto"/>
                        <w:left w:val="none" w:sz="0" w:space="0" w:color="auto"/>
                        <w:bottom w:val="none" w:sz="0" w:space="0" w:color="auto"/>
                        <w:right w:val="none" w:sz="0" w:space="0" w:color="auto"/>
                      </w:divBdr>
                      <w:divsChild>
                        <w:div w:id="1147161801">
                          <w:marLeft w:val="0"/>
                          <w:marRight w:val="0"/>
                          <w:marTop w:val="0"/>
                          <w:marBottom w:val="0"/>
                          <w:divBdr>
                            <w:top w:val="none" w:sz="0" w:space="0" w:color="auto"/>
                            <w:left w:val="none" w:sz="0" w:space="0" w:color="auto"/>
                            <w:bottom w:val="none" w:sz="0" w:space="0" w:color="auto"/>
                            <w:right w:val="none" w:sz="0" w:space="0" w:color="auto"/>
                          </w:divBdr>
                          <w:divsChild>
                            <w:div w:id="1367951961">
                              <w:marLeft w:val="0"/>
                              <w:marRight w:val="0"/>
                              <w:marTop w:val="0"/>
                              <w:marBottom w:val="0"/>
                              <w:divBdr>
                                <w:top w:val="none" w:sz="0" w:space="0" w:color="auto"/>
                                <w:left w:val="none" w:sz="0" w:space="0" w:color="auto"/>
                                <w:bottom w:val="none" w:sz="0" w:space="0" w:color="auto"/>
                                <w:right w:val="none" w:sz="0" w:space="0" w:color="auto"/>
                              </w:divBdr>
                              <w:divsChild>
                                <w:div w:id="220672486">
                                  <w:marLeft w:val="0"/>
                                  <w:marRight w:val="0"/>
                                  <w:marTop w:val="0"/>
                                  <w:marBottom w:val="0"/>
                                  <w:divBdr>
                                    <w:top w:val="none" w:sz="0" w:space="0" w:color="auto"/>
                                    <w:left w:val="none" w:sz="0" w:space="0" w:color="auto"/>
                                    <w:bottom w:val="none" w:sz="0" w:space="0" w:color="auto"/>
                                    <w:right w:val="none" w:sz="0" w:space="0" w:color="auto"/>
                                  </w:divBdr>
                                </w:div>
                                <w:div w:id="13291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280211">
                  <w:marLeft w:val="0"/>
                  <w:marRight w:val="0"/>
                  <w:marTop w:val="0"/>
                  <w:marBottom w:val="0"/>
                  <w:divBdr>
                    <w:top w:val="none" w:sz="0" w:space="0" w:color="auto"/>
                    <w:left w:val="none" w:sz="0" w:space="0" w:color="auto"/>
                    <w:bottom w:val="none" w:sz="0" w:space="0" w:color="auto"/>
                    <w:right w:val="none" w:sz="0" w:space="0" w:color="auto"/>
                  </w:divBdr>
                  <w:divsChild>
                    <w:div w:id="444929661">
                      <w:marLeft w:val="0"/>
                      <w:marRight w:val="0"/>
                      <w:marTop w:val="0"/>
                      <w:marBottom w:val="0"/>
                      <w:divBdr>
                        <w:top w:val="none" w:sz="0" w:space="0" w:color="auto"/>
                        <w:left w:val="none" w:sz="0" w:space="0" w:color="auto"/>
                        <w:bottom w:val="none" w:sz="0" w:space="0" w:color="auto"/>
                        <w:right w:val="none" w:sz="0" w:space="0" w:color="auto"/>
                      </w:divBdr>
                    </w:div>
                  </w:divsChild>
                </w:div>
                <w:div w:id="543834830">
                  <w:marLeft w:val="0"/>
                  <w:marRight w:val="0"/>
                  <w:marTop w:val="0"/>
                  <w:marBottom w:val="0"/>
                  <w:divBdr>
                    <w:top w:val="none" w:sz="0" w:space="0" w:color="auto"/>
                    <w:left w:val="none" w:sz="0" w:space="0" w:color="auto"/>
                    <w:bottom w:val="none" w:sz="0" w:space="0" w:color="auto"/>
                    <w:right w:val="none" w:sz="0" w:space="0" w:color="auto"/>
                  </w:divBdr>
                </w:div>
                <w:div w:id="1803695440">
                  <w:marLeft w:val="0"/>
                  <w:marRight w:val="0"/>
                  <w:marTop w:val="0"/>
                  <w:marBottom w:val="0"/>
                  <w:divBdr>
                    <w:top w:val="none" w:sz="0" w:space="0" w:color="auto"/>
                    <w:left w:val="none" w:sz="0" w:space="0" w:color="auto"/>
                    <w:bottom w:val="none" w:sz="0" w:space="0" w:color="auto"/>
                    <w:right w:val="none" w:sz="0" w:space="0" w:color="auto"/>
                  </w:divBdr>
                </w:div>
                <w:div w:id="1449467155">
                  <w:marLeft w:val="0"/>
                  <w:marRight w:val="0"/>
                  <w:marTop w:val="0"/>
                  <w:marBottom w:val="0"/>
                  <w:divBdr>
                    <w:top w:val="none" w:sz="0" w:space="0" w:color="auto"/>
                    <w:left w:val="none" w:sz="0" w:space="0" w:color="auto"/>
                    <w:bottom w:val="none" w:sz="0" w:space="0" w:color="auto"/>
                    <w:right w:val="none" w:sz="0" w:space="0" w:color="auto"/>
                  </w:divBdr>
                </w:div>
                <w:div w:id="2035836338">
                  <w:marLeft w:val="0"/>
                  <w:marRight w:val="0"/>
                  <w:marTop w:val="0"/>
                  <w:marBottom w:val="0"/>
                  <w:divBdr>
                    <w:top w:val="none" w:sz="0" w:space="0" w:color="auto"/>
                    <w:left w:val="none" w:sz="0" w:space="0" w:color="auto"/>
                    <w:bottom w:val="none" w:sz="0" w:space="0" w:color="auto"/>
                    <w:right w:val="none" w:sz="0" w:space="0" w:color="auto"/>
                  </w:divBdr>
                </w:div>
              </w:divsChild>
            </w:div>
            <w:div w:id="110705665">
              <w:marLeft w:val="0"/>
              <w:marRight w:val="0"/>
              <w:marTop w:val="0"/>
              <w:marBottom w:val="0"/>
              <w:divBdr>
                <w:top w:val="none" w:sz="0" w:space="0" w:color="auto"/>
                <w:left w:val="none" w:sz="0" w:space="0" w:color="auto"/>
                <w:bottom w:val="none" w:sz="0" w:space="0" w:color="auto"/>
                <w:right w:val="none" w:sz="0" w:space="0" w:color="auto"/>
              </w:divBdr>
              <w:divsChild>
                <w:div w:id="2129548251">
                  <w:marLeft w:val="0"/>
                  <w:marRight w:val="0"/>
                  <w:marTop w:val="0"/>
                  <w:marBottom w:val="0"/>
                  <w:divBdr>
                    <w:top w:val="none" w:sz="0" w:space="0" w:color="auto"/>
                    <w:left w:val="none" w:sz="0" w:space="0" w:color="auto"/>
                    <w:bottom w:val="none" w:sz="0" w:space="0" w:color="auto"/>
                    <w:right w:val="none" w:sz="0" w:space="0" w:color="auto"/>
                  </w:divBdr>
                  <w:divsChild>
                    <w:div w:id="1626430140">
                      <w:marLeft w:val="0"/>
                      <w:marRight w:val="0"/>
                      <w:marTop w:val="0"/>
                      <w:marBottom w:val="0"/>
                      <w:divBdr>
                        <w:top w:val="none" w:sz="0" w:space="0" w:color="auto"/>
                        <w:left w:val="none" w:sz="0" w:space="0" w:color="auto"/>
                        <w:bottom w:val="none" w:sz="0" w:space="0" w:color="auto"/>
                        <w:right w:val="none" w:sz="0" w:space="0" w:color="auto"/>
                      </w:divBdr>
                      <w:divsChild>
                        <w:div w:id="2099666052">
                          <w:marLeft w:val="0"/>
                          <w:marRight w:val="0"/>
                          <w:marTop w:val="0"/>
                          <w:marBottom w:val="0"/>
                          <w:divBdr>
                            <w:top w:val="none" w:sz="0" w:space="0" w:color="auto"/>
                            <w:left w:val="none" w:sz="0" w:space="0" w:color="auto"/>
                            <w:bottom w:val="none" w:sz="0" w:space="0" w:color="auto"/>
                            <w:right w:val="none" w:sz="0" w:space="0" w:color="auto"/>
                          </w:divBdr>
                          <w:divsChild>
                            <w:div w:id="2035496016">
                              <w:marLeft w:val="0"/>
                              <w:marRight w:val="0"/>
                              <w:marTop w:val="0"/>
                              <w:marBottom w:val="0"/>
                              <w:divBdr>
                                <w:top w:val="none" w:sz="0" w:space="0" w:color="auto"/>
                                <w:left w:val="none" w:sz="0" w:space="0" w:color="auto"/>
                                <w:bottom w:val="none" w:sz="0" w:space="0" w:color="auto"/>
                                <w:right w:val="none" w:sz="0" w:space="0" w:color="auto"/>
                              </w:divBdr>
                            </w:div>
                            <w:div w:id="1963874807">
                              <w:marLeft w:val="0"/>
                              <w:marRight w:val="0"/>
                              <w:marTop w:val="0"/>
                              <w:marBottom w:val="0"/>
                              <w:divBdr>
                                <w:top w:val="none" w:sz="0" w:space="0" w:color="auto"/>
                                <w:left w:val="none" w:sz="0" w:space="0" w:color="auto"/>
                                <w:bottom w:val="none" w:sz="0" w:space="0" w:color="auto"/>
                                <w:right w:val="none" w:sz="0" w:space="0" w:color="auto"/>
                              </w:divBdr>
                              <w:divsChild>
                                <w:div w:id="1163351035">
                                  <w:marLeft w:val="0"/>
                                  <w:marRight w:val="0"/>
                                  <w:marTop w:val="0"/>
                                  <w:marBottom w:val="0"/>
                                  <w:divBdr>
                                    <w:top w:val="none" w:sz="0" w:space="0" w:color="auto"/>
                                    <w:left w:val="none" w:sz="0" w:space="0" w:color="auto"/>
                                    <w:bottom w:val="none" w:sz="0" w:space="0" w:color="auto"/>
                                    <w:right w:val="none" w:sz="0" w:space="0" w:color="auto"/>
                                  </w:divBdr>
                                  <w:divsChild>
                                    <w:div w:id="1982147122">
                                      <w:marLeft w:val="0"/>
                                      <w:marRight w:val="0"/>
                                      <w:marTop w:val="0"/>
                                      <w:marBottom w:val="0"/>
                                      <w:divBdr>
                                        <w:top w:val="none" w:sz="0" w:space="0" w:color="auto"/>
                                        <w:left w:val="none" w:sz="0" w:space="0" w:color="auto"/>
                                        <w:bottom w:val="none" w:sz="0" w:space="0" w:color="auto"/>
                                        <w:right w:val="none" w:sz="0" w:space="0" w:color="auto"/>
                                      </w:divBdr>
                                      <w:divsChild>
                                        <w:div w:id="1188982114">
                                          <w:marLeft w:val="0"/>
                                          <w:marRight w:val="0"/>
                                          <w:marTop w:val="0"/>
                                          <w:marBottom w:val="0"/>
                                          <w:divBdr>
                                            <w:top w:val="none" w:sz="0" w:space="0" w:color="auto"/>
                                            <w:left w:val="none" w:sz="0" w:space="0" w:color="auto"/>
                                            <w:bottom w:val="none" w:sz="0" w:space="0" w:color="auto"/>
                                            <w:right w:val="none" w:sz="0" w:space="0" w:color="auto"/>
                                          </w:divBdr>
                                          <w:divsChild>
                                            <w:div w:id="1102798444">
                                              <w:marLeft w:val="0"/>
                                              <w:marRight w:val="0"/>
                                              <w:marTop w:val="0"/>
                                              <w:marBottom w:val="0"/>
                                              <w:divBdr>
                                                <w:top w:val="none" w:sz="0" w:space="0" w:color="auto"/>
                                                <w:left w:val="none" w:sz="0" w:space="0" w:color="auto"/>
                                                <w:bottom w:val="none" w:sz="0" w:space="0" w:color="auto"/>
                                                <w:right w:val="none" w:sz="0" w:space="0" w:color="auto"/>
                                              </w:divBdr>
                                            </w:div>
                                            <w:div w:id="952902367">
                                              <w:marLeft w:val="0"/>
                                              <w:marRight w:val="0"/>
                                              <w:marTop w:val="0"/>
                                              <w:marBottom w:val="0"/>
                                              <w:divBdr>
                                                <w:top w:val="none" w:sz="0" w:space="0" w:color="auto"/>
                                                <w:left w:val="none" w:sz="0" w:space="0" w:color="auto"/>
                                                <w:bottom w:val="none" w:sz="0" w:space="0" w:color="auto"/>
                                                <w:right w:val="none" w:sz="0" w:space="0" w:color="auto"/>
                                              </w:divBdr>
                                              <w:divsChild>
                                                <w:div w:id="1389723098">
                                                  <w:marLeft w:val="0"/>
                                                  <w:marRight w:val="0"/>
                                                  <w:marTop w:val="0"/>
                                                  <w:marBottom w:val="0"/>
                                                  <w:divBdr>
                                                    <w:top w:val="none" w:sz="0" w:space="0" w:color="auto"/>
                                                    <w:left w:val="none" w:sz="0" w:space="0" w:color="auto"/>
                                                    <w:bottom w:val="none" w:sz="0" w:space="0" w:color="auto"/>
                                                    <w:right w:val="none" w:sz="0" w:space="0" w:color="auto"/>
                                                  </w:divBdr>
                                                  <w:divsChild>
                                                    <w:div w:id="1834101787">
                                                      <w:marLeft w:val="0"/>
                                                      <w:marRight w:val="0"/>
                                                      <w:marTop w:val="0"/>
                                                      <w:marBottom w:val="0"/>
                                                      <w:divBdr>
                                                        <w:top w:val="none" w:sz="0" w:space="0" w:color="auto"/>
                                                        <w:left w:val="none" w:sz="0" w:space="0" w:color="auto"/>
                                                        <w:bottom w:val="none" w:sz="0" w:space="0" w:color="auto"/>
                                                        <w:right w:val="none" w:sz="0" w:space="0" w:color="auto"/>
                                                      </w:divBdr>
                                                    </w:div>
                                                    <w:div w:id="46366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68647">
                                  <w:marLeft w:val="0"/>
                                  <w:marRight w:val="0"/>
                                  <w:marTop w:val="0"/>
                                  <w:marBottom w:val="0"/>
                                  <w:divBdr>
                                    <w:top w:val="none" w:sz="0" w:space="0" w:color="auto"/>
                                    <w:left w:val="none" w:sz="0" w:space="0" w:color="auto"/>
                                    <w:bottom w:val="none" w:sz="0" w:space="0" w:color="auto"/>
                                    <w:right w:val="none" w:sz="0" w:space="0" w:color="auto"/>
                                  </w:divBdr>
                                  <w:divsChild>
                                    <w:div w:id="1066295957">
                                      <w:marLeft w:val="0"/>
                                      <w:marRight w:val="0"/>
                                      <w:marTop w:val="0"/>
                                      <w:marBottom w:val="0"/>
                                      <w:divBdr>
                                        <w:top w:val="none" w:sz="0" w:space="0" w:color="auto"/>
                                        <w:left w:val="none" w:sz="0" w:space="0" w:color="auto"/>
                                        <w:bottom w:val="none" w:sz="0" w:space="0" w:color="auto"/>
                                        <w:right w:val="none" w:sz="0" w:space="0" w:color="auto"/>
                                      </w:divBdr>
                                      <w:divsChild>
                                        <w:div w:id="1483355285">
                                          <w:marLeft w:val="0"/>
                                          <w:marRight w:val="0"/>
                                          <w:marTop w:val="0"/>
                                          <w:marBottom w:val="0"/>
                                          <w:divBdr>
                                            <w:top w:val="none" w:sz="0" w:space="0" w:color="auto"/>
                                            <w:left w:val="none" w:sz="0" w:space="0" w:color="auto"/>
                                            <w:bottom w:val="none" w:sz="0" w:space="0" w:color="auto"/>
                                            <w:right w:val="none" w:sz="0" w:space="0" w:color="auto"/>
                                          </w:divBdr>
                                        </w:div>
                                        <w:div w:id="500856118">
                                          <w:marLeft w:val="0"/>
                                          <w:marRight w:val="0"/>
                                          <w:marTop w:val="0"/>
                                          <w:marBottom w:val="0"/>
                                          <w:divBdr>
                                            <w:top w:val="none" w:sz="0" w:space="0" w:color="auto"/>
                                            <w:left w:val="none" w:sz="0" w:space="0" w:color="auto"/>
                                            <w:bottom w:val="none" w:sz="0" w:space="0" w:color="auto"/>
                                            <w:right w:val="none" w:sz="0" w:space="0" w:color="auto"/>
                                          </w:divBdr>
                                          <w:divsChild>
                                            <w:div w:id="460539776">
                                              <w:marLeft w:val="0"/>
                                              <w:marRight w:val="0"/>
                                              <w:marTop w:val="0"/>
                                              <w:marBottom w:val="0"/>
                                              <w:divBdr>
                                                <w:top w:val="none" w:sz="0" w:space="0" w:color="auto"/>
                                                <w:left w:val="none" w:sz="0" w:space="0" w:color="auto"/>
                                                <w:bottom w:val="none" w:sz="0" w:space="0" w:color="auto"/>
                                                <w:right w:val="none" w:sz="0" w:space="0" w:color="auto"/>
                                              </w:divBdr>
                                              <w:divsChild>
                                                <w:div w:id="347567499">
                                                  <w:marLeft w:val="0"/>
                                                  <w:marRight w:val="0"/>
                                                  <w:marTop w:val="0"/>
                                                  <w:marBottom w:val="0"/>
                                                  <w:divBdr>
                                                    <w:top w:val="none" w:sz="0" w:space="0" w:color="auto"/>
                                                    <w:left w:val="none" w:sz="0" w:space="0" w:color="auto"/>
                                                    <w:bottom w:val="none" w:sz="0" w:space="0" w:color="auto"/>
                                                    <w:right w:val="none" w:sz="0" w:space="0" w:color="auto"/>
                                                  </w:divBdr>
                                                </w:div>
                                                <w:div w:id="2143035989">
                                                  <w:marLeft w:val="0"/>
                                                  <w:marRight w:val="0"/>
                                                  <w:marTop w:val="0"/>
                                                  <w:marBottom w:val="0"/>
                                                  <w:divBdr>
                                                    <w:top w:val="none" w:sz="0" w:space="0" w:color="auto"/>
                                                    <w:left w:val="none" w:sz="0" w:space="0" w:color="auto"/>
                                                    <w:bottom w:val="none" w:sz="0" w:space="0" w:color="auto"/>
                                                    <w:right w:val="none" w:sz="0" w:space="0" w:color="auto"/>
                                                  </w:divBdr>
                                                  <w:divsChild>
                                                    <w:div w:id="1539469773">
                                                      <w:marLeft w:val="0"/>
                                                      <w:marRight w:val="0"/>
                                                      <w:marTop w:val="0"/>
                                                      <w:marBottom w:val="0"/>
                                                      <w:divBdr>
                                                        <w:top w:val="none" w:sz="0" w:space="0" w:color="auto"/>
                                                        <w:left w:val="none" w:sz="0" w:space="0" w:color="auto"/>
                                                        <w:bottom w:val="none" w:sz="0" w:space="0" w:color="auto"/>
                                                        <w:right w:val="none" w:sz="0" w:space="0" w:color="auto"/>
                                                      </w:divBdr>
                                                      <w:divsChild>
                                                        <w:div w:id="271716089">
                                                          <w:marLeft w:val="0"/>
                                                          <w:marRight w:val="0"/>
                                                          <w:marTop w:val="0"/>
                                                          <w:marBottom w:val="0"/>
                                                          <w:divBdr>
                                                            <w:top w:val="none" w:sz="0" w:space="0" w:color="auto"/>
                                                            <w:left w:val="none" w:sz="0" w:space="0" w:color="auto"/>
                                                            <w:bottom w:val="none" w:sz="0" w:space="0" w:color="auto"/>
                                                            <w:right w:val="none" w:sz="0" w:space="0" w:color="auto"/>
                                                          </w:divBdr>
                                                        </w:div>
                                                        <w:div w:id="210857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4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755315">
                                  <w:marLeft w:val="0"/>
                                  <w:marRight w:val="0"/>
                                  <w:marTop w:val="0"/>
                                  <w:marBottom w:val="0"/>
                                  <w:divBdr>
                                    <w:top w:val="none" w:sz="0" w:space="0" w:color="auto"/>
                                    <w:left w:val="none" w:sz="0" w:space="0" w:color="auto"/>
                                    <w:bottom w:val="none" w:sz="0" w:space="0" w:color="auto"/>
                                    <w:right w:val="none" w:sz="0" w:space="0" w:color="auto"/>
                                  </w:divBdr>
                                  <w:divsChild>
                                    <w:div w:id="927230646">
                                      <w:marLeft w:val="0"/>
                                      <w:marRight w:val="0"/>
                                      <w:marTop w:val="0"/>
                                      <w:marBottom w:val="0"/>
                                      <w:divBdr>
                                        <w:top w:val="none" w:sz="0" w:space="0" w:color="auto"/>
                                        <w:left w:val="none" w:sz="0" w:space="0" w:color="auto"/>
                                        <w:bottom w:val="none" w:sz="0" w:space="0" w:color="auto"/>
                                        <w:right w:val="none" w:sz="0" w:space="0" w:color="auto"/>
                                      </w:divBdr>
                                      <w:divsChild>
                                        <w:div w:id="1592809639">
                                          <w:marLeft w:val="0"/>
                                          <w:marRight w:val="0"/>
                                          <w:marTop w:val="0"/>
                                          <w:marBottom w:val="0"/>
                                          <w:divBdr>
                                            <w:top w:val="none" w:sz="0" w:space="0" w:color="auto"/>
                                            <w:left w:val="none" w:sz="0" w:space="0" w:color="auto"/>
                                            <w:bottom w:val="none" w:sz="0" w:space="0" w:color="auto"/>
                                            <w:right w:val="none" w:sz="0" w:space="0" w:color="auto"/>
                                          </w:divBdr>
                                        </w:div>
                                        <w:div w:id="2027246843">
                                          <w:marLeft w:val="0"/>
                                          <w:marRight w:val="0"/>
                                          <w:marTop w:val="0"/>
                                          <w:marBottom w:val="0"/>
                                          <w:divBdr>
                                            <w:top w:val="none" w:sz="0" w:space="0" w:color="auto"/>
                                            <w:left w:val="none" w:sz="0" w:space="0" w:color="auto"/>
                                            <w:bottom w:val="none" w:sz="0" w:space="0" w:color="auto"/>
                                            <w:right w:val="none" w:sz="0" w:space="0" w:color="auto"/>
                                          </w:divBdr>
                                          <w:divsChild>
                                            <w:div w:id="779421579">
                                              <w:marLeft w:val="0"/>
                                              <w:marRight w:val="0"/>
                                              <w:marTop w:val="0"/>
                                              <w:marBottom w:val="0"/>
                                              <w:divBdr>
                                                <w:top w:val="none" w:sz="0" w:space="0" w:color="auto"/>
                                                <w:left w:val="none" w:sz="0" w:space="0" w:color="auto"/>
                                                <w:bottom w:val="none" w:sz="0" w:space="0" w:color="auto"/>
                                                <w:right w:val="none" w:sz="0" w:space="0" w:color="auto"/>
                                              </w:divBdr>
                                              <w:divsChild>
                                                <w:div w:id="1529904697">
                                                  <w:marLeft w:val="0"/>
                                                  <w:marRight w:val="0"/>
                                                  <w:marTop w:val="0"/>
                                                  <w:marBottom w:val="0"/>
                                                  <w:divBdr>
                                                    <w:top w:val="none" w:sz="0" w:space="0" w:color="auto"/>
                                                    <w:left w:val="none" w:sz="0" w:space="0" w:color="auto"/>
                                                    <w:bottom w:val="none" w:sz="0" w:space="0" w:color="auto"/>
                                                    <w:right w:val="none" w:sz="0" w:space="0" w:color="auto"/>
                                                  </w:divBdr>
                                                </w:div>
                                                <w:div w:id="1958948999">
                                                  <w:marLeft w:val="0"/>
                                                  <w:marRight w:val="0"/>
                                                  <w:marTop w:val="0"/>
                                                  <w:marBottom w:val="0"/>
                                                  <w:divBdr>
                                                    <w:top w:val="none" w:sz="0" w:space="0" w:color="auto"/>
                                                    <w:left w:val="none" w:sz="0" w:space="0" w:color="auto"/>
                                                    <w:bottom w:val="none" w:sz="0" w:space="0" w:color="auto"/>
                                                    <w:right w:val="none" w:sz="0" w:space="0" w:color="auto"/>
                                                  </w:divBdr>
                                                  <w:divsChild>
                                                    <w:div w:id="1004623631">
                                                      <w:marLeft w:val="0"/>
                                                      <w:marRight w:val="0"/>
                                                      <w:marTop w:val="0"/>
                                                      <w:marBottom w:val="0"/>
                                                      <w:divBdr>
                                                        <w:top w:val="none" w:sz="0" w:space="0" w:color="auto"/>
                                                        <w:left w:val="none" w:sz="0" w:space="0" w:color="auto"/>
                                                        <w:bottom w:val="none" w:sz="0" w:space="0" w:color="auto"/>
                                                        <w:right w:val="none" w:sz="0" w:space="0" w:color="auto"/>
                                                      </w:divBdr>
                                                      <w:divsChild>
                                                        <w:div w:id="80563879">
                                                          <w:marLeft w:val="0"/>
                                                          <w:marRight w:val="0"/>
                                                          <w:marTop w:val="0"/>
                                                          <w:marBottom w:val="0"/>
                                                          <w:divBdr>
                                                            <w:top w:val="none" w:sz="0" w:space="0" w:color="auto"/>
                                                            <w:left w:val="none" w:sz="0" w:space="0" w:color="auto"/>
                                                            <w:bottom w:val="none" w:sz="0" w:space="0" w:color="auto"/>
                                                            <w:right w:val="none" w:sz="0" w:space="0" w:color="auto"/>
                                                          </w:divBdr>
                                                        </w:div>
                                                        <w:div w:id="18869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9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563625">
                          <w:marLeft w:val="0"/>
                          <w:marRight w:val="0"/>
                          <w:marTop w:val="0"/>
                          <w:marBottom w:val="0"/>
                          <w:divBdr>
                            <w:top w:val="none" w:sz="0" w:space="0" w:color="auto"/>
                            <w:left w:val="none" w:sz="0" w:space="0" w:color="auto"/>
                            <w:bottom w:val="none" w:sz="0" w:space="0" w:color="auto"/>
                            <w:right w:val="none" w:sz="0" w:space="0" w:color="auto"/>
                          </w:divBdr>
                          <w:divsChild>
                            <w:div w:id="1980838922">
                              <w:marLeft w:val="0"/>
                              <w:marRight w:val="0"/>
                              <w:marTop w:val="0"/>
                              <w:marBottom w:val="0"/>
                              <w:divBdr>
                                <w:top w:val="none" w:sz="0" w:space="0" w:color="auto"/>
                                <w:left w:val="none" w:sz="0" w:space="0" w:color="auto"/>
                                <w:bottom w:val="none" w:sz="0" w:space="0" w:color="auto"/>
                                <w:right w:val="none" w:sz="0" w:space="0" w:color="auto"/>
                              </w:divBdr>
                              <w:divsChild>
                                <w:div w:id="1284729705">
                                  <w:marLeft w:val="0"/>
                                  <w:marRight w:val="0"/>
                                  <w:marTop w:val="0"/>
                                  <w:marBottom w:val="0"/>
                                  <w:divBdr>
                                    <w:top w:val="none" w:sz="0" w:space="0" w:color="auto"/>
                                    <w:left w:val="none" w:sz="0" w:space="0" w:color="auto"/>
                                    <w:bottom w:val="none" w:sz="0" w:space="0" w:color="auto"/>
                                    <w:right w:val="none" w:sz="0" w:space="0" w:color="auto"/>
                                  </w:divBdr>
                                </w:div>
                                <w:div w:id="1333487539">
                                  <w:marLeft w:val="0"/>
                                  <w:marRight w:val="0"/>
                                  <w:marTop w:val="0"/>
                                  <w:marBottom w:val="0"/>
                                  <w:divBdr>
                                    <w:top w:val="none" w:sz="0" w:space="0" w:color="auto"/>
                                    <w:left w:val="none" w:sz="0" w:space="0" w:color="auto"/>
                                    <w:bottom w:val="none" w:sz="0" w:space="0" w:color="auto"/>
                                    <w:right w:val="none" w:sz="0" w:space="0" w:color="auto"/>
                                  </w:divBdr>
                                </w:div>
                                <w:div w:id="1856380475">
                                  <w:marLeft w:val="0"/>
                                  <w:marRight w:val="0"/>
                                  <w:marTop w:val="0"/>
                                  <w:marBottom w:val="0"/>
                                  <w:divBdr>
                                    <w:top w:val="none" w:sz="0" w:space="0" w:color="auto"/>
                                    <w:left w:val="none" w:sz="0" w:space="0" w:color="auto"/>
                                    <w:bottom w:val="none" w:sz="0" w:space="0" w:color="auto"/>
                                    <w:right w:val="none" w:sz="0" w:space="0" w:color="auto"/>
                                  </w:divBdr>
                                </w:div>
                                <w:div w:id="14991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935678">
          <w:marLeft w:val="0"/>
          <w:marRight w:val="0"/>
          <w:marTop w:val="0"/>
          <w:marBottom w:val="0"/>
          <w:divBdr>
            <w:top w:val="none" w:sz="0" w:space="0" w:color="auto"/>
            <w:left w:val="none" w:sz="0" w:space="0" w:color="auto"/>
            <w:bottom w:val="none" w:sz="0" w:space="0" w:color="auto"/>
            <w:right w:val="none" w:sz="0" w:space="0" w:color="auto"/>
          </w:divBdr>
          <w:divsChild>
            <w:div w:id="2117938743">
              <w:marLeft w:val="0"/>
              <w:marRight w:val="0"/>
              <w:marTop w:val="0"/>
              <w:marBottom w:val="0"/>
              <w:divBdr>
                <w:top w:val="none" w:sz="0" w:space="0" w:color="auto"/>
                <w:left w:val="none" w:sz="0" w:space="0" w:color="auto"/>
                <w:bottom w:val="none" w:sz="0" w:space="0" w:color="auto"/>
                <w:right w:val="none" w:sz="0" w:space="0" w:color="auto"/>
              </w:divBdr>
              <w:divsChild>
                <w:div w:id="72633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4121">
          <w:marLeft w:val="0"/>
          <w:marRight w:val="0"/>
          <w:marTop w:val="0"/>
          <w:marBottom w:val="0"/>
          <w:divBdr>
            <w:top w:val="none" w:sz="0" w:space="0" w:color="auto"/>
            <w:left w:val="none" w:sz="0" w:space="0" w:color="auto"/>
            <w:bottom w:val="none" w:sz="0" w:space="0" w:color="auto"/>
            <w:right w:val="none" w:sz="0" w:space="0" w:color="auto"/>
          </w:divBdr>
          <w:divsChild>
            <w:div w:id="875043169">
              <w:marLeft w:val="0"/>
              <w:marRight w:val="0"/>
              <w:marTop w:val="0"/>
              <w:marBottom w:val="0"/>
              <w:divBdr>
                <w:top w:val="none" w:sz="0" w:space="0" w:color="auto"/>
                <w:left w:val="none" w:sz="0" w:space="0" w:color="auto"/>
                <w:bottom w:val="none" w:sz="0" w:space="0" w:color="auto"/>
                <w:right w:val="none" w:sz="0" w:space="0" w:color="auto"/>
              </w:divBdr>
              <w:divsChild>
                <w:div w:id="807286182">
                  <w:marLeft w:val="0"/>
                  <w:marRight w:val="0"/>
                  <w:marTop w:val="0"/>
                  <w:marBottom w:val="0"/>
                  <w:divBdr>
                    <w:top w:val="none" w:sz="0" w:space="0" w:color="auto"/>
                    <w:left w:val="none" w:sz="0" w:space="0" w:color="auto"/>
                    <w:bottom w:val="none" w:sz="0" w:space="0" w:color="auto"/>
                    <w:right w:val="none" w:sz="0" w:space="0" w:color="auto"/>
                  </w:divBdr>
                  <w:divsChild>
                    <w:div w:id="1907759240">
                      <w:marLeft w:val="0"/>
                      <w:marRight w:val="0"/>
                      <w:marTop w:val="0"/>
                      <w:marBottom w:val="0"/>
                      <w:divBdr>
                        <w:top w:val="none" w:sz="0" w:space="0" w:color="auto"/>
                        <w:left w:val="none" w:sz="0" w:space="0" w:color="auto"/>
                        <w:bottom w:val="none" w:sz="0" w:space="0" w:color="auto"/>
                        <w:right w:val="none" w:sz="0" w:space="0" w:color="auto"/>
                      </w:divBdr>
                    </w:div>
                  </w:divsChild>
                </w:div>
                <w:div w:id="676421774">
                  <w:marLeft w:val="0"/>
                  <w:marRight w:val="0"/>
                  <w:marTop w:val="0"/>
                  <w:marBottom w:val="0"/>
                  <w:divBdr>
                    <w:top w:val="none" w:sz="0" w:space="0" w:color="auto"/>
                    <w:left w:val="none" w:sz="0" w:space="0" w:color="auto"/>
                    <w:bottom w:val="none" w:sz="0" w:space="0" w:color="auto"/>
                    <w:right w:val="none" w:sz="0" w:space="0" w:color="auto"/>
                  </w:divBdr>
                </w:div>
                <w:div w:id="1540893787">
                  <w:marLeft w:val="0"/>
                  <w:marRight w:val="0"/>
                  <w:marTop w:val="0"/>
                  <w:marBottom w:val="0"/>
                  <w:divBdr>
                    <w:top w:val="none" w:sz="0" w:space="0" w:color="auto"/>
                    <w:left w:val="none" w:sz="0" w:space="0" w:color="auto"/>
                    <w:bottom w:val="none" w:sz="0" w:space="0" w:color="auto"/>
                    <w:right w:val="none" w:sz="0" w:space="0" w:color="auto"/>
                  </w:divBdr>
                  <w:divsChild>
                    <w:div w:id="98639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3776">
              <w:marLeft w:val="0"/>
              <w:marRight w:val="0"/>
              <w:marTop w:val="0"/>
              <w:marBottom w:val="0"/>
              <w:divBdr>
                <w:top w:val="none" w:sz="0" w:space="0" w:color="auto"/>
                <w:left w:val="none" w:sz="0" w:space="0" w:color="auto"/>
                <w:bottom w:val="none" w:sz="0" w:space="0" w:color="auto"/>
                <w:right w:val="none" w:sz="0" w:space="0" w:color="auto"/>
              </w:divBdr>
              <w:divsChild>
                <w:div w:id="979848348">
                  <w:marLeft w:val="0"/>
                  <w:marRight w:val="0"/>
                  <w:marTop w:val="0"/>
                  <w:marBottom w:val="0"/>
                  <w:divBdr>
                    <w:top w:val="none" w:sz="0" w:space="0" w:color="auto"/>
                    <w:left w:val="none" w:sz="0" w:space="0" w:color="auto"/>
                    <w:bottom w:val="none" w:sz="0" w:space="0" w:color="auto"/>
                    <w:right w:val="none" w:sz="0" w:space="0" w:color="auto"/>
                  </w:divBdr>
                </w:div>
                <w:div w:id="978345801">
                  <w:marLeft w:val="0"/>
                  <w:marRight w:val="0"/>
                  <w:marTop w:val="0"/>
                  <w:marBottom w:val="0"/>
                  <w:divBdr>
                    <w:top w:val="none" w:sz="0" w:space="0" w:color="auto"/>
                    <w:left w:val="none" w:sz="0" w:space="0" w:color="auto"/>
                    <w:bottom w:val="none" w:sz="0" w:space="0" w:color="auto"/>
                    <w:right w:val="none" w:sz="0" w:space="0" w:color="auto"/>
                  </w:divBdr>
                  <w:divsChild>
                    <w:div w:id="744380680">
                      <w:marLeft w:val="0"/>
                      <w:marRight w:val="0"/>
                      <w:marTop w:val="0"/>
                      <w:marBottom w:val="0"/>
                      <w:divBdr>
                        <w:top w:val="none" w:sz="0" w:space="0" w:color="auto"/>
                        <w:left w:val="none" w:sz="0" w:space="0" w:color="auto"/>
                        <w:bottom w:val="none" w:sz="0" w:space="0" w:color="auto"/>
                        <w:right w:val="none" w:sz="0" w:space="0" w:color="auto"/>
                      </w:divBdr>
                    </w:div>
                    <w:div w:id="91181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59295">
              <w:marLeft w:val="0"/>
              <w:marRight w:val="0"/>
              <w:marTop w:val="0"/>
              <w:marBottom w:val="0"/>
              <w:divBdr>
                <w:top w:val="none" w:sz="0" w:space="0" w:color="auto"/>
                <w:left w:val="none" w:sz="0" w:space="0" w:color="auto"/>
                <w:bottom w:val="none" w:sz="0" w:space="0" w:color="auto"/>
                <w:right w:val="none" w:sz="0" w:space="0" w:color="auto"/>
              </w:divBdr>
              <w:divsChild>
                <w:div w:id="1282541780">
                  <w:marLeft w:val="0"/>
                  <w:marRight w:val="0"/>
                  <w:marTop w:val="0"/>
                  <w:marBottom w:val="0"/>
                  <w:divBdr>
                    <w:top w:val="none" w:sz="0" w:space="0" w:color="auto"/>
                    <w:left w:val="none" w:sz="0" w:space="0" w:color="auto"/>
                    <w:bottom w:val="none" w:sz="0" w:space="0" w:color="auto"/>
                    <w:right w:val="none" w:sz="0" w:space="0" w:color="auto"/>
                  </w:divBdr>
                </w:div>
                <w:div w:id="805853342">
                  <w:marLeft w:val="0"/>
                  <w:marRight w:val="0"/>
                  <w:marTop w:val="0"/>
                  <w:marBottom w:val="0"/>
                  <w:divBdr>
                    <w:top w:val="none" w:sz="0" w:space="0" w:color="auto"/>
                    <w:left w:val="none" w:sz="0" w:space="0" w:color="auto"/>
                    <w:bottom w:val="none" w:sz="0" w:space="0" w:color="auto"/>
                    <w:right w:val="none" w:sz="0" w:space="0" w:color="auto"/>
                  </w:divBdr>
                  <w:divsChild>
                    <w:div w:id="1159735834">
                      <w:marLeft w:val="0"/>
                      <w:marRight w:val="0"/>
                      <w:marTop w:val="0"/>
                      <w:marBottom w:val="0"/>
                      <w:divBdr>
                        <w:top w:val="none" w:sz="0" w:space="0" w:color="auto"/>
                        <w:left w:val="none" w:sz="0" w:space="0" w:color="auto"/>
                        <w:bottom w:val="none" w:sz="0" w:space="0" w:color="auto"/>
                        <w:right w:val="none" w:sz="0" w:space="0" w:color="auto"/>
                      </w:divBdr>
                    </w:div>
                  </w:divsChild>
                </w:div>
                <w:div w:id="136651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2678">
          <w:marLeft w:val="0"/>
          <w:marRight w:val="0"/>
          <w:marTop w:val="0"/>
          <w:marBottom w:val="0"/>
          <w:divBdr>
            <w:top w:val="none" w:sz="0" w:space="0" w:color="auto"/>
            <w:left w:val="none" w:sz="0" w:space="0" w:color="auto"/>
            <w:bottom w:val="none" w:sz="0" w:space="0" w:color="auto"/>
            <w:right w:val="none" w:sz="0" w:space="0" w:color="auto"/>
          </w:divBdr>
          <w:divsChild>
            <w:div w:id="903638433">
              <w:marLeft w:val="0"/>
              <w:marRight w:val="0"/>
              <w:marTop w:val="0"/>
              <w:marBottom w:val="0"/>
              <w:divBdr>
                <w:top w:val="none" w:sz="0" w:space="0" w:color="auto"/>
                <w:left w:val="none" w:sz="0" w:space="0" w:color="auto"/>
                <w:bottom w:val="none" w:sz="0" w:space="0" w:color="auto"/>
                <w:right w:val="none" w:sz="0" w:space="0" w:color="auto"/>
              </w:divBdr>
              <w:divsChild>
                <w:div w:id="4317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017600">
      <w:bodyDiv w:val="1"/>
      <w:marLeft w:val="0"/>
      <w:marRight w:val="0"/>
      <w:marTop w:val="0"/>
      <w:marBottom w:val="0"/>
      <w:divBdr>
        <w:top w:val="none" w:sz="0" w:space="0" w:color="auto"/>
        <w:left w:val="none" w:sz="0" w:space="0" w:color="auto"/>
        <w:bottom w:val="none" w:sz="0" w:space="0" w:color="auto"/>
        <w:right w:val="none" w:sz="0" w:space="0" w:color="auto"/>
      </w:divBdr>
      <w:divsChild>
        <w:div w:id="1715470457">
          <w:marLeft w:val="0"/>
          <w:marRight w:val="0"/>
          <w:marTop w:val="60"/>
          <w:marBottom w:val="60"/>
          <w:divBdr>
            <w:top w:val="none" w:sz="0" w:space="0" w:color="auto"/>
            <w:left w:val="none" w:sz="0" w:space="0" w:color="auto"/>
            <w:bottom w:val="none" w:sz="0" w:space="0" w:color="auto"/>
            <w:right w:val="none" w:sz="0" w:space="0" w:color="auto"/>
          </w:divBdr>
        </w:div>
        <w:div w:id="646205839">
          <w:marLeft w:val="0"/>
          <w:marRight w:val="0"/>
          <w:marTop w:val="60"/>
          <w:marBottom w:val="60"/>
          <w:divBdr>
            <w:top w:val="none" w:sz="0" w:space="0" w:color="auto"/>
            <w:left w:val="none" w:sz="0" w:space="0" w:color="auto"/>
            <w:bottom w:val="none" w:sz="0" w:space="0" w:color="auto"/>
            <w:right w:val="none" w:sz="0" w:space="0" w:color="auto"/>
          </w:divBdr>
        </w:div>
        <w:div w:id="108470786">
          <w:marLeft w:val="0"/>
          <w:marRight w:val="0"/>
          <w:marTop w:val="60"/>
          <w:marBottom w:val="60"/>
          <w:divBdr>
            <w:top w:val="none" w:sz="0" w:space="0" w:color="auto"/>
            <w:left w:val="none" w:sz="0" w:space="0" w:color="auto"/>
            <w:bottom w:val="none" w:sz="0" w:space="0" w:color="auto"/>
            <w:right w:val="none" w:sz="0" w:space="0" w:color="auto"/>
          </w:divBdr>
        </w:div>
        <w:div w:id="1422489045">
          <w:marLeft w:val="0"/>
          <w:marRight w:val="0"/>
          <w:marTop w:val="60"/>
          <w:marBottom w:val="60"/>
          <w:divBdr>
            <w:top w:val="none" w:sz="0" w:space="0" w:color="auto"/>
            <w:left w:val="none" w:sz="0" w:space="0" w:color="auto"/>
            <w:bottom w:val="none" w:sz="0" w:space="0" w:color="auto"/>
            <w:right w:val="none" w:sz="0" w:space="0" w:color="auto"/>
          </w:divBdr>
        </w:div>
        <w:div w:id="1989092500">
          <w:marLeft w:val="0"/>
          <w:marRight w:val="0"/>
          <w:marTop w:val="0"/>
          <w:marBottom w:val="120"/>
          <w:divBdr>
            <w:top w:val="none" w:sz="0" w:space="0" w:color="auto"/>
            <w:left w:val="none" w:sz="0" w:space="0" w:color="auto"/>
            <w:bottom w:val="none" w:sz="0" w:space="0" w:color="auto"/>
            <w:right w:val="none" w:sz="0" w:space="0" w:color="auto"/>
          </w:divBdr>
          <w:divsChild>
            <w:div w:id="1890073857">
              <w:marLeft w:val="0"/>
              <w:marRight w:val="0"/>
              <w:marTop w:val="0"/>
              <w:marBottom w:val="0"/>
              <w:divBdr>
                <w:top w:val="none" w:sz="0" w:space="0" w:color="auto"/>
                <w:left w:val="none" w:sz="0" w:space="0" w:color="auto"/>
                <w:bottom w:val="none" w:sz="0" w:space="0" w:color="auto"/>
                <w:right w:val="none" w:sz="0" w:space="0" w:color="auto"/>
              </w:divBdr>
            </w:div>
          </w:divsChild>
        </w:div>
        <w:div w:id="904684110">
          <w:marLeft w:val="240"/>
          <w:marRight w:val="0"/>
          <w:marTop w:val="60"/>
          <w:marBottom w:val="60"/>
          <w:divBdr>
            <w:top w:val="single" w:sz="6" w:space="0" w:color="AAAAAA"/>
            <w:left w:val="single" w:sz="6" w:space="0" w:color="AAAAAA"/>
            <w:bottom w:val="single" w:sz="6" w:space="0" w:color="AAAAAA"/>
            <w:right w:val="single" w:sz="6" w:space="0" w:color="AAAAAA"/>
          </w:divBdr>
          <w:divsChild>
            <w:div w:id="2096513163">
              <w:marLeft w:val="0"/>
              <w:marRight w:val="0"/>
              <w:marTop w:val="0"/>
              <w:marBottom w:val="0"/>
              <w:divBdr>
                <w:top w:val="none" w:sz="0" w:space="0" w:color="auto"/>
                <w:left w:val="none" w:sz="0" w:space="0" w:color="auto"/>
                <w:bottom w:val="none" w:sz="0" w:space="0" w:color="auto"/>
                <w:right w:val="none" w:sz="0" w:space="0" w:color="auto"/>
              </w:divBdr>
              <w:divsChild>
                <w:div w:id="170062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97070">
          <w:marLeft w:val="0"/>
          <w:marRight w:val="0"/>
          <w:marTop w:val="240"/>
          <w:marBottom w:val="0"/>
          <w:divBdr>
            <w:top w:val="single" w:sz="6" w:space="2" w:color="A2A9B1"/>
            <w:left w:val="single" w:sz="6" w:space="2" w:color="A2A9B1"/>
            <w:bottom w:val="single" w:sz="6" w:space="2" w:color="A2A9B1"/>
            <w:right w:val="single" w:sz="6" w:space="2" w:color="A2A9B1"/>
          </w:divBdr>
          <w:divsChild>
            <w:div w:id="2029335339">
              <w:marLeft w:val="0"/>
              <w:marRight w:val="120"/>
              <w:marTop w:val="0"/>
              <w:marBottom w:val="0"/>
              <w:divBdr>
                <w:top w:val="none" w:sz="0" w:space="0" w:color="auto"/>
                <w:left w:val="none" w:sz="0" w:space="0" w:color="auto"/>
                <w:bottom w:val="none" w:sz="0" w:space="0" w:color="auto"/>
                <w:right w:val="none" w:sz="0" w:space="0" w:color="auto"/>
              </w:divBdr>
            </w:div>
            <w:div w:id="40176352">
              <w:marLeft w:val="960"/>
              <w:marRight w:val="960"/>
              <w:marTop w:val="0"/>
              <w:marBottom w:val="0"/>
              <w:divBdr>
                <w:top w:val="none" w:sz="0" w:space="0" w:color="auto"/>
                <w:left w:val="none" w:sz="0" w:space="0" w:color="auto"/>
                <w:bottom w:val="none" w:sz="0" w:space="0" w:color="auto"/>
                <w:right w:val="none" w:sz="0" w:space="0" w:color="auto"/>
              </w:divBdr>
            </w:div>
          </w:divsChild>
        </w:div>
        <w:div w:id="1499660695">
          <w:marLeft w:val="0"/>
          <w:marRight w:val="120"/>
          <w:marTop w:val="0"/>
          <w:marBottom w:val="0"/>
          <w:divBdr>
            <w:top w:val="none" w:sz="0" w:space="0" w:color="auto"/>
            <w:left w:val="none" w:sz="0" w:space="0" w:color="auto"/>
            <w:bottom w:val="none" w:sz="0" w:space="0" w:color="auto"/>
            <w:right w:val="none" w:sz="0" w:space="0" w:color="auto"/>
          </w:divBdr>
        </w:div>
        <w:div w:id="67196899">
          <w:marLeft w:val="960"/>
          <w:marRight w:val="960"/>
          <w:marTop w:val="0"/>
          <w:marBottom w:val="0"/>
          <w:divBdr>
            <w:top w:val="none" w:sz="0" w:space="0" w:color="auto"/>
            <w:left w:val="none" w:sz="0" w:space="0" w:color="auto"/>
            <w:bottom w:val="none" w:sz="0" w:space="0" w:color="auto"/>
            <w:right w:val="none" w:sz="0" w:space="0" w:color="auto"/>
          </w:divBdr>
        </w:div>
        <w:div w:id="1391811038">
          <w:marLeft w:val="0"/>
          <w:marRight w:val="0"/>
          <w:marTop w:val="0"/>
          <w:marBottom w:val="0"/>
          <w:divBdr>
            <w:top w:val="none" w:sz="0" w:space="0" w:color="auto"/>
            <w:left w:val="none" w:sz="0" w:space="0" w:color="auto"/>
            <w:bottom w:val="none" w:sz="0" w:space="0" w:color="auto"/>
            <w:right w:val="none" w:sz="0" w:space="0" w:color="auto"/>
          </w:divBdr>
        </w:div>
      </w:divsChild>
    </w:div>
    <w:div w:id="530457376">
      <w:bodyDiv w:val="1"/>
      <w:marLeft w:val="0"/>
      <w:marRight w:val="0"/>
      <w:marTop w:val="0"/>
      <w:marBottom w:val="0"/>
      <w:divBdr>
        <w:top w:val="none" w:sz="0" w:space="0" w:color="auto"/>
        <w:left w:val="none" w:sz="0" w:space="0" w:color="auto"/>
        <w:bottom w:val="none" w:sz="0" w:space="0" w:color="auto"/>
        <w:right w:val="none" w:sz="0" w:space="0" w:color="auto"/>
      </w:divBdr>
      <w:divsChild>
        <w:div w:id="1673755615">
          <w:marLeft w:val="0"/>
          <w:marRight w:val="0"/>
          <w:marTop w:val="0"/>
          <w:marBottom w:val="0"/>
          <w:divBdr>
            <w:top w:val="none" w:sz="0" w:space="0" w:color="auto"/>
            <w:left w:val="none" w:sz="0" w:space="0" w:color="auto"/>
            <w:bottom w:val="none" w:sz="0" w:space="0" w:color="auto"/>
            <w:right w:val="none" w:sz="0" w:space="0" w:color="auto"/>
          </w:divBdr>
          <w:divsChild>
            <w:div w:id="304091243">
              <w:marLeft w:val="0"/>
              <w:marRight w:val="0"/>
              <w:marTop w:val="0"/>
              <w:marBottom w:val="0"/>
              <w:divBdr>
                <w:top w:val="none" w:sz="0" w:space="0" w:color="auto"/>
                <w:left w:val="none" w:sz="0" w:space="0" w:color="auto"/>
                <w:bottom w:val="none" w:sz="0" w:space="0" w:color="auto"/>
                <w:right w:val="none" w:sz="0" w:space="0" w:color="auto"/>
              </w:divBdr>
              <w:divsChild>
                <w:div w:id="34375237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62529475">
          <w:marLeft w:val="0"/>
          <w:marRight w:val="0"/>
          <w:marTop w:val="0"/>
          <w:marBottom w:val="0"/>
          <w:divBdr>
            <w:top w:val="none" w:sz="0" w:space="0" w:color="auto"/>
            <w:left w:val="none" w:sz="0" w:space="0" w:color="auto"/>
            <w:bottom w:val="none" w:sz="0" w:space="0" w:color="auto"/>
            <w:right w:val="none" w:sz="0" w:space="0" w:color="auto"/>
          </w:divBdr>
          <w:divsChild>
            <w:div w:id="671690055">
              <w:marLeft w:val="0"/>
              <w:marRight w:val="0"/>
              <w:marTop w:val="0"/>
              <w:marBottom w:val="0"/>
              <w:divBdr>
                <w:top w:val="none" w:sz="0" w:space="0" w:color="auto"/>
                <w:left w:val="none" w:sz="0" w:space="0" w:color="auto"/>
                <w:bottom w:val="none" w:sz="0" w:space="0" w:color="auto"/>
                <w:right w:val="none" w:sz="0" w:space="0" w:color="auto"/>
              </w:divBdr>
              <w:divsChild>
                <w:div w:id="928079229">
                  <w:marLeft w:val="0"/>
                  <w:marRight w:val="0"/>
                  <w:marTop w:val="0"/>
                  <w:marBottom w:val="150"/>
                  <w:divBdr>
                    <w:top w:val="none" w:sz="0" w:space="0" w:color="auto"/>
                    <w:left w:val="none" w:sz="0" w:space="0" w:color="auto"/>
                    <w:bottom w:val="none" w:sz="0" w:space="0" w:color="auto"/>
                    <w:right w:val="none" w:sz="0" w:space="0" w:color="auto"/>
                  </w:divBdr>
                  <w:divsChild>
                    <w:div w:id="518550738">
                      <w:marLeft w:val="0"/>
                      <w:marRight w:val="0"/>
                      <w:marTop w:val="0"/>
                      <w:marBottom w:val="0"/>
                      <w:divBdr>
                        <w:top w:val="none" w:sz="0" w:space="0" w:color="auto"/>
                        <w:left w:val="none" w:sz="0" w:space="0" w:color="auto"/>
                        <w:bottom w:val="none" w:sz="0" w:space="0" w:color="auto"/>
                        <w:right w:val="none" w:sz="0" w:space="0" w:color="auto"/>
                      </w:divBdr>
                      <w:divsChild>
                        <w:div w:id="1656109805">
                          <w:marLeft w:val="0"/>
                          <w:marRight w:val="0"/>
                          <w:marTop w:val="0"/>
                          <w:marBottom w:val="0"/>
                          <w:divBdr>
                            <w:top w:val="none" w:sz="0" w:space="0" w:color="auto"/>
                            <w:left w:val="none" w:sz="0" w:space="0" w:color="auto"/>
                            <w:bottom w:val="none" w:sz="0" w:space="0" w:color="auto"/>
                            <w:right w:val="none" w:sz="0" w:space="0" w:color="auto"/>
                          </w:divBdr>
                          <w:divsChild>
                            <w:div w:id="111663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029090">
      <w:bodyDiv w:val="1"/>
      <w:marLeft w:val="0"/>
      <w:marRight w:val="0"/>
      <w:marTop w:val="0"/>
      <w:marBottom w:val="0"/>
      <w:divBdr>
        <w:top w:val="none" w:sz="0" w:space="0" w:color="auto"/>
        <w:left w:val="none" w:sz="0" w:space="0" w:color="auto"/>
        <w:bottom w:val="none" w:sz="0" w:space="0" w:color="auto"/>
        <w:right w:val="none" w:sz="0" w:space="0" w:color="auto"/>
      </w:divBdr>
      <w:divsChild>
        <w:div w:id="1793093949">
          <w:marLeft w:val="0"/>
          <w:marRight w:val="0"/>
          <w:marTop w:val="60"/>
          <w:marBottom w:val="60"/>
          <w:divBdr>
            <w:top w:val="none" w:sz="0" w:space="0" w:color="auto"/>
            <w:left w:val="none" w:sz="0" w:space="0" w:color="auto"/>
            <w:bottom w:val="none" w:sz="0" w:space="0" w:color="auto"/>
            <w:right w:val="none" w:sz="0" w:space="0" w:color="auto"/>
          </w:divBdr>
        </w:div>
        <w:div w:id="1502618415">
          <w:marLeft w:val="0"/>
          <w:marRight w:val="0"/>
          <w:marTop w:val="60"/>
          <w:marBottom w:val="60"/>
          <w:divBdr>
            <w:top w:val="none" w:sz="0" w:space="0" w:color="auto"/>
            <w:left w:val="none" w:sz="0" w:space="0" w:color="auto"/>
            <w:bottom w:val="none" w:sz="0" w:space="0" w:color="auto"/>
            <w:right w:val="none" w:sz="0" w:space="0" w:color="auto"/>
          </w:divBdr>
        </w:div>
        <w:div w:id="1256331207">
          <w:marLeft w:val="0"/>
          <w:marRight w:val="0"/>
          <w:marTop w:val="60"/>
          <w:marBottom w:val="60"/>
          <w:divBdr>
            <w:top w:val="none" w:sz="0" w:space="0" w:color="auto"/>
            <w:left w:val="none" w:sz="0" w:space="0" w:color="auto"/>
            <w:bottom w:val="none" w:sz="0" w:space="0" w:color="auto"/>
            <w:right w:val="none" w:sz="0" w:space="0" w:color="auto"/>
          </w:divBdr>
        </w:div>
        <w:div w:id="2125492752">
          <w:marLeft w:val="0"/>
          <w:marRight w:val="0"/>
          <w:marTop w:val="60"/>
          <w:marBottom w:val="60"/>
          <w:divBdr>
            <w:top w:val="none" w:sz="0" w:space="0" w:color="auto"/>
            <w:left w:val="none" w:sz="0" w:space="0" w:color="auto"/>
            <w:bottom w:val="none" w:sz="0" w:space="0" w:color="auto"/>
            <w:right w:val="none" w:sz="0" w:space="0" w:color="auto"/>
          </w:divBdr>
        </w:div>
        <w:div w:id="1908953775">
          <w:marLeft w:val="0"/>
          <w:marRight w:val="0"/>
          <w:marTop w:val="0"/>
          <w:marBottom w:val="120"/>
          <w:divBdr>
            <w:top w:val="none" w:sz="0" w:space="0" w:color="auto"/>
            <w:left w:val="none" w:sz="0" w:space="0" w:color="auto"/>
            <w:bottom w:val="none" w:sz="0" w:space="0" w:color="auto"/>
            <w:right w:val="none" w:sz="0" w:space="0" w:color="auto"/>
          </w:divBdr>
          <w:divsChild>
            <w:div w:id="1222642144">
              <w:marLeft w:val="0"/>
              <w:marRight w:val="0"/>
              <w:marTop w:val="0"/>
              <w:marBottom w:val="0"/>
              <w:divBdr>
                <w:top w:val="none" w:sz="0" w:space="0" w:color="auto"/>
                <w:left w:val="none" w:sz="0" w:space="0" w:color="auto"/>
                <w:bottom w:val="none" w:sz="0" w:space="0" w:color="auto"/>
                <w:right w:val="none" w:sz="0" w:space="0" w:color="auto"/>
              </w:divBdr>
            </w:div>
          </w:divsChild>
        </w:div>
        <w:div w:id="1616331907">
          <w:marLeft w:val="240"/>
          <w:marRight w:val="0"/>
          <w:marTop w:val="60"/>
          <w:marBottom w:val="60"/>
          <w:divBdr>
            <w:top w:val="single" w:sz="6" w:space="0" w:color="AAAAAA"/>
            <w:left w:val="single" w:sz="6" w:space="0" w:color="AAAAAA"/>
            <w:bottom w:val="single" w:sz="6" w:space="0" w:color="AAAAAA"/>
            <w:right w:val="single" w:sz="6" w:space="0" w:color="AAAAAA"/>
          </w:divBdr>
          <w:divsChild>
            <w:div w:id="904336094">
              <w:marLeft w:val="0"/>
              <w:marRight w:val="0"/>
              <w:marTop w:val="0"/>
              <w:marBottom w:val="0"/>
              <w:divBdr>
                <w:top w:val="none" w:sz="0" w:space="0" w:color="auto"/>
                <w:left w:val="none" w:sz="0" w:space="0" w:color="auto"/>
                <w:bottom w:val="none" w:sz="0" w:space="0" w:color="auto"/>
                <w:right w:val="none" w:sz="0" w:space="0" w:color="auto"/>
              </w:divBdr>
              <w:divsChild>
                <w:div w:id="78650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7706">
          <w:marLeft w:val="0"/>
          <w:marRight w:val="0"/>
          <w:marTop w:val="240"/>
          <w:marBottom w:val="0"/>
          <w:divBdr>
            <w:top w:val="single" w:sz="6" w:space="2" w:color="A2A9B1"/>
            <w:left w:val="single" w:sz="6" w:space="2" w:color="A2A9B1"/>
            <w:bottom w:val="single" w:sz="6" w:space="2" w:color="A2A9B1"/>
            <w:right w:val="single" w:sz="6" w:space="2" w:color="A2A9B1"/>
          </w:divBdr>
          <w:divsChild>
            <w:div w:id="1852834878">
              <w:marLeft w:val="0"/>
              <w:marRight w:val="120"/>
              <w:marTop w:val="0"/>
              <w:marBottom w:val="0"/>
              <w:divBdr>
                <w:top w:val="none" w:sz="0" w:space="0" w:color="auto"/>
                <w:left w:val="none" w:sz="0" w:space="0" w:color="auto"/>
                <w:bottom w:val="none" w:sz="0" w:space="0" w:color="auto"/>
                <w:right w:val="none" w:sz="0" w:space="0" w:color="auto"/>
              </w:divBdr>
            </w:div>
            <w:div w:id="1324427261">
              <w:marLeft w:val="960"/>
              <w:marRight w:val="960"/>
              <w:marTop w:val="0"/>
              <w:marBottom w:val="0"/>
              <w:divBdr>
                <w:top w:val="none" w:sz="0" w:space="0" w:color="auto"/>
                <w:left w:val="none" w:sz="0" w:space="0" w:color="auto"/>
                <w:bottom w:val="none" w:sz="0" w:space="0" w:color="auto"/>
                <w:right w:val="none" w:sz="0" w:space="0" w:color="auto"/>
              </w:divBdr>
            </w:div>
          </w:divsChild>
        </w:div>
        <w:div w:id="1899127528">
          <w:marLeft w:val="0"/>
          <w:marRight w:val="120"/>
          <w:marTop w:val="0"/>
          <w:marBottom w:val="0"/>
          <w:divBdr>
            <w:top w:val="none" w:sz="0" w:space="0" w:color="auto"/>
            <w:left w:val="none" w:sz="0" w:space="0" w:color="auto"/>
            <w:bottom w:val="none" w:sz="0" w:space="0" w:color="auto"/>
            <w:right w:val="none" w:sz="0" w:space="0" w:color="auto"/>
          </w:divBdr>
        </w:div>
        <w:div w:id="2079596784">
          <w:marLeft w:val="960"/>
          <w:marRight w:val="960"/>
          <w:marTop w:val="0"/>
          <w:marBottom w:val="0"/>
          <w:divBdr>
            <w:top w:val="none" w:sz="0" w:space="0" w:color="auto"/>
            <w:left w:val="none" w:sz="0" w:space="0" w:color="auto"/>
            <w:bottom w:val="none" w:sz="0" w:space="0" w:color="auto"/>
            <w:right w:val="none" w:sz="0" w:space="0" w:color="auto"/>
          </w:divBdr>
        </w:div>
        <w:div w:id="464011922">
          <w:marLeft w:val="0"/>
          <w:marRight w:val="0"/>
          <w:marTop w:val="0"/>
          <w:marBottom w:val="0"/>
          <w:divBdr>
            <w:top w:val="none" w:sz="0" w:space="0" w:color="auto"/>
            <w:left w:val="none" w:sz="0" w:space="0" w:color="auto"/>
            <w:bottom w:val="none" w:sz="0" w:space="0" w:color="auto"/>
            <w:right w:val="none" w:sz="0" w:space="0" w:color="auto"/>
          </w:divBdr>
        </w:div>
      </w:divsChild>
    </w:div>
    <w:div w:id="1197157438">
      <w:bodyDiv w:val="1"/>
      <w:marLeft w:val="0"/>
      <w:marRight w:val="0"/>
      <w:marTop w:val="0"/>
      <w:marBottom w:val="0"/>
      <w:divBdr>
        <w:top w:val="none" w:sz="0" w:space="0" w:color="auto"/>
        <w:left w:val="none" w:sz="0" w:space="0" w:color="auto"/>
        <w:bottom w:val="none" w:sz="0" w:space="0" w:color="auto"/>
        <w:right w:val="none" w:sz="0" w:space="0" w:color="auto"/>
      </w:divBdr>
      <w:divsChild>
        <w:div w:id="373192710">
          <w:marLeft w:val="0"/>
          <w:marRight w:val="0"/>
          <w:marTop w:val="0"/>
          <w:marBottom w:val="0"/>
          <w:divBdr>
            <w:top w:val="none" w:sz="0" w:space="0" w:color="auto"/>
            <w:left w:val="none" w:sz="0" w:space="0" w:color="auto"/>
            <w:bottom w:val="none" w:sz="0" w:space="0" w:color="auto"/>
            <w:right w:val="none" w:sz="0" w:space="0" w:color="auto"/>
          </w:divBdr>
          <w:divsChild>
            <w:div w:id="180320161">
              <w:marLeft w:val="0"/>
              <w:marRight w:val="0"/>
              <w:marTop w:val="0"/>
              <w:marBottom w:val="0"/>
              <w:divBdr>
                <w:top w:val="none" w:sz="0" w:space="0" w:color="auto"/>
                <w:left w:val="none" w:sz="0" w:space="0" w:color="auto"/>
                <w:bottom w:val="none" w:sz="0" w:space="0" w:color="auto"/>
                <w:right w:val="none" w:sz="0" w:space="0" w:color="auto"/>
              </w:divBdr>
              <w:divsChild>
                <w:div w:id="36248571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006636562">
          <w:marLeft w:val="0"/>
          <w:marRight w:val="0"/>
          <w:marTop w:val="0"/>
          <w:marBottom w:val="0"/>
          <w:divBdr>
            <w:top w:val="none" w:sz="0" w:space="0" w:color="auto"/>
            <w:left w:val="none" w:sz="0" w:space="0" w:color="auto"/>
            <w:bottom w:val="none" w:sz="0" w:space="0" w:color="auto"/>
            <w:right w:val="none" w:sz="0" w:space="0" w:color="auto"/>
          </w:divBdr>
          <w:divsChild>
            <w:div w:id="1641838325">
              <w:marLeft w:val="0"/>
              <w:marRight w:val="0"/>
              <w:marTop w:val="0"/>
              <w:marBottom w:val="0"/>
              <w:divBdr>
                <w:top w:val="none" w:sz="0" w:space="0" w:color="auto"/>
                <w:left w:val="none" w:sz="0" w:space="0" w:color="auto"/>
                <w:bottom w:val="none" w:sz="0" w:space="0" w:color="auto"/>
                <w:right w:val="none" w:sz="0" w:space="0" w:color="auto"/>
              </w:divBdr>
              <w:divsChild>
                <w:div w:id="2111968557">
                  <w:marLeft w:val="0"/>
                  <w:marRight w:val="0"/>
                  <w:marTop w:val="0"/>
                  <w:marBottom w:val="150"/>
                  <w:divBdr>
                    <w:top w:val="none" w:sz="0" w:space="0" w:color="auto"/>
                    <w:left w:val="none" w:sz="0" w:space="0" w:color="auto"/>
                    <w:bottom w:val="none" w:sz="0" w:space="0" w:color="auto"/>
                    <w:right w:val="none" w:sz="0" w:space="0" w:color="auto"/>
                  </w:divBdr>
                  <w:divsChild>
                    <w:div w:id="1601792694">
                      <w:marLeft w:val="0"/>
                      <w:marRight w:val="0"/>
                      <w:marTop w:val="0"/>
                      <w:marBottom w:val="0"/>
                      <w:divBdr>
                        <w:top w:val="none" w:sz="0" w:space="0" w:color="auto"/>
                        <w:left w:val="none" w:sz="0" w:space="0" w:color="auto"/>
                        <w:bottom w:val="none" w:sz="0" w:space="0" w:color="auto"/>
                        <w:right w:val="none" w:sz="0" w:space="0" w:color="auto"/>
                      </w:divBdr>
                      <w:divsChild>
                        <w:div w:id="57900146">
                          <w:marLeft w:val="0"/>
                          <w:marRight w:val="0"/>
                          <w:marTop w:val="0"/>
                          <w:marBottom w:val="0"/>
                          <w:divBdr>
                            <w:top w:val="none" w:sz="0" w:space="0" w:color="auto"/>
                            <w:left w:val="none" w:sz="0" w:space="0" w:color="auto"/>
                            <w:bottom w:val="none" w:sz="0" w:space="0" w:color="auto"/>
                            <w:right w:val="none" w:sz="0" w:space="0" w:color="auto"/>
                          </w:divBdr>
                          <w:divsChild>
                            <w:div w:id="51368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793860">
      <w:bodyDiv w:val="1"/>
      <w:marLeft w:val="0"/>
      <w:marRight w:val="0"/>
      <w:marTop w:val="0"/>
      <w:marBottom w:val="0"/>
      <w:divBdr>
        <w:top w:val="none" w:sz="0" w:space="0" w:color="auto"/>
        <w:left w:val="none" w:sz="0" w:space="0" w:color="auto"/>
        <w:bottom w:val="none" w:sz="0" w:space="0" w:color="auto"/>
        <w:right w:val="none" w:sz="0" w:space="0" w:color="auto"/>
      </w:divBdr>
      <w:divsChild>
        <w:div w:id="330376699">
          <w:marLeft w:val="0"/>
          <w:marRight w:val="0"/>
          <w:marTop w:val="60"/>
          <w:marBottom w:val="60"/>
          <w:divBdr>
            <w:top w:val="none" w:sz="0" w:space="0" w:color="auto"/>
            <w:left w:val="none" w:sz="0" w:space="0" w:color="auto"/>
            <w:bottom w:val="none" w:sz="0" w:space="0" w:color="auto"/>
            <w:right w:val="none" w:sz="0" w:space="0" w:color="auto"/>
          </w:divBdr>
        </w:div>
        <w:div w:id="328948359">
          <w:marLeft w:val="0"/>
          <w:marRight w:val="0"/>
          <w:marTop w:val="60"/>
          <w:marBottom w:val="60"/>
          <w:divBdr>
            <w:top w:val="none" w:sz="0" w:space="0" w:color="auto"/>
            <w:left w:val="none" w:sz="0" w:space="0" w:color="auto"/>
            <w:bottom w:val="none" w:sz="0" w:space="0" w:color="auto"/>
            <w:right w:val="none" w:sz="0" w:space="0" w:color="auto"/>
          </w:divBdr>
        </w:div>
        <w:div w:id="194773781">
          <w:marLeft w:val="0"/>
          <w:marRight w:val="0"/>
          <w:marTop w:val="60"/>
          <w:marBottom w:val="60"/>
          <w:divBdr>
            <w:top w:val="none" w:sz="0" w:space="0" w:color="auto"/>
            <w:left w:val="none" w:sz="0" w:space="0" w:color="auto"/>
            <w:bottom w:val="none" w:sz="0" w:space="0" w:color="auto"/>
            <w:right w:val="none" w:sz="0" w:space="0" w:color="auto"/>
          </w:divBdr>
        </w:div>
      </w:divsChild>
    </w:div>
    <w:div w:id="1313095055">
      <w:bodyDiv w:val="1"/>
      <w:marLeft w:val="0"/>
      <w:marRight w:val="0"/>
      <w:marTop w:val="0"/>
      <w:marBottom w:val="0"/>
      <w:divBdr>
        <w:top w:val="none" w:sz="0" w:space="0" w:color="auto"/>
        <w:left w:val="none" w:sz="0" w:space="0" w:color="auto"/>
        <w:bottom w:val="none" w:sz="0" w:space="0" w:color="auto"/>
        <w:right w:val="none" w:sz="0" w:space="0" w:color="auto"/>
      </w:divBdr>
      <w:divsChild>
        <w:div w:id="1757897613">
          <w:marLeft w:val="0"/>
          <w:marRight w:val="0"/>
          <w:marTop w:val="0"/>
          <w:marBottom w:val="0"/>
          <w:divBdr>
            <w:top w:val="none" w:sz="0" w:space="0" w:color="auto"/>
            <w:left w:val="none" w:sz="0" w:space="0" w:color="auto"/>
            <w:bottom w:val="none" w:sz="0" w:space="0" w:color="auto"/>
            <w:right w:val="none" w:sz="0" w:space="0" w:color="auto"/>
          </w:divBdr>
          <w:divsChild>
            <w:div w:id="1331564374">
              <w:marLeft w:val="0"/>
              <w:marRight w:val="0"/>
              <w:marTop w:val="0"/>
              <w:marBottom w:val="300"/>
              <w:divBdr>
                <w:top w:val="none" w:sz="0" w:space="0" w:color="auto"/>
                <w:left w:val="none" w:sz="0" w:space="0" w:color="auto"/>
                <w:bottom w:val="none" w:sz="0" w:space="0" w:color="auto"/>
                <w:right w:val="none" w:sz="0" w:space="0" w:color="auto"/>
              </w:divBdr>
              <w:divsChild>
                <w:div w:id="761336031">
                  <w:marLeft w:val="0"/>
                  <w:marRight w:val="0"/>
                  <w:marTop w:val="0"/>
                  <w:marBottom w:val="0"/>
                  <w:divBdr>
                    <w:top w:val="none" w:sz="0" w:space="0" w:color="auto"/>
                    <w:left w:val="none" w:sz="0" w:space="0" w:color="auto"/>
                    <w:bottom w:val="none" w:sz="0" w:space="0" w:color="auto"/>
                    <w:right w:val="none" w:sz="0" w:space="0" w:color="auto"/>
                  </w:divBdr>
                  <w:divsChild>
                    <w:div w:id="1816021033">
                      <w:marLeft w:val="180"/>
                      <w:marRight w:val="0"/>
                      <w:marTop w:val="0"/>
                      <w:marBottom w:val="180"/>
                      <w:divBdr>
                        <w:top w:val="none" w:sz="0" w:space="0" w:color="auto"/>
                        <w:left w:val="none" w:sz="0" w:space="0" w:color="auto"/>
                        <w:bottom w:val="none" w:sz="0" w:space="0" w:color="auto"/>
                        <w:right w:val="none" w:sz="0" w:space="0" w:color="auto"/>
                      </w:divBdr>
                      <w:divsChild>
                        <w:div w:id="1497458378">
                          <w:marLeft w:val="0"/>
                          <w:marRight w:val="0"/>
                          <w:marTop w:val="0"/>
                          <w:marBottom w:val="0"/>
                          <w:divBdr>
                            <w:top w:val="none" w:sz="0" w:space="0" w:color="auto"/>
                            <w:left w:val="none" w:sz="0" w:space="0" w:color="auto"/>
                            <w:bottom w:val="none" w:sz="0" w:space="0" w:color="auto"/>
                            <w:right w:val="none" w:sz="0" w:space="0" w:color="auto"/>
                          </w:divBdr>
                        </w:div>
                      </w:divsChild>
                    </w:div>
                    <w:div w:id="1191921049">
                      <w:marLeft w:val="0"/>
                      <w:marRight w:val="0"/>
                      <w:marTop w:val="0"/>
                      <w:marBottom w:val="0"/>
                      <w:divBdr>
                        <w:top w:val="none" w:sz="0" w:space="0" w:color="auto"/>
                        <w:left w:val="none" w:sz="0" w:space="0" w:color="auto"/>
                        <w:bottom w:val="none" w:sz="0" w:space="0" w:color="auto"/>
                        <w:right w:val="none" w:sz="0" w:space="0" w:color="auto"/>
                      </w:divBdr>
                      <w:divsChild>
                        <w:div w:id="1074862647">
                          <w:marLeft w:val="0"/>
                          <w:marRight w:val="0"/>
                          <w:marTop w:val="0"/>
                          <w:marBottom w:val="0"/>
                          <w:divBdr>
                            <w:top w:val="none" w:sz="0" w:space="0" w:color="auto"/>
                            <w:left w:val="none" w:sz="0" w:space="0" w:color="auto"/>
                            <w:bottom w:val="none" w:sz="0" w:space="0" w:color="auto"/>
                            <w:right w:val="none" w:sz="0" w:space="0" w:color="auto"/>
                          </w:divBdr>
                          <w:divsChild>
                            <w:div w:id="1707019730">
                              <w:marLeft w:val="0"/>
                              <w:marRight w:val="0"/>
                              <w:marTop w:val="0"/>
                              <w:marBottom w:val="0"/>
                              <w:divBdr>
                                <w:top w:val="none" w:sz="0" w:space="0" w:color="auto"/>
                                <w:left w:val="none" w:sz="0" w:space="0" w:color="auto"/>
                                <w:bottom w:val="none" w:sz="0" w:space="0" w:color="auto"/>
                                <w:right w:val="none" w:sz="0" w:space="0" w:color="auto"/>
                              </w:divBdr>
                              <w:divsChild>
                                <w:div w:id="616253681">
                                  <w:marLeft w:val="0"/>
                                  <w:marRight w:val="0"/>
                                  <w:marTop w:val="0"/>
                                  <w:marBottom w:val="0"/>
                                  <w:divBdr>
                                    <w:top w:val="none" w:sz="0" w:space="0" w:color="auto"/>
                                    <w:left w:val="none" w:sz="0" w:space="0" w:color="auto"/>
                                    <w:bottom w:val="none" w:sz="0" w:space="0" w:color="auto"/>
                                    <w:right w:val="none" w:sz="0" w:space="0" w:color="auto"/>
                                  </w:divBdr>
                                  <w:divsChild>
                                    <w:div w:id="1071730054">
                                      <w:marLeft w:val="0"/>
                                      <w:marRight w:val="0"/>
                                      <w:marTop w:val="0"/>
                                      <w:marBottom w:val="0"/>
                                      <w:divBdr>
                                        <w:top w:val="none" w:sz="0" w:space="0" w:color="auto"/>
                                        <w:left w:val="none" w:sz="0" w:space="0" w:color="auto"/>
                                        <w:bottom w:val="none" w:sz="0" w:space="0" w:color="auto"/>
                                        <w:right w:val="none" w:sz="0" w:space="0" w:color="auto"/>
                                      </w:divBdr>
                                      <w:divsChild>
                                        <w:div w:id="17665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512547">
      <w:bodyDiv w:val="1"/>
      <w:marLeft w:val="0"/>
      <w:marRight w:val="0"/>
      <w:marTop w:val="0"/>
      <w:marBottom w:val="0"/>
      <w:divBdr>
        <w:top w:val="none" w:sz="0" w:space="0" w:color="auto"/>
        <w:left w:val="none" w:sz="0" w:space="0" w:color="auto"/>
        <w:bottom w:val="none" w:sz="0" w:space="0" w:color="auto"/>
        <w:right w:val="none" w:sz="0" w:space="0" w:color="auto"/>
      </w:divBdr>
      <w:divsChild>
        <w:div w:id="1616985475">
          <w:marLeft w:val="0"/>
          <w:marRight w:val="0"/>
          <w:marTop w:val="0"/>
          <w:marBottom w:val="0"/>
          <w:divBdr>
            <w:top w:val="none" w:sz="0" w:space="0" w:color="auto"/>
            <w:left w:val="none" w:sz="0" w:space="0" w:color="auto"/>
            <w:bottom w:val="none" w:sz="0" w:space="0" w:color="auto"/>
            <w:right w:val="none" w:sz="0" w:space="0" w:color="auto"/>
          </w:divBdr>
          <w:divsChild>
            <w:div w:id="537012179">
              <w:marLeft w:val="0"/>
              <w:marRight w:val="0"/>
              <w:marTop w:val="0"/>
              <w:marBottom w:val="0"/>
              <w:divBdr>
                <w:top w:val="none" w:sz="0" w:space="0" w:color="auto"/>
                <w:left w:val="none" w:sz="0" w:space="0" w:color="auto"/>
                <w:bottom w:val="none" w:sz="0" w:space="0" w:color="auto"/>
                <w:right w:val="none" w:sz="0" w:space="0" w:color="auto"/>
              </w:divBdr>
              <w:divsChild>
                <w:div w:id="53754732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333412166">
          <w:marLeft w:val="0"/>
          <w:marRight w:val="0"/>
          <w:marTop w:val="0"/>
          <w:marBottom w:val="0"/>
          <w:divBdr>
            <w:top w:val="none" w:sz="0" w:space="0" w:color="auto"/>
            <w:left w:val="none" w:sz="0" w:space="0" w:color="auto"/>
            <w:bottom w:val="none" w:sz="0" w:space="0" w:color="auto"/>
            <w:right w:val="none" w:sz="0" w:space="0" w:color="auto"/>
          </w:divBdr>
          <w:divsChild>
            <w:div w:id="1906377645">
              <w:marLeft w:val="0"/>
              <w:marRight w:val="0"/>
              <w:marTop w:val="0"/>
              <w:marBottom w:val="0"/>
              <w:divBdr>
                <w:top w:val="none" w:sz="0" w:space="0" w:color="auto"/>
                <w:left w:val="none" w:sz="0" w:space="0" w:color="auto"/>
                <w:bottom w:val="none" w:sz="0" w:space="0" w:color="auto"/>
                <w:right w:val="none" w:sz="0" w:space="0" w:color="auto"/>
              </w:divBdr>
              <w:divsChild>
                <w:div w:id="1910996300">
                  <w:marLeft w:val="0"/>
                  <w:marRight w:val="0"/>
                  <w:marTop w:val="0"/>
                  <w:marBottom w:val="150"/>
                  <w:divBdr>
                    <w:top w:val="none" w:sz="0" w:space="0" w:color="auto"/>
                    <w:left w:val="none" w:sz="0" w:space="0" w:color="auto"/>
                    <w:bottom w:val="none" w:sz="0" w:space="0" w:color="auto"/>
                    <w:right w:val="none" w:sz="0" w:space="0" w:color="auto"/>
                  </w:divBdr>
                  <w:divsChild>
                    <w:div w:id="73817628">
                      <w:marLeft w:val="0"/>
                      <w:marRight w:val="0"/>
                      <w:marTop w:val="0"/>
                      <w:marBottom w:val="0"/>
                      <w:divBdr>
                        <w:top w:val="none" w:sz="0" w:space="0" w:color="auto"/>
                        <w:left w:val="none" w:sz="0" w:space="0" w:color="auto"/>
                        <w:bottom w:val="none" w:sz="0" w:space="0" w:color="auto"/>
                        <w:right w:val="none" w:sz="0" w:space="0" w:color="auto"/>
                      </w:divBdr>
                      <w:divsChild>
                        <w:div w:id="7951339">
                          <w:marLeft w:val="0"/>
                          <w:marRight w:val="0"/>
                          <w:marTop w:val="0"/>
                          <w:marBottom w:val="0"/>
                          <w:divBdr>
                            <w:top w:val="none" w:sz="0" w:space="0" w:color="auto"/>
                            <w:left w:val="none" w:sz="0" w:space="0" w:color="auto"/>
                            <w:bottom w:val="none" w:sz="0" w:space="0" w:color="auto"/>
                            <w:right w:val="none" w:sz="0" w:space="0" w:color="auto"/>
                          </w:divBdr>
                          <w:divsChild>
                            <w:div w:id="17632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732473">
      <w:bodyDiv w:val="1"/>
      <w:marLeft w:val="0"/>
      <w:marRight w:val="0"/>
      <w:marTop w:val="0"/>
      <w:marBottom w:val="0"/>
      <w:divBdr>
        <w:top w:val="none" w:sz="0" w:space="0" w:color="auto"/>
        <w:left w:val="none" w:sz="0" w:space="0" w:color="auto"/>
        <w:bottom w:val="none" w:sz="0" w:space="0" w:color="auto"/>
        <w:right w:val="none" w:sz="0" w:space="0" w:color="auto"/>
      </w:divBdr>
      <w:divsChild>
        <w:div w:id="149759834">
          <w:marLeft w:val="0"/>
          <w:marRight w:val="0"/>
          <w:marTop w:val="0"/>
          <w:marBottom w:val="0"/>
          <w:divBdr>
            <w:top w:val="none" w:sz="0" w:space="0" w:color="auto"/>
            <w:left w:val="none" w:sz="0" w:space="0" w:color="auto"/>
            <w:bottom w:val="none" w:sz="0" w:space="0" w:color="auto"/>
            <w:right w:val="none" w:sz="0" w:space="0" w:color="auto"/>
          </w:divBdr>
          <w:divsChild>
            <w:div w:id="873351154">
              <w:marLeft w:val="0"/>
              <w:marRight w:val="0"/>
              <w:marTop w:val="0"/>
              <w:marBottom w:val="0"/>
              <w:divBdr>
                <w:top w:val="none" w:sz="0" w:space="0" w:color="auto"/>
                <w:left w:val="none" w:sz="0" w:space="0" w:color="auto"/>
                <w:bottom w:val="none" w:sz="0" w:space="0" w:color="auto"/>
                <w:right w:val="none" w:sz="0" w:space="0" w:color="auto"/>
              </w:divBdr>
              <w:divsChild>
                <w:div w:id="1905218506">
                  <w:marLeft w:val="0"/>
                  <w:marRight w:val="0"/>
                  <w:marTop w:val="0"/>
                  <w:marBottom w:val="0"/>
                  <w:divBdr>
                    <w:top w:val="none" w:sz="0" w:space="0" w:color="auto"/>
                    <w:left w:val="none" w:sz="0" w:space="0" w:color="auto"/>
                    <w:bottom w:val="none" w:sz="0" w:space="0" w:color="auto"/>
                    <w:right w:val="none" w:sz="0" w:space="0" w:color="auto"/>
                  </w:divBdr>
                  <w:divsChild>
                    <w:div w:id="638800929">
                      <w:marLeft w:val="0"/>
                      <w:marRight w:val="0"/>
                      <w:marTop w:val="0"/>
                      <w:marBottom w:val="0"/>
                      <w:divBdr>
                        <w:top w:val="none" w:sz="0" w:space="0" w:color="auto"/>
                        <w:left w:val="none" w:sz="0" w:space="0" w:color="auto"/>
                        <w:bottom w:val="none" w:sz="0" w:space="0" w:color="auto"/>
                        <w:right w:val="none" w:sz="0" w:space="0" w:color="auto"/>
                      </w:divBdr>
                      <w:divsChild>
                        <w:div w:id="783495806">
                          <w:marLeft w:val="0"/>
                          <w:marRight w:val="0"/>
                          <w:marTop w:val="0"/>
                          <w:marBottom w:val="0"/>
                          <w:divBdr>
                            <w:top w:val="none" w:sz="0" w:space="0" w:color="auto"/>
                            <w:left w:val="none" w:sz="0" w:space="0" w:color="auto"/>
                            <w:bottom w:val="none" w:sz="0" w:space="0" w:color="auto"/>
                            <w:right w:val="none" w:sz="0" w:space="0" w:color="auto"/>
                          </w:divBdr>
                        </w:div>
                      </w:divsChild>
                    </w:div>
                    <w:div w:id="1121192765">
                      <w:marLeft w:val="0"/>
                      <w:marRight w:val="0"/>
                      <w:marTop w:val="0"/>
                      <w:marBottom w:val="0"/>
                      <w:divBdr>
                        <w:top w:val="none" w:sz="0" w:space="0" w:color="auto"/>
                        <w:left w:val="none" w:sz="0" w:space="0" w:color="auto"/>
                        <w:bottom w:val="none" w:sz="0" w:space="0" w:color="auto"/>
                        <w:right w:val="none" w:sz="0" w:space="0" w:color="auto"/>
                      </w:divBdr>
                      <w:divsChild>
                        <w:div w:id="1676030951">
                          <w:marLeft w:val="0"/>
                          <w:marRight w:val="0"/>
                          <w:marTop w:val="0"/>
                          <w:marBottom w:val="0"/>
                          <w:divBdr>
                            <w:top w:val="none" w:sz="0" w:space="0" w:color="auto"/>
                            <w:left w:val="none" w:sz="0" w:space="0" w:color="auto"/>
                            <w:bottom w:val="none" w:sz="0" w:space="0" w:color="auto"/>
                            <w:right w:val="none" w:sz="0" w:space="0" w:color="auto"/>
                          </w:divBdr>
                          <w:divsChild>
                            <w:div w:id="1866092195">
                              <w:marLeft w:val="0"/>
                              <w:marRight w:val="0"/>
                              <w:marTop w:val="0"/>
                              <w:marBottom w:val="0"/>
                              <w:divBdr>
                                <w:top w:val="none" w:sz="0" w:space="0" w:color="auto"/>
                                <w:left w:val="none" w:sz="0" w:space="0" w:color="auto"/>
                                <w:bottom w:val="none" w:sz="0" w:space="0" w:color="auto"/>
                                <w:right w:val="none" w:sz="0" w:space="0" w:color="auto"/>
                              </w:divBdr>
                              <w:divsChild>
                                <w:div w:id="646981404">
                                  <w:marLeft w:val="0"/>
                                  <w:marRight w:val="0"/>
                                  <w:marTop w:val="0"/>
                                  <w:marBottom w:val="0"/>
                                  <w:divBdr>
                                    <w:top w:val="none" w:sz="0" w:space="0" w:color="auto"/>
                                    <w:left w:val="none" w:sz="0" w:space="0" w:color="auto"/>
                                    <w:bottom w:val="none" w:sz="0" w:space="0" w:color="auto"/>
                                    <w:right w:val="none" w:sz="0" w:space="0" w:color="auto"/>
                                  </w:divBdr>
                                </w:div>
                                <w:div w:id="177590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068280">
                  <w:marLeft w:val="0"/>
                  <w:marRight w:val="0"/>
                  <w:marTop w:val="0"/>
                  <w:marBottom w:val="0"/>
                  <w:divBdr>
                    <w:top w:val="none" w:sz="0" w:space="0" w:color="auto"/>
                    <w:left w:val="none" w:sz="0" w:space="0" w:color="auto"/>
                    <w:bottom w:val="none" w:sz="0" w:space="0" w:color="auto"/>
                    <w:right w:val="none" w:sz="0" w:space="0" w:color="auto"/>
                  </w:divBdr>
                  <w:divsChild>
                    <w:div w:id="146022011">
                      <w:marLeft w:val="0"/>
                      <w:marRight w:val="0"/>
                      <w:marTop w:val="0"/>
                      <w:marBottom w:val="0"/>
                      <w:divBdr>
                        <w:top w:val="none" w:sz="0" w:space="0" w:color="auto"/>
                        <w:left w:val="none" w:sz="0" w:space="0" w:color="auto"/>
                        <w:bottom w:val="none" w:sz="0" w:space="0" w:color="auto"/>
                        <w:right w:val="none" w:sz="0" w:space="0" w:color="auto"/>
                      </w:divBdr>
                    </w:div>
                  </w:divsChild>
                </w:div>
                <w:div w:id="1485470002">
                  <w:marLeft w:val="0"/>
                  <w:marRight w:val="0"/>
                  <w:marTop w:val="0"/>
                  <w:marBottom w:val="0"/>
                  <w:divBdr>
                    <w:top w:val="none" w:sz="0" w:space="0" w:color="auto"/>
                    <w:left w:val="none" w:sz="0" w:space="0" w:color="auto"/>
                    <w:bottom w:val="none" w:sz="0" w:space="0" w:color="auto"/>
                    <w:right w:val="none" w:sz="0" w:space="0" w:color="auto"/>
                  </w:divBdr>
                </w:div>
                <w:div w:id="464742060">
                  <w:marLeft w:val="0"/>
                  <w:marRight w:val="0"/>
                  <w:marTop w:val="0"/>
                  <w:marBottom w:val="0"/>
                  <w:divBdr>
                    <w:top w:val="none" w:sz="0" w:space="0" w:color="auto"/>
                    <w:left w:val="none" w:sz="0" w:space="0" w:color="auto"/>
                    <w:bottom w:val="none" w:sz="0" w:space="0" w:color="auto"/>
                    <w:right w:val="none" w:sz="0" w:space="0" w:color="auto"/>
                  </w:divBdr>
                </w:div>
                <w:div w:id="1778522194">
                  <w:marLeft w:val="0"/>
                  <w:marRight w:val="0"/>
                  <w:marTop w:val="0"/>
                  <w:marBottom w:val="0"/>
                  <w:divBdr>
                    <w:top w:val="none" w:sz="0" w:space="0" w:color="auto"/>
                    <w:left w:val="none" w:sz="0" w:space="0" w:color="auto"/>
                    <w:bottom w:val="none" w:sz="0" w:space="0" w:color="auto"/>
                    <w:right w:val="none" w:sz="0" w:space="0" w:color="auto"/>
                  </w:divBdr>
                </w:div>
                <w:div w:id="597906749">
                  <w:marLeft w:val="0"/>
                  <w:marRight w:val="0"/>
                  <w:marTop w:val="0"/>
                  <w:marBottom w:val="0"/>
                  <w:divBdr>
                    <w:top w:val="none" w:sz="0" w:space="0" w:color="auto"/>
                    <w:left w:val="none" w:sz="0" w:space="0" w:color="auto"/>
                    <w:bottom w:val="none" w:sz="0" w:space="0" w:color="auto"/>
                    <w:right w:val="none" w:sz="0" w:space="0" w:color="auto"/>
                  </w:divBdr>
                </w:div>
              </w:divsChild>
            </w:div>
            <w:div w:id="775295311">
              <w:marLeft w:val="0"/>
              <w:marRight w:val="0"/>
              <w:marTop w:val="0"/>
              <w:marBottom w:val="0"/>
              <w:divBdr>
                <w:top w:val="none" w:sz="0" w:space="0" w:color="auto"/>
                <w:left w:val="none" w:sz="0" w:space="0" w:color="auto"/>
                <w:bottom w:val="none" w:sz="0" w:space="0" w:color="auto"/>
                <w:right w:val="none" w:sz="0" w:space="0" w:color="auto"/>
              </w:divBdr>
              <w:divsChild>
                <w:div w:id="19356603">
                  <w:marLeft w:val="0"/>
                  <w:marRight w:val="0"/>
                  <w:marTop w:val="0"/>
                  <w:marBottom w:val="0"/>
                  <w:divBdr>
                    <w:top w:val="none" w:sz="0" w:space="0" w:color="auto"/>
                    <w:left w:val="none" w:sz="0" w:space="0" w:color="auto"/>
                    <w:bottom w:val="none" w:sz="0" w:space="0" w:color="auto"/>
                    <w:right w:val="none" w:sz="0" w:space="0" w:color="auto"/>
                  </w:divBdr>
                  <w:divsChild>
                    <w:div w:id="1533613391">
                      <w:marLeft w:val="0"/>
                      <w:marRight w:val="0"/>
                      <w:marTop w:val="0"/>
                      <w:marBottom w:val="0"/>
                      <w:divBdr>
                        <w:top w:val="none" w:sz="0" w:space="0" w:color="auto"/>
                        <w:left w:val="none" w:sz="0" w:space="0" w:color="auto"/>
                        <w:bottom w:val="none" w:sz="0" w:space="0" w:color="auto"/>
                        <w:right w:val="none" w:sz="0" w:space="0" w:color="auto"/>
                      </w:divBdr>
                      <w:divsChild>
                        <w:div w:id="1461387313">
                          <w:marLeft w:val="0"/>
                          <w:marRight w:val="0"/>
                          <w:marTop w:val="0"/>
                          <w:marBottom w:val="0"/>
                          <w:divBdr>
                            <w:top w:val="none" w:sz="0" w:space="0" w:color="auto"/>
                            <w:left w:val="none" w:sz="0" w:space="0" w:color="auto"/>
                            <w:bottom w:val="none" w:sz="0" w:space="0" w:color="auto"/>
                            <w:right w:val="none" w:sz="0" w:space="0" w:color="auto"/>
                          </w:divBdr>
                          <w:divsChild>
                            <w:div w:id="884678337">
                              <w:marLeft w:val="0"/>
                              <w:marRight w:val="0"/>
                              <w:marTop w:val="0"/>
                              <w:marBottom w:val="0"/>
                              <w:divBdr>
                                <w:top w:val="none" w:sz="0" w:space="0" w:color="auto"/>
                                <w:left w:val="none" w:sz="0" w:space="0" w:color="auto"/>
                                <w:bottom w:val="none" w:sz="0" w:space="0" w:color="auto"/>
                                <w:right w:val="none" w:sz="0" w:space="0" w:color="auto"/>
                              </w:divBdr>
                            </w:div>
                            <w:div w:id="1944218884">
                              <w:marLeft w:val="0"/>
                              <w:marRight w:val="0"/>
                              <w:marTop w:val="0"/>
                              <w:marBottom w:val="0"/>
                              <w:divBdr>
                                <w:top w:val="none" w:sz="0" w:space="0" w:color="auto"/>
                                <w:left w:val="none" w:sz="0" w:space="0" w:color="auto"/>
                                <w:bottom w:val="none" w:sz="0" w:space="0" w:color="auto"/>
                                <w:right w:val="none" w:sz="0" w:space="0" w:color="auto"/>
                              </w:divBdr>
                              <w:divsChild>
                                <w:div w:id="708649980">
                                  <w:marLeft w:val="0"/>
                                  <w:marRight w:val="0"/>
                                  <w:marTop w:val="0"/>
                                  <w:marBottom w:val="0"/>
                                  <w:divBdr>
                                    <w:top w:val="none" w:sz="0" w:space="0" w:color="auto"/>
                                    <w:left w:val="none" w:sz="0" w:space="0" w:color="auto"/>
                                    <w:bottom w:val="none" w:sz="0" w:space="0" w:color="auto"/>
                                    <w:right w:val="none" w:sz="0" w:space="0" w:color="auto"/>
                                  </w:divBdr>
                                  <w:divsChild>
                                    <w:div w:id="932856798">
                                      <w:marLeft w:val="0"/>
                                      <w:marRight w:val="0"/>
                                      <w:marTop w:val="0"/>
                                      <w:marBottom w:val="0"/>
                                      <w:divBdr>
                                        <w:top w:val="none" w:sz="0" w:space="0" w:color="auto"/>
                                        <w:left w:val="none" w:sz="0" w:space="0" w:color="auto"/>
                                        <w:bottom w:val="none" w:sz="0" w:space="0" w:color="auto"/>
                                        <w:right w:val="none" w:sz="0" w:space="0" w:color="auto"/>
                                      </w:divBdr>
                                      <w:divsChild>
                                        <w:div w:id="1004895325">
                                          <w:marLeft w:val="0"/>
                                          <w:marRight w:val="0"/>
                                          <w:marTop w:val="0"/>
                                          <w:marBottom w:val="0"/>
                                          <w:divBdr>
                                            <w:top w:val="none" w:sz="0" w:space="0" w:color="auto"/>
                                            <w:left w:val="none" w:sz="0" w:space="0" w:color="auto"/>
                                            <w:bottom w:val="none" w:sz="0" w:space="0" w:color="auto"/>
                                            <w:right w:val="none" w:sz="0" w:space="0" w:color="auto"/>
                                          </w:divBdr>
                                          <w:divsChild>
                                            <w:div w:id="754740943">
                                              <w:marLeft w:val="0"/>
                                              <w:marRight w:val="0"/>
                                              <w:marTop w:val="0"/>
                                              <w:marBottom w:val="0"/>
                                              <w:divBdr>
                                                <w:top w:val="none" w:sz="0" w:space="0" w:color="auto"/>
                                                <w:left w:val="none" w:sz="0" w:space="0" w:color="auto"/>
                                                <w:bottom w:val="none" w:sz="0" w:space="0" w:color="auto"/>
                                                <w:right w:val="none" w:sz="0" w:space="0" w:color="auto"/>
                                              </w:divBdr>
                                            </w:div>
                                            <w:div w:id="910695938">
                                              <w:marLeft w:val="0"/>
                                              <w:marRight w:val="0"/>
                                              <w:marTop w:val="0"/>
                                              <w:marBottom w:val="0"/>
                                              <w:divBdr>
                                                <w:top w:val="none" w:sz="0" w:space="0" w:color="auto"/>
                                                <w:left w:val="none" w:sz="0" w:space="0" w:color="auto"/>
                                                <w:bottom w:val="none" w:sz="0" w:space="0" w:color="auto"/>
                                                <w:right w:val="none" w:sz="0" w:space="0" w:color="auto"/>
                                              </w:divBdr>
                                              <w:divsChild>
                                                <w:div w:id="541358183">
                                                  <w:marLeft w:val="0"/>
                                                  <w:marRight w:val="0"/>
                                                  <w:marTop w:val="0"/>
                                                  <w:marBottom w:val="0"/>
                                                  <w:divBdr>
                                                    <w:top w:val="none" w:sz="0" w:space="0" w:color="auto"/>
                                                    <w:left w:val="none" w:sz="0" w:space="0" w:color="auto"/>
                                                    <w:bottom w:val="none" w:sz="0" w:space="0" w:color="auto"/>
                                                    <w:right w:val="none" w:sz="0" w:space="0" w:color="auto"/>
                                                  </w:divBdr>
                                                  <w:divsChild>
                                                    <w:div w:id="512571375">
                                                      <w:marLeft w:val="0"/>
                                                      <w:marRight w:val="0"/>
                                                      <w:marTop w:val="0"/>
                                                      <w:marBottom w:val="0"/>
                                                      <w:divBdr>
                                                        <w:top w:val="none" w:sz="0" w:space="0" w:color="auto"/>
                                                        <w:left w:val="none" w:sz="0" w:space="0" w:color="auto"/>
                                                        <w:bottom w:val="none" w:sz="0" w:space="0" w:color="auto"/>
                                                        <w:right w:val="none" w:sz="0" w:space="0" w:color="auto"/>
                                                      </w:divBdr>
                                                    </w:div>
                                                    <w:div w:id="149980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001743">
                                  <w:marLeft w:val="0"/>
                                  <w:marRight w:val="0"/>
                                  <w:marTop w:val="0"/>
                                  <w:marBottom w:val="0"/>
                                  <w:divBdr>
                                    <w:top w:val="none" w:sz="0" w:space="0" w:color="auto"/>
                                    <w:left w:val="none" w:sz="0" w:space="0" w:color="auto"/>
                                    <w:bottom w:val="none" w:sz="0" w:space="0" w:color="auto"/>
                                    <w:right w:val="none" w:sz="0" w:space="0" w:color="auto"/>
                                  </w:divBdr>
                                  <w:divsChild>
                                    <w:div w:id="357387488">
                                      <w:marLeft w:val="0"/>
                                      <w:marRight w:val="0"/>
                                      <w:marTop w:val="0"/>
                                      <w:marBottom w:val="0"/>
                                      <w:divBdr>
                                        <w:top w:val="none" w:sz="0" w:space="0" w:color="auto"/>
                                        <w:left w:val="none" w:sz="0" w:space="0" w:color="auto"/>
                                        <w:bottom w:val="none" w:sz="0" w:space="0" w:color="auto"/>
                                        <w:right w:val="none" w:sz="0" w:space="0" w:color="auto"/>
                                      </w:divBdr>
                                      <w:divsChild>
                                        <w:div w:id="103960738">
                                          <w:marLeft w:val="0"/>
                                          <w:marRight w:val="0"/>
                                          <w:marTop w:val="0"/>
                                          <w:marBottom w:val="0"/>
                                          <w:divBdr>
                                            <w:top w:val="none" w:sz="0" w:space="0" w:color="auto"/>
                                            <w:left w:val="none" w:sz="0" w:space="0" w:color="auto"/>
                                            <w:bottom w:val="none" w:sz="0" w:space="0" w:color="auto"/>
                                            <w:right w:val="none" w:sz="0" w:space="0" w:color="auto"/>
                                          </w:divBdr>
                                        </w:div>
                                        <w:div w:id="1616785408">
                                          <w:marLeft w:val="0"/>
                                          <w:marRight w:val="0"/>
                                          <w:marTop w:val="0"/>
                                          <w:marBottom w:val="0"/>
                                          <w:divBdr>
                                            <w:top w:val="none" w:sz="0" w:space="0" w:color="auto"/>
                                            <w:left w:val="none" w:sz="0" w:space="0" w:color="auto"/>
                                            <w:bottom w:val="none" w:sz="0" w:space="0" w:color="auto"/>
                                            <w:right w:val="none" w:sz="0" w:space="0" w:color="auto"/>
                                          </w:divBdr>
                                          <w:divsChild>
                                            <w:div w:id="679241841">
                                              <w:marLeft w:val="0"/>
                                              <w:marRight w:val="0"/>
                                              <w:marTop w:val="0"/>
                                              <w:marBottom w:val="0"/>
                                              <w:divBdr>
                                                <w:top w:val="none" w:sz="0" w:space="0" w:color="auto"/>
                                                <w:left w:val="none" w:sz="0" w:space="0" w:color="auto"/>
                                                <w:bottom w:val="none" w:sz="0" w:space="0" w:color="auto"/>
                                                <w:right w:val="none" w:sz="0" w:space="0" w:color="auto"/>
                                              </w:divBdr>
                                              <w:divsChild>
                                                <w:div w:id="1429278606">
                                                  <w:marLeft w:val="0"/>
                                                  <w:marRight w:val="0"/>
                                                  <w:marTop w:val="0"/>
                                                  <w:marBottom w:val="0"/>
                                                  <w:divBdr>
                                                    <w:top w:val="none" w:sz="0" w:space="0" w:color="auto"/>
                                                    <w:left w:val="none" w:sz="0" w:space="0" w:color="auto"/>
                                                    <w:bottom w:val="none" w:sz="0" w:space="0" w:color="auto"/>
                                                    <w:right w:val="none" w:sz="0" w:space="0" w:color="auto"/>
                                                  </w:divBdr>
                                                </w:div>
                                                <w:div w:id="1547374621">
                                                  <w:marLeft w:val="0"/>
                                                  <w:marRight w:val="0"/>
                                                  <w:marTop w:val="0"/>
                                                  <w:marBottom w:val="0"/>
                                                  <w:divBdr>
                                                    <w:top w:val="none" w:sz="0" w:space="0" w:color="auto"/>
                                                    <w:left w:val="none" w:sz="0" w:space="0" w:color="auto"/>
                                                    <w:bottom w:val="none" w:sz="0" w:space="0" w:color="auto"/>
                                                    <w:right w:val="none" w:sz="0" w:space="0" w:color="auto"/>
                                                  </w:divBdr>
                                                  <w:divsChild>
                                                    <w:div w:id="901717407">
                                                      <w:marLeft w:val="0"/>
                                                      <w:marRight w:val="0"/>
                                                      <w:marTop w:val="0"/>
                                                      <w:marBottom w:val="0"/>
                                                      <w:divBdr>
                                                        <w:top w:val="none" w:sz="0" w:space="0" w:color="auto"/>
                                                        <w:left w:val="none" w:sz="0" w:space="0" w:color="auto"/>
                                                        <w:bottom w:val="none" w:sz="0" w:space="0" w:color="auto"/>
                                                        <w:right w:val="none" w:sz="0" w:space="0" w:color="auto"/>
                                                      </w:divBdr>
                                                      <w:divsChild>
                                                        <w:div w:id="1064449276">
                                                          <w:marLeft w:val="0"/>
                                                          <w:marRight w:val="0"/>
                                                          <w:marTop w:val="0"/>
                                                          <w:marBottom w:val="0"/>
                                                          <w:divBdr>
                                                            <w:top w:val="none" w:sz="0" w:space="0" w:color="auto"/>
                                                            <w:left w:val="none" w:sz="0" w:space="0" w:color="auto"/>
                                                            <w:bottom w:val="none" w:sz="0" w:space="0" w:color="auto"/>
                                                            <w:right w:val="none" w:sz="0" w:space="0" w:color="auto"/>
                                                          </w:divBdr>
                                                        </w:div>
                                                        <w:div w:id="110711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8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821389">
                                  <w:marLeft w:val="0"/>
                                  <w:marRight w:val="0"/>
                                  <w:marTop w:val="0"/>
                                  <w:marBottom w:val="0"/>
                                  <w:divBdr>
                                    <w:top w:val="none" w:sz="0" w:space="0" w:color="auto"/>
                                    <w:left w:val="none" w:sz="0" w:space="0" w:color="auto"/>
                                    <w:bottom w:val="none" w:sz="0" w:space="0" w:color="auto"/>
                                    <w:right w:val="none" w:sz="0" w:space="0" w:color="auto"/>
                                  </w:divBdr>
                                  <w:divsChild>
                                    <w:div w:id="1320502495">
                                      <w:marLeft w:val="0"/>
                                      <w:marRight w:val="0"/>
                                      <w:marTop w:val="0"/>
                                      <w:marBottom w:val="0"/>
                                      <w:divBdr>
                                        <w:top w:val="none" w:sz="0" w:space="0" w:color="auto"/>
                                        <w:left w:val="none" w:sz="0" w:space="0" w:color="auto"/>
                                        <w:bottom w:val="none" w:sz="0" w:space="0" w:color="auto"/>
                                        <w:right w:val="none" w:sz="0" w:space="0" w:color="auto"/>
                                      </w:divBdr>
                                      <w:divsChild>
                                        <w:div w:id="936673005">
                                          <w:marLeft w:val="0"/>
                                          <w:marRight w:val="0"/>
                                          <w:marTop w:val="0"/>
                                          <w:marBottom w:val="0"/>
                                          <w:divBdr>
                                            <w:top w:val="none" w:sz="0" w:space="0" w:color="auto"/>
                                            <w:left w:val="none" w:sz="0" w:space="0" w:color="auto"/>
                                            <w:bottom w:val="none" w:sz="0" w:space="0" w:color="auto"/>
                                            <w:right w:val="none" w:sz="0" w:space="0" w:color="auto"/>
                                          </w:divBdr>
                                        </w:div>
                                        <w:div w:id="835850490">
                                          <w:marLeft w:val="0"/>
                                          <w:marRight w:val="0"/>
                                          <w:marTop w:val="0"/>
                                          <w:marBottom w:val="0"/>
                                          <w:divBdr>
                                            <w:top w:val="none" w:sz="0" w:space="0" w:color="auto"/>
                                            <w:left w:val="none" w:sz="0" w:space="0" w:color="auto"/>
                                            <w:bottom w:val="none" w:sz="0" w:space="0" w:color="auto"/>
                                            <w:right w:val="none" w:sz="0" w:space="0" w:color="auto"/>
                                          </w:divBdr>
                                          <w:divsChild>
                                            <w:div w:id="270556741">
                                              <w:marLeft w:val="0"/>
                                              <w:marRight w:val="0"/>
                                              <w:marTop w:val="0"/>
                                              <w:marBottom w:val="0"/>
                                              <w:divBdr>
                                                <w:top w:val="none" w:sz="0" w:space="0" w:color="auto"/>
                                                <w:left w:val="none" w:sz="0" w:space="0" w:color="auto"/>
                                                <w:bottom w:val="none" w:sz="0" w:space="0" w:color="auto"/>
                                                <w:right w:val="none" w:sz="0" w:space="0" w:color="auto"/>
                                              </w:divBdr>
                                              <w:divsChild>
                                                <w:div w:id="1709142253">
                                                  <w:marLeft w:val="0"/>
                                                  <w:marRight w:val="0"/>
                                                  <w:marTop w:val="0"/>
                                                  <w:marBottom w:val="0"/>
                                                  <w:divBdr>
                                                    <w:top w:val="none" w:sz="0" w:space="0" w:color="auto"/>
                                                    <w:left w:val="none" w:sz="0" w:space="0" w:color="auto"/>
                                                    <w:bottom w:val="none" w:sz="0" w:space="0" w:color="auto"/>
                                                    <w:right w:val="none" w:sz="0" w:space="0" w:color="auto"/>
                                                  </w:divBdr>
                                                </w:div>
                                                <w:div w:id="886334366">
                                                  <w:marLeft w:val="0"/>
                                                  <w:marRight w:val="0"/>
                                                  <w:marTop w:val="0"/>
                                                  <w:marBottom w:val="0"/>
                                                  <w:divBdr>
                                                    <w:top w:val="none" w:sz="0" w:space="0" w:color="auto"/>
                                                    <w:left w:val="none" w:sz="0" w:space="0" w:color="auto"/>
                                                    <w:bottom w:val="none" w:sz="0" w:space="0" w:color="auto"/>
                                                    <w:right w:val="none" w:sz="0" w:space="0" w:color="auto"/>
                                                  </w:divBdr>
                                                  <w:divsChild>
                                                    <w:div w:id="471101229">
                                                      <w:marLeft w:val="0"/>
                                                      <w:marRight w:val="0"/>
                                                      <w:marTop w:val="0"/>
                                                      <w:marBottom w:val="0"/>
                                                      <w:divBdr>
                                                        <w:top w:val="none" w:sz="0" w:space="0" w:color="auto"/>
                                                        <w:left w:val="none" w:sz="0" w:space="0" w:color="auto"/>
                                                        <w:bottom w:val="none" w:sz="0" w:space="0" w:color="auto"/>
                                                        <w:right w:val="none" w:sz="0" w:space="0" w:color="auto"/>
                                                      </w:divBdr>
                                                      <w:divsChild>
                                                        <w:div w:id="1301418610">
                                                          <w:marLeft w:val="0"/>
                                                          <w:marRight w:val="0"/>
                                                          <w:marTop w:val="0"/>
                                                          <w:marBottom w:val="0"/>
                                                          <w:divBdr>
                                                            <w:top w:val="none" w:sz="0" w:space="0" w:color="auto"/>
                                                            <w:left w:val="none" w:sz="0" w:space="0" w:color="auto"/>
                                                            <w:bottom w:val="none" w:sz="0" w:space="0" w:color="auto"/>
                                                            <w:right w:val="none" w:sz="0" w:space="0" w:color="auto"/>
                                                          </w:divBdr>
                                                        </w:div>
                                                        <w:div w:id="63930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8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081247">
                          <w:marLeft w:val="0"/>
                          <w:marRight w:val="0"/>
                          <w:marTop w:val="0"/>
                          <w:marBottom w:val="0"/>
                          <w:divBdr>
                            <w:top w:val="none" w:sz="0" w:space="0" w:color="auto"/>
                            <w:left w:val="none" w:sz="0" w:space="0" w:color="auto"/>
                            <w:bottom w:val="none" w:sz="0" w:space="0" w:color="auto"/>
                            <w:right w:val="none" w:sz="0" w:space="0" w:color="auto"/>
                          </w:divBdr>
                          <w:divsChild>
                            <w:div w:id="942342884">
                              <w:marLeft w:val="0"/>
                              <w:marRight w:val="0"/>
                              <w:marTop w:val="0"/>
                              <w:marBottom w:val="0"/>
                              <w:divBdr>
                                <w:top w:val="none" w:sz="0" w:space="0" w:color="auto"/>
                                <w:left w:val="none" w:sz="0" w:space="0" w:color="auto"/>
                                <w:bottom w:val="none" w:sz="0" w:space="0" w:color="auto"/>
                                <w:right w:val="none" w:sz="0" w:space="0" w:color="auto"/>
                              </w:divBdr>
                              <w:divsChild>
                                <w:div w:id="1484278715">
                                  <w:marLeft w:val="0"/>
                                  <w:marRight w:val="0"/>
                                  <w:marTop w:val="0"/>
                                  <w:marBottom w:val="0"/>
                                  <w:divBdr>
                                    <w:top w:val="none" w:sz="0" w:space="0" w:color="auto"/>
                                    <w:left w:val="none" w:sz="0" w:space="0" w:color="auto"/>
                                    <w:bottom w:val="none" w:sz="0" w:space="0" w:color="auto"/>
                                    <w:right w:val="none" w:sz="0" w:space="0" w:color="auto"/>
                                  </w:divBdr>
                                </w:div>
                                <w:div w:id="1843232663">
                                  <w:marLeft w:val="0"/>
                                  <w:marRight w:val="0"/>
                                  <w:marTop w:val="0"/>
                                  <w:marBottom w:val="0"/>
                                  <w:divBdr>
                                    <w:top w:val="none" w:sz="0" w:space="0" w:color="auto"/>
                                    <w:left w:val="none" w:sz="0" w:space="0" w:color="auto"/>
                                    <w:bottom w:val="none" w:sz="0" w:space="0" w:color="auto"/>
                                    <w:right w:val="none" w:sz="0" w:space="0" w:color="auto"/>
                                  </w:divBdr>
                                </w:div>
                                <w:div w:id="82186272">
                                  <w:marLeft w:val="0"/>
                                  <w:marRight w:val="0"/>
                                  <w:marTop w:val="0"/>
                                  <w:marBottom w:val="0"/>
                                  <w:divBdr>
                                    <w:top w:val="none" w:sz="0" w:space="0" w:color="auto"/>
                                    <w:left w:val="none" w:sz="0" w:space="0" w:color="auto"/>
                                    <w:bottom w:val="none" w:sz="0" w:space="0" w:color="auto"/>
                                    <w:right w:val="none" w:sz="0" w:space="0" w:color="auto"/>
                                  </w:divBdr>
                                </w:div>
                                <w:div w:id="6948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443845">
          <w:marLeft w:val="0"/>
          <w:marRight w:val="0"/>
          <w:marTop w:val="0"/>
          <w:marBottom w:val="0"/>
          <w:divBdr>
            <w:top w:val="none" w:sz="0" w:space="0" w:color="auto"/>
            <w:left w:val="none" w:sz="0" w:space="0" w:color="auto"/>
            <w:bottom w:val="none" w:sz="0" w:space="0" w:color="auto"/>
            <w:right w:val="none" w:sz="0" w:space="0" w:color="auto"/>
          </w:divBdr>
          <w:divsChild>
            <w:div w:id="1851024587">
              <w:marLeft w:val="0"/>
              <w:marRight w:val="0"/>
              <w:marTop w:val="0"/>
              <w:marBottom w:val="0"/>
              <w:divBdr>
                <w:top w:val="none" w:sz="0" w:space="0" w:color="auto"/>
                <w:left w:val="none" w:sz="0" w:space="0" w:color="auto"/>
                <w:bottom w:val="none" w:sz="0" w:space="0" w:color="auto"/>
                <w:right w:val="none" w:sz="0" w:space="0" w:color="auto"/>
              </w:divBdr>
              <w:divsChild>
                <w:div w:id="74969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6595">
          <w:marLeft w:val="0"/>
          <w:marRight w:val="0"/>
          <w:marTop w:val="0"/>
          <w:marBottom w:val="0"/>
          <w:divBdr>
            <w:top w:val="none" w:sz="0" w:space="0" w:color="auto"/>
            <w:left w:val="none" w:sz="0" w:space="0" w:color="auto"/>
            <w:bottom w:val="none" w:sz="0" w:space="0" w:color="auto"/>
            <w:right w:val="none" w:sz="0" w:space="0" w:color="auto"/>
          </w:divBdr>
          <w:divsChild>
            <w:div w:id="831943580">
              <w:marLeft w:val="0"/>
              <w:marRight w:val="0"/>
              <w:marTop w:val="0"/>
              <w:marBottom w:val="0"/>
              <w:divBdr>
                <w:top w:val="none" w:sz="0" w:space="0" w:color="auto"/>
                <w:left w:val="none" w:sz="0" w:space="0" w:color="auto"/>
                <w:bottom w:val="none" w:sz="0" w:space="0" w:color="auto"/>
                <w:right w:val="none" w:sz="0" w:space="0" w:color="auto"/>
              </w:divBdr>
              <w:divsChild>
                <w:div w:id="849103224">
                  <w:marLeft w:val="0"/>
                  <w:marRight w:val="0"/>
                  <w:marTop w:val="0"/>
                  <w:marBottom w:val="0"/>
                  <w:divBdr>
                    <w:top w:val="none" w:sz="0" w:space="0" w:color="auto"/>
                    <w:left w:val="none" w:sz="0" w:space="0" w:color="auto"/>
                    <w:bottom w:val="none" w:sz="0" w:space="0" w:color="auto"/>
                    <w:right w:val="none" w:sz="0" w:space="0" w:color="auto"/>
                  </w:divBdr>
                  <w:divsChild>
                    <w:div w:id="1888570595">
                      <w:marLeft w:val="0"/>
                      <w:marRight w:val="0"/>
                      <w:marTop w:val="0"/>
                      <w:marBottom w:val="0"/>
                      <w:divBdr>
                        <w:top w:val="none" w:sz="0" w:space="0" w:color="auto"/>
                        <w:left w:val="none" w:sz="0" w:space="0" w:color="auto"/>
                        <w:bottom w:val="none" w:sz="0" w:space="0" w:color="auto"/>
                        <w:right w:val="none" w:sz="0" w:space="0" w:color="auto"/>
                      </w:divBdr>
                    </w:div>
                  </w:divsChild>
                </w:div>
                <w:div w:id="318311017">
                  <w:marLeft w:val="0"/>
                  <w:marRight w:val="0"/>
                  <w:marTop w:val="0"/>
                  <w:marBottom w:val="0"/>
                  <w:divBdr>
                    <w:top w:val="none" w:sz="0" w:space="0" w:color="auto"/>
                    <w:left w:val="none" w:sz="0" w:space="0" w:color="auto"/>
                    <w:bottom w:val="none" w:sz="0" w:space="0" w:color="auto"/>
                    <w:right w:val="none" w:sz="0" w:space="0" w:color="auto"/>
                  </w:divBdr>
                </w:div>
                <w:div w:id="647562725">
                  <w:marLeft w:val="0"/>
                  <w:marRight w:val="0"/>
                  <w:marTop w:val="0"/>
                  <w:marBottom w:val="0"/>
                  <w:divBdr>
                    <w:top w:val="none" w:sz="0" w:space="0" w:color="auto"/>
                    <w:left w:val="none" w:sz="0" w:space="0" w:color="auto"/>
                    <w:bottom w:val="none" w:sz="0" w:space="0" w:color="auto"/>
                    <w:right w:val="none" w:sz="0" w:space="0" w:color="auto"/>
                  </w:divBdr>
                  <w:divsChild>
                    <w:div w:id="179648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70962">
              <w:marLeft w:val="0"/>
              <w:marRight w:val="0"/>
              <w:marTop w:val="0"/>
              <w:marBottom w:val="0"/>
              <w:divBdr>
                <w:top w:val="none" w:sz="0" w:space="0" w:color="auto"/>
                <w:left w:val="none" w:sz="0" w:space="0" w:color="auto"/>
                <w:bottom w:val="none" w:sz="0" w:space="0" w:color="auto"/>
                <w:right w:val="none" w:sz="0" w:space="0" w:color="auto"/>
              </w:divBdr>
              <w:divsChild>
                <w:div w:id="1418669092">
                  <w:marLeft w:val="0"/>
                  <w:marRight w:val="0"/>
                  <w:marTop w:val="0"/>
                  <w:marBottom w:val="0"/>
                  <w:divBdr>
                    <w:top w:val="none" w:sz="0" w:space="0" w:color="auto"/>
                    <w:left w:val="none" w:sz="0" w:space="0" w:color="auto"/>
                    <w:bottom w:val="none" w:sz="0" w:space="0" w:color="auto"/>
                    <w:right w:val="none" w:sz="0" w:space="0" w:color="auto"/>
                  </w:divBdr>
                </w:div>
                <w:div w:id="904948124">
                  <w:marLeft w:val="0"/>
                  <w:marRight w:val="0"/>
                  <w:marTop w:val="0"/>
                  <w:marBottom w:val="0"/>
                  <w:divBdr>
                    <w:top w:val="none" w:sz="0" w:space="0" w:color="auto"/>
                    <w:left w:val="none" w:sz="0" w:space="0" w:color="auto"/>
                    <w:bottom w:val="none" w:sz="0" w:space="0" w:color="auto"/>
                    <w:right w:val="none" w:sz="0" w:space="0" w:color="auto"/>
                  </w:divBdr>
                  <w:divsChild>
                    <w:div w:id="139351827">
                      <w:marLeft w:val="0"/>
                      <w:marRight w:val="0"/>
                      <w:marTop w:val="0"/>
                      <w:marBottom w:val="0"/>
                      <w:divBdr>
                        <w:top w:val="none" w:sz="0" w:space="0" w:color="auto"/>
                        <w:left w:val="none" w:sz="0" w:space="0" w:color="auto"/>
                        <w:bottom w:val="none" w:sz="0" w:space="0" w:color="auto"/>
                        <w:right w:val="none" w:sz="0" w:space="0" w:color="auto"/>
                      </w:divBdr>
                    </w:div>
                    <w:div w:id="38268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69789">
              <w:marLeft w:val="0"/>
              <w:marRight w:val="0"/>
              <w:marTop w:val="0"/>
              <w:marBottom w:val="0"/>
              <w:divBdr>
                <w:top w:val="none" w:sz="0" w:space="0" w:color="auto"/>
                <w:left w:val="none" w:sz="0" w:space="0" w:color="auto"/>
                <w:bottom w:val="none" w:sz="0" w:space="0" w:color="auto"/>
                <w:right w:val="none" w:sz="0" w:space="0" w:color="auto"/>
              </w:divBdr>
              <w:divsChild>
                <w:div w:id="1728335304">
                  <w:marLeft w:val="0"/>
                  <w:marRight w:val="0"/>
                  <w:marTop w:val="0"/>
                  <w:marBottom w:val="0"/>
                  <w:divBdr>
                    <w:top w:val="none" w:sz="0" w:space="0" w:color="auto"/>
                    <w:left w:val="none" w:sz="0" w:space="0" w:color="auto"/>
                    <w:bottom w:val="none" w:sz="0" w:space="0" w:color="auto"/>
                    <w:right w:val="none" w:sz="0" w:space="0" w:color="auto"/>
                  </w:divBdr>
                </w:div>
                <w:div w:id="710955680">
                  <w:marLeft w:val="0"/>
                  <w:marRight w:val="0"/>
                  <w:marTop w:val="0"/>
                  <w:marBottom w:val="0"/>
                  <w:divBdr>
                    <w:top w:val="none" w:sz="0" w:space="0" w:color="auto"/>
                    <w:left w:val="none" w:sz="0" w:space="0" w:color="auto"/>
                    <w:bottom w:val="none" w:sz="0" w:space="0" w:color="auto"/>
                    <w:right w:val="none" w:sz="0" w:space="0" w:color="auto"/>
                  </w:divBdr>
                  <w:divsChild>
                    <w:div w:id="2119907713">
                      <w:marLeft w:val="0"/>
                      <w:marRight w:val="0"/>
                      <w:marTop w:val="0"/>
                      <w:marBottom w:val="0"/>
                      <w:divBdr>
                        <w:top w:val="none" w:sz="0" w:space="0" w:color="auto"/>
                        <w:left w:val="none" w:sz="0" w:space="0" w:color="auto"/>
                        <w:bottom w:val="none" w:sz="0" w:space="0" w:color="auto"/>
                        <w:right w:val="none" w:sz="0" w:space="0" w:color="auto"/>
                      </w:divBdr>
                    </w:div>
                  </w:divsChild>
                </w:div>
                <w:div w:id="164831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960">
          <w:marLeft w:val="0"/>
          <w:marRight w:val="0"/>
          <w:marTop w:val="0"/>
          <w:marBottom w:val="0"/>
          <w:divBdr>
            <w:top w:val="none" w:sz="0" w:space="0" w:color="auto"/>
            <w:left w:val="none" w:sz="0" w:space="0" w:color="auto"/>
            <w:bottom w:val="none" w:sz="0" w:space="0" w:color="auto"/>
            <w:right w:val="none" w:sz="0" w:space="0" w:color="auto"/>
          </w:divBdr>
          <w:divsChild>
            <w:div w:id="638078062">
              <w:marLeft w:val="0"/>
              <w:marRight w:val="0"/>
              <w:marTop w:val="0"/>
              <w:marBottom w:val="0"/>
              <w:divBdr>
                <w:top w:val="none" w:sz="0" w:space="0" w:color="auto"/>
                <w:left w:val="none" w:sz="0" w:space="0" w:color="auto"/>
                <w:bottom w:val="none" w:sz="0" w:space="0" w:color="auto"/>
                <w:right w:val="none" w:sz="0" w:space="0" w:color="auto"/>
              </w:divBdr>
              <w:divsChild>
                <w:div w:id="19521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455059">
      <w:bodyDiv w:val="1"/>
      <w:marLeft w:val="0"/>
      <w:marRight w:val="0"/>
      <w:marTop w:val="0"/>
      <w:marBottom w:val="0"/>
      <w:divBdr>
        <w:top w:val="none" w:sz="0" w:space="0" w:color="auto"/>
        <w:left w:val="none" w:sz="0" w:space="0" w:color="auto"/>
        <w:bottom w:val="none" w:sz="0" w:space="0" w:color="auto"/>
        <w:right w:val="none" w:sz="0" w:space="0" w:color="auto"/>
      </w:divBdr>
      <w:divsChild>
        <w:div w:id="1985548808">
          <w:marLeft w:val="0"/>
          <w:marRight w:val="0"/>
          <w:marTop w:val="0"/>
          <w:marBottom w:val="0"/>
          <w:divBdr>
            <w:top w:val="none" w:sz="0" w:space="0" w:color="auto"/>
            <w:left w:val="none" w:sz="0" w:space="0" w:color="auto"/>
            <w:bottom w:val="none" w:sz="0" w:space="0" w:color="auto"/>
            <w:right w:val="none" w:sz="0" w:space="0" w:color="auto"/>
          </w:divBdr>
          <w:divsChild>
            <w:div w:id="588466344">
              <w:marLeft w:val="0"/>
              <w:marRight w:val="0"/>
              <w:marTop w:val="0"/>
              <w:marBottom w:val="300"/>
              <w:divBdr>
                <w:top w:val="none" w:sz="0" w:space="0" w:color="auto"/>
                <w:left w:val="none" w:sz="0" w:space="0" w:color="auto"/>
                <w:bottom w:val="none" w:sz="0" w:space="0" w:color="auto"/>
                <w:right w:val="none" w:sz="0" w:space="0" w:color="auto"/>
              </w:divBdr>
              <w:divsChild>
                <w:div w:id="1457984441">
                  <w:marLeft w:val="0"/>
                  <w:marRight w:val="0"/>
                  <w:marTop w:val="0"/>
                  <w:marBottom w:val="0"/>
                  <w:divBdr>
                    <w:top w:val="none" w:sz="0" w:space="0" w:color="auto"/>
                    <w:left w:val="none" w:sz="0" w:space="0" w:color="auto"/>
                    <w:bottom w:val="none" w:sz="0" w:space="0" w:color="auto"/>
                    <w:right w:val="none" w:sz="0" w:space="0" w:color="auto"/>
                  </w:divBdr>
                  <w:divsChild>
                    <w:div w:id="1538934658">
                      <w:marLeft w:val="180"/>
                      <w:marRight w:val="0"/>
                      <w:marTop w:val="0"/>
                      <w:marBottom w:val="180"/>
                      <w:divBdr>
                        <w:top w:val="none" w:sz="0" w:space="0" w:color="auto"/>
                        <w:left w:val="none" w:sz="0" w:space="0" w:color="auto"/>
                        <w:bottom w:val="none" w:sz="0" w:space="0" w:color="auto"/>
                        <w:right w:val="none" w:sz="0" w:space="0" w:color="auto"/>
                      </w:divBdr>
                      <w:divsChild>
                        <w:div w:id="289633420">
                          <w:marLeft w:val="0"/>
                          <w:marRight w:val="0"/>
                          <w:marTop w:val="0"/>
                          <w:marBottom w:val="0"/>
                          <w:divBdr>
                            <w:top w:val="none" w:sz="0" w:space="0" w:color="auto"/>
                            <w:left w:val="none" w:sz="0" w:space="0" w:color="auto"/>
                            <w:bottom w:val="none" w:sz="0" w:space="0" w:color="auto"/>
                            <w:right w:val="none" w:sz="0" w:space="0" w:color="auto"/>
                          </w:divBdr>
                        </w:div>
                      </w:divsChild>
                    </w:div>
                    <w:div w:id="411393403">
                      <w:marLeft w:val="0"/>
                      <w:marRight w:val="0"/>
                      <w:marTop w:val="0"/>
                      <w:marBottom w:val="0"/>
                      <w:divBdr>
                        <w:top w:val="none" w:sz="0" w:space="0" w:color="auto"/>
                        <w:left w:val="none" w:sz="0" w:space="0" w:color="auto"/>
                        <w:bottom w:val="none" w:sz="0" w:space="0" w:color="auto"/>
                        <w:right w:val="none" w:sz="0" w:space="0" w:color="auto"/>
                      </w:divBdr>
                      <w:divsChild>
                        <w:div w:id="25759372">
                          <w:marLeft w:val="0"/>
                          <w:marRight w:val="0"/>
                          <w:marTop w:val="0"/>
                          <w:marBottom w:val="0"/>
                          <w:divBdr>
                            <w:top w:val="none" w:sz="0" w:space="0" w:color="auto"/>
                            <w:left w:val="none" w:sz="0" w:space="0" w:color="auto"/>
                            <w:bottom w:val="none" w:sz="0" w:space="0" w:color="auto"/>
                            <w:right w:val="none" w:sz="0" w:space="0" w:color="auto"/>
                          </w:divBdr>
                          <w:divsChild>
                            <w:div w:id="697126327">
                              <w:marLeft w:val="0"/>
                              <w:marRight w:val="0"/>
                              <w:marTop w:val="0"/>
                              <w:marBottom w:val="0"/>
                              <w:divBdr>
                                <w:top w:val="none" w:sz="0" w:space="0" w:color="auto"/>
                                <w:left w:val="none" w:sz="0" w:space="0" w:color="auto"/>
                                <w:bottom w:val="none" w:sz="0" w:space="0" w:color="auto"/>
                                <w:right w:val="none" w:sz="0" w:space="0" w:color="auto"/>
                              </w:divBdr>
                              <w:divsChild>
                                <w:div w:id="2100101728">
                                  <w:marLeft w:val="0"/>
                                  <w:marRight w:val="0"/>
                                  <w:marTop w:val="0"/>
                                  <w:marBottom w:val="0"/>
                                  <w:divBdr>
                                    <w:top w:val="none" w:sz="0" w:space="0" w:color="auto"/>
                                    <w:left w:val="none" w:sz="0" w:space="0" w:color="auto"/>
                                    <w:bottom w:val="none" w:sz="0" w:space="0" w:color="auto"/>
                                    <w:right w:val="none" w:sz="0" w:space="0" w:color="auto"/>
                                  </w:divBdr>
                                  <w:divsChild>
                                    <w:div w:id="309798287">
                                      <w:marLeft w:val="0"/>
                                      <w:marRight w:val="0"/>
                                      <w:marTop w:val="0"/>
                                      <w:marBottom w:val="0"/>
                                      <w:divBdr>
                                        <w:top w:val="none" w:sz="0" w:space="0" w:color="auto"/>
                                        <w:left w:val="none" w:sz="0" w:space="0" w:color="auto"/>
                                        <w:bottom w:val="none" w:sz="0" w:space="0" w:color="auto"/>
                                        <w:right w:val="none" w:sz="0" w:space="0" w:color="auto"/>
                                      </w:divBdr>
                                      <w:divsChild>
                                        <w:div w:id="139863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012543">
      <w:bodyDiv w:val="1"/>
      <w:marLeft w:val="0"/>
      <w:marRight w:val="0"/>
      <w:marTop w:val="0"/>
      <w:marBottom w:val="0"/>
      <w:divBdr>
        <w:top w:val="none" w:sz="0" w:space="0" w:color="auto"/>
        <w:left w:val="none" w:sz="0" w:space="0" w:color="auto"/>
        <w:bottom w:val="none" w:sz="0" w:space="0" w:color="auto"/>
        <w:right w:val="none" w:sz="0" w:space="0" w:color="auto"/>
      </w:divBdr>
      <w:divsChild>
        <w:div w:id="1382704238">
          <w:marLeft w:val="0"/>
          <w:marRight w:val="0"/>
          <w:marTop w:val="60"/>
          <w:marBottom w:val="60"/>
          <w:divBdr>
            <w:top w:val="none" w:sz="0" w:space="0" w:color="auto"/>
            <w:left w:val="none" w:sz="0" w:space="0" w:color="auto"/>
            <w:bottom w:val="none" w:sz="0" w:space="0" w:color="auto"/>
            <w:right w:val="none" w:sz="0" w:space="0" w:color="auto"/>
          </w:divBdr>
        </w:div>
        <w:div w:id="2146697745">
          <w:marLeft w:val="0"/>
          <w:marRight w:val="0"/>
          <w:marTop w:val="60"/>
          <w:marBottom w:val="60"/>
          <w:divBdr>
            <w:top w:val="none" w:sz="0" w:space="0" w:color="auto"/>
            <w:left w:val="none" w:sz="0" w:space="0" w:color="auto"/>
            <w:bottom w:val="none" w:sz="0" w:space="0" w:color="auto"/>
            <w:right w:val="none" w:sz="0" w:space="0" w:color="auto"/>
          </w:divBdr>
        </w:div>
        <w:div w:id="1222903678">
          <w:marLeft w:val="0"/>
          <w:marRight w:val="0"/>
          <w:marTop w:val="60"/>
          <w:marBottom w:val="60"/>
          <w:divBdr>
            <w:top w:val="none" w:sz="0" w:space="0" w:color="auto"/>
            <w:left w:val="none" w:sz="0" w:space="0" w:color="auto"/>
            <w:bottom w:val="none" w:sz="0" w:space="0" w:color="auto"/>
            <w:right w:val="none" w:sz="0" w:space="0" w:color="auto"/>
          </w:divBdr>
        </w:div>
      </w:divsChild>
    </w:div>
    <w:div w:id="2123261973">
      <w:bodyDiv w:val="1"/>
      <w:marLeft w:val="0"/>
      <w:marRight w:val="0"/>
      <w:marTop w:val="0"/>
      <w:marBottom w:val="0"/>
      <w:divBdr>
        <w:top w:val="none" w:sz="0" w:space="0" w:color="auto"/>
        <w:left w:val="none" w:sz="0" w:space="0" w:color="auto"/>
        <w:bottom w:val="none" w:sz="0" w:space="0" w:color="auto"/>
        <w:right w:val="none" w:sz="0" w:space="0" w:color="auto"/>
      </w:divBdr>
      <w:divsChild>
        <w:div w:id="918253902">
          <w:marLeft w:val="0"/>
          <w:marRight w:val="0"/>
          <w:marTop w:val="60"/>
          <w:marBottom w:val="60"/>
          <w:divBdr>
            <w:top w:val="none" w:sz="0" w:space="0" w:color="auto"/>
            <w:left w:val="none" w:sz="0" w:space="0" w:color="auto"/>
            <w:bottom w:val="none" w:sz="0" w:space="0" w:color="auto"/>
            <w:right w:val="none" w:sz="0" w:space="0" w:color="auto"/>
          </w:divBdr>
        </w:div>
        <w:div w:id="1668972409">
          <w:marLeft w:val="0"/>
          <w:marRight w:val="0"/>
          <w:marTop w:val="60"/>
          <w:marBottom w:val="60"/>
          <w:divBdr>
            <w:top w:val="none" w:sz="0" w:space="0" w:color="auto"/>
            <w:left w:val="none" w:sz="0" w:space="0" w:color="auto"/>
            <w:bottom w:val="none" w:sz="0" w:space="0" w:color="auto"/>
            <w:right w:val="none" w:sz="0" w:space="0" w:color="auto"/>
          </w:divBdr>
        </w:div>
        <w:div w:id="1670643962">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Sierra_Leone" TargetMode="External"/><Relationship Id="rId21" Type="http://schemas.openxmlformats.org/officeDocument/2006/relationships/hyperlink" Target="https://en.wikipedia.org/wiki/Kenya" TargetMode="External"/><Relationship Id="rId34" Type="http://schemas.openxmlformats.org/officeDocument/2006/relationships/hyperlink" Target="https://en.wikipedia.org/wiki/Sahiwal_cattle" TargetMode="External"/><Relationship Id="rId42" Type="http://schemas.openxmlformats.org/officeDocument/2006/relationships/hyperlink" Target="https://en.wikipedia.org/wiki/Gujarat" TargetMode="External"/><Relationship Id="rId47" Type="http://schemas.openxmlformats.org/officeDocument/2006/relationships/hyperlink" Target="https://en.wikipedia.org/wiki/Amreli_(district)" TargetMode="External"/><Relationship Id="rId50" Type="http://schemas.openxmlformats.org/officeDocument/2006/relationships/hyperlink" Target="https://en.wikipedia.org/wiki/Rajkot_(district)" TargetMode="External"/><Relationship Id="rId55" Type="http://schemas.openxmlformats.org/officeDocument/2006/relationships/hyperlink" Target="https://en.wikipedia.org/wiki/Milk" TargetMode="External"/><Relationship Id="rId63" Type="http://schemas.openxmlformats.org/officeDocument/2006/relationships/image" Target="media/image4.jpeg"/><Relationship Id="rId7" Type="http://schemas.openxmlformats.org/officeDocument/2006/relationships/hyperlink" Target="https://en.wikipedia.org/wiki/Sahiwal_cattle" TargetMode="External"/><Relationship Id="rId2" Type="http://schemas.openxmlformats.org/officeDocument/2006/relationships/styles" Target="styles.xml"/><Relationship Id="rId16" Type="http://schemas.openxmlformats.org/officeDocument/2006/relationships/hyperlink" Target="https://en.wikipedia.org/w/index.php?title=Sahiwal_cattle&amp;action=edit&amp;section=2" TargetMode="External"/><Relationship Id="rId29" Type="http://schemas.openxmlformats.org/officeDocument/2006/relationships/hyperlink" Target="https://en.wikipedia.org/wiki/Kenya" TargetMode="External"/><Relationship Id="rId11" Type="http://schemas.openxmlformats.org/officeDocument/2006/relationships/hyperlink" Target="https://en.wikipedia.org/wiki/Haryana" TargetMode="External"/><Relationship Id="rId24" Type="http://schemas.openxmlformats.org/officeDocument/2006/relationships/hyperlink" Target="https://en.wikipedia.org/wiki/Burundi" TargetMode="External"/><Relationship Id="rId32" Type="http://schemas.openxmlformats.org/officeDocument/2006/relationships/hyperlink" Target="https://en.wikipedia.org/wiki/India" TargetMode="External"/><Relationship Id="rId37" Type="http://schemas.openxmlformats.org/officeDocument/2006/relationships/image" Target="media/image1.jpeg"/><Relationship Id="rId40" Type="http://schemas.openxmlformats.org/officeDocument/2006/relationships/hyperlink" Target="https://en.wikipedia.org/wiki/Kathiawar" TargetMode="External"/><Relationship Id="rId45" Type="http://schemas.openxmlformats.org/officeDocument/2006/relationships/hyperlink" Target="https://en.wikipedia.org/wiki/States_of_India" TargetMode="External"/><Relationship Id="rId53" Type="http://schemas.openxmlformats.org/officeDocument/2006/relationships/hyperlink" Target="https://en.wikipedia.org/wiki/Brahman_(cattle)" TargetMode="External"/><Relationship Id="rId58" Type="http://schemas.openxmlformats.org/officeDocument/2006/relationships/hyperlink" Target="https://en.wikipedia.org/wiki/Maharashtra" TargetMode="External"/><Relationship Id="rId5" Type="http://schemas.openxmlformats.org/officeDocument/2006/relationships/hyperlink" Target="https://en.wikipedia.org/wiki/Zebu" TargetMode="External"/><Relationship Id="rId61" Type="http://schemas.openxmlformats.org/officeDocument/2006/relationships/image" Target="media/image2.jpeg"/><Relationship Id="rId19" Type="http://schemas.openxmlformats.org/officeDocument/2006/relationships/hyperlink" Target="https://en.wikipedia.org/wiki/Australian_Milking_Zebu" TargetMode="External"/><Relationship Id="rId14" Type="http://schemas.openxmlformats.org/officeDocument/2006/relationships/hyperlink" Target="https://en.wikipedia.org/wiki/Africa" TargetMode="External"/><Relationship Id="rId22" Type="http://schemas.openxmlformats.org/officeDocument/2006/relationships/hyperlink" Target="https://en.wikipedia.org/wiki/Jamaica" TargetMode="External"/><Relationship Id="rId27" Type="http://schemas.openxmlformats.org/officeDocument/2006/relationships/hyperlink" Target="https://en.wikipedia.org/wiki/Nigeria" TargetMode="External"/><Relationship Id="rId30" Type="http://schemas.openxmlformats.org/officeDocument/2006/relationships/hyperlink" Target="https://en.wikipedia.org/wiki/Africa" TargetMode="External"/><Relationship Id="rId35" Type="http://schemas.openxmlformats.org/officeDocument/2006/relationships/hyperlink" Target="https://en.wikipedia.org/wiki/Sahiwal_cattle" TargetMode="External"/><Relationship Id="rId43" Type="http://schemas.openxmlformats.org/officeDocument/2006/relationships/hyperlink" Target="https://en.wikipedia.org/wiki/Selective_breeding" TargetMode="External"/><Relationship Id="rId48" Type="http://schemas.openxmlformats.org/officeDocument/2006/relationships/hyperlink" Target="https://en.wikipedia.org/wiki/Bhavnagar_(district)" TargetMode="External"/><Relationship Id="rId56" Type="http://schemas.openxmlformats.org/officeDocument/2006/relationships/hyperlink" Target="https://en.wikipedia.org/wiki/Holstein_(cattle)" TargetMode="External"/><Relationship Id="rId64" Type="http://schemas.openxmlformats.org/officeDocument/2006/relationships/fontTable" Target="fontTable.xml"/><Relationship Id="rId8" Type="http://schemas.openxmlformats.org/officeDocument/2006/relationships/hyperlink" Target="https://en.wikipedia.org/wiki/Sahiwal_cattle" TargetMode="External"/><Relationship Id="rId51" Type="http://schemas.openxmlformats.org/officeDocument/2006/relationships/hyperlink" Target="https://en.wikipedia.org/wiki/Red_Sindhi" TargetMode="External"/><Relationship Id="rId3" Type="http://schemas.openxmlformats.org/officeDocument/2006/relationships/settings" Target="settings.xml"/><Relationship Id="rId12" Type="http://schemas.openxmlformats.org/officeDocument/2006/relationships/hyperlink" Target="https://en.wikipedia.org/wiki/Rajasthan" TargetMode="External"/><Relationship Id="rId17" Type="http://schemas.openxmlformats.org/officeDocument/2006/relationships/hyperlink" Target="https://en.wikipedia.org/wiki/Australia" TargetMode="External"/><Relationship Id="rId25" Type="http://schemas.openxmlformats.org/officeDocument/2006/relationships/hyperlink" Target="https://en.wikipedia.org/wiki/Somalia" TargetMode="External"/><Relationship Id="rId33" Type="http://schemas.openxmlformats.org/officeDocument/2006/relationships/hyperlink" Target="https://en.wikipedia.org/wiki/Sahiwal_cattle" TargetMode="External"/><Relationship Id="rId38" Type="http://schemas.openxmlformats.org/officeDocument/2006/relationships/hyperlink" Target="https://en.wikipedia.org/wiki/List_of_cattle_breeds" TargetMode="External"/><Relationship Id="rId46" Type="http://schemas.openxmlformats.org/officeDocument/2006/relationships/hyperlink" Target="https://en.wikipedia.org/wiki/Gujarat" TargetMode="External"/><Relationship Id="rId59" Type="http://schemas.openxmlformats.org/officeDocument/2006/relationships/hyperlink" Target="https://en.wikipedia.org/wiki/Rajasthan" TargetMode="External"/><Relationship Id="rId20" Type="http://schemas.openxmlformats.org/officeDocument/2006/relationships/hyperlink" Target="https://en.wikipedia.org/wiki/Australian_Friesian_Sahiwal" TargetMode="External"/><Relationship Id="rId41" Type="http://schemas.openxmlformats.org/officeDocument/2006/relationships/hyperlink" Target="https://en.wikipedia.org/wiki/States_of_India" TargetMode="External"/><Relationship Id="rId54" Type="http://schemas.openxmlformats.org/officeDocument/2006/relationships/hyperlink" Target="https://en.wikipedia.org/wiki/Brazil" TargetMode="External"/><Relationship Id="rId62"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hyperlink" Target="https://en.wikipedia.org/wiki/Sahiwal_District" TargetMode="External"/><Relationship Id="rId15" Type="http://schemas.openxmlformats.org/officeDocument/2006/relationships/hyperlink" Target="https://en.wikipedia.org/wiki/Caribbean" TargetMode="External"/><Relationship Id="rId23" Type="http://schemas.openxmlformats.org/officeDocument/2006/relationships/hyperlink" Target="https://en.wikipedia.org/wiki/Guyana" TargetMode="External"/><Relationship Id="rId28" Type="http://schemas.openxmlformats.org/officeDocument/2006/relationships/hyperlink" Target="https://en.wikipedia.org/wiki/Africa" TargetMode="External"/><Relationship Id="rId36" Type="http://schemas.openxmlformats.org/officeDocument/2006/relationships/hyperlink" Target="https://en.wikipedia.org/wiki/Sahiwal_cattle" TargetMode="External"/><Relationship Id="rId49" Type="http://schemas.openxmlformats.org/officeDocument/2006/relationships/hyperlink" Target="https://en.wikipedia.org/wiki/Junagadh_(district)" TargetMode="External"/><Relationship Id="rId57" Type="http://schemas.openxmlformats.org/officeDocument/2006/relationships/hyperlink" Target="https://en.wikipedia.org/wiki/Gujarat" TargetMode="External"/><Relationship Id="rId10" Type="http://schemas.openxmlformats.org/officeDocument/2006/relationships/hyperlink" Target="https://en.wikipedia.org/wiki/Punjab,_India" TargetMode="External"/><Relationship Id="rId31" Type="http://schemas.openxmlformats.org/officeDocument/2006/relationships/hyperlink" Target="https://en.wikipedia.org/wiki/Asia" TargetMode="External"/><Relationship Id="rId44" Type="http://schemas.openxmlformats.org/officeDocument/2006/relationships/hyperlink" Target="https://en.wikipedia.org/wiki/Kathiawar" TargetMode="External"/><Relationship Id="rId52" Type="http://schemas.openxmlformats.org/officeDocument/2006/relationships/hyperlink" Target="https://en.wikipedia.org/wiki/Sahiwal_cattle" TargetMode="External"/><Relationship Id="rId60" Type="http://schemas.openxmlformats.org/officeDocument/2006/relationships/hyperlink" Target="https://en.wikipedia.org/wiki/Saurashtra_(region)"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Punjab,_Pakistan" TargetMode="External"/><Relationship Id="rId13" Type="http://schemas.openxmlformats.org/officeDocument/2006/relationships/hyperlink" Target="https://en.wikipedia.org/wiki/Sahiwal_cattle" TargetMode="External"/><Relationship Id="rId18" Type="http://schemas.openxmlformats.org/officeDocument/2006/relationships/hyperlink" Target="https://en.wikipedia.org/wiki/New_Guinea" TargetMode="External"/><Relationship Id="rId39" Type="http://schemas.openxmlformats.org/officeDocument/2006/relationships/hyperlink" Target="https://en.wikipedia.org/wiki/Zebuine_catt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36</Pages>
  <Words>15497</Words>
  <Characters>88334</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Kalpana V</dc:creator>
  <cp:keywords/>
  <dc:description/>
  <cp:lastModifiedBy>Kalpana V</cp:lastModifiedBy>
  <cp:revision>18</cp:revision>
  <dcterms:created xsi:type="dcterms:W3CDTF">2024-12-24T15:05:00Z</dcterms:created>
  <dcterms:modified xsi:type="dcterms:W3CDTF">2024-12-26T16:32:00Z</dcterms:modified>
</cp:coreProperties>
</file>