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FCC2" w14:textId="77777777" w:rsidR="00646A5C" w:rsidRPr="00646A5C" w:rsidRDefault="00646A5C" w:rsidP="00646A5C">
      <w:r w:rsidRPr="00646A5C">
        <w:t>progetto, flusso partner, cosa serve al partner.</w:t>
      </w:r>
    </w:p>
    <w:p w14:paraId="0C4E7699" w14:textId="77777777" w:rsidR="00646A5C" w:rsidRPr="00646A5C" w:rsidRDefault="00646A5C" w:rsidP="00646A5C">
      <w:r w:rsidRPr="00646A5C">
        <w:t>Testo 1 — aggiornamento generale</w:t>
      </w:r>
    </w:p>
    <w:p w14:paraId="39287013" w14:textId="77777777" w:rsidR="00646A5C" w:rsidRPr="00646A5C" w:rsidRDefault="00646A5C" w:rsidP="00646A5C">
      <w:r w:rsidRPr="00646A5C">
        <w:t xml:space="preserve">Abbiamo completato il collaudo tecnico del nuovo flusso partner e il test end-to-end è andato a buon fine. </w:t>
      </w:r>
      <w:proofErr w:type="gramStart"/>
      <w:r w:rsidRPr="00646A5C">
        <w:t>In particolare</w:t>
      </w:r>
      <w:proofErr w:type="gramEnd"/>
      <w:r w:rsidRPr="00646A5C">
        <w:t xml:space="preserve"> abbiamo verificato con successo il login partner firmato, la creazione della prenotazione, l’invio del </w:t>
      </w:r>
      <w:proofErr w:type="spellStart"/>
      <w:r w:rsidRPr="00646A5C">
        <w:t>webhook</w:t>
      </w:r>
      <w:proofErr w:type="spellEnd"/>
      <w:r w:rsidRPr="00646A5C">
        <w:t xml:space="preserve"> al sistema partner, la </w:t>
      </w:r>
      <w:proofErr w:type="spellStart"/>
      <w:r w:rsidRPr="00646A5C">
        <w:t>callback</w:t>
      </w:r>
      <w:proofErr w:type="spellEnd"/>
      <w:r w:rsidRPr="00646A5C">
        <w:t xml:space="preserve"> di pagamento verso il sito principale e l’aggiornamento finale dello stato prenotazione </w:t>
      </w:r>
      <w:proofErr w:type="gramStart"/>
      <w:r w:rsidRPr="00646A5C">
        <w:t>a</w:t>
      </w:r>
      <w:proofErr w:type="gramEnd"/>
      <w:r w:rsidRPr="00646A5C">
        <w:t xml:space="preserve"> “pagato”. Il test reale conclusivo è stato eseguito sul booking 214 ed è risultato corretto in tutta la catena.</w:t>
      </w:r>
    </w:p>
    <w:p w14:paraId="5F604DFC" w14:textId="77777777" w:rsidR="00646A5C" w:rsidRPr="00646A5C" w:rsidRDefault="00646A5C" w:rsidP="00646A5C">
      <w:r w:rsidRPr="00646A5C">
        <w:t>Abbiamo anche confermato che il flusso può essere semplificato rispetto alla versione intermedia: per questo partner non è necessario usare la create API iniziale. Possiamo utilizzare direttamente un accesso firmato verso l’endpoint di login partner, mantenendo il controllo forte su firma, tempo di validità e protezione anti-riuso.</w:t>
      </w:r>
    </w:p>
    <w:p w14:paraId="0C9CA886" w14:textId="77777777" w:rsidR="00646A5C" w:rsidRPr="00646A5C" w:rsidRDefault="00646A5C" w:rsidP="00646A5C">
      <w:r w:rsidRPr="00646A5C">
        <w:t>Testo 2 — come funziona il flusso partner</w:t>
      </w:r>
    </w:p>
    <w:p w14:paraId="70F9C656" w14:textId="77777777" w:rsidR="00646A5C" w:rsidRPr="00646A5C" w:rsidRDefault="00646A5C" w:rsidP="00646A5C">
      <w:r w:rsidRPr="00646A5C">
        <w:t>Il flusso definitivo che proponiamo al partner è questo.</w:t>
      </w:r>
    </w:p>
    <w:p w14:paraId="393AD125" w14:textId="77777777" w:rsidR="00646A5C" w:rsidRPr="00646A5C" w:rsidRDefault="00646A5C" w:rsidP="00646A5C">
      <w:r w:rsidRPr="00646A5C">
        <w:t xml:space="preserve">Il partner costruisce una richiesta POST verso l’endpoint di login del nostro sistema. In questa richiesta invia solo i dati strettamente necessari per l’accesso sicuro: identificativo partner, </w:t>
      </w:r>
      <w:proofErr w:type="gramStart"/>
      <w:r w:rsidRPr="00646A5C">
        <w:t>email</w:t>
      </w:r>
      <w:proofErr w:type="gramEnd"/>
      <w:r w:rsidRPr="00646A5C">
        <w:t xml:space="preserve"> utente, </w:t>
      </w:r>
      <w:proofErr w:type="spellStart"/>
      <w:r w:rsidRPr="00646A5C">
        <w:t>timestamp</w:t>
      </w:r>
      <w:proofErr w:type="spellEnd"/>
      <w:r w:rsidRPr="00646A5C">
        <w:t xml:space="preserve">, </w:t>
      </w:r>
      <w:proofErr w:type="spellStart"/>
      <w:r w:rsidRPr="00646A5C">
        <w:t>nonce</w:t>
      </w:r>
      <w:proofErr w:type="spellEnd"/>
      <w:r w:rsidRPr="00646A5C">
        <w:t xml:space="preserve"> casuale e firma digitale. La firma viene calcolata sulla stringa composta da </w:t>
      </w:r>
      <w:proofErr w:type="spellStart"/>
      <w:r w:rsidRPr="00646A5C">
        <w:t>partner_id</w:t>
      </w:r>
      <w:proofErr w:type="spellEnd"/>
      <w:r w:rsidRPr="00646A5C">
        <w:t xml:space="preserve">, </w:t>
      </w:r>
      <w:proofErr w:type="gramStart"/>
      <w:r w:rsidRPr="00646A5C">
        <w:t>email</w:t>
      </w:r>
      <w:proofErr w:type="gramEnd"/>
      <w:r w:rsidRPr="00646A5C">
        <w:t xml:space="preserve">, </w:t>
      </w:r>
      <w:proofErr w:type="spellStart"/>
      <w:r w:rsidRPr="00646A5C">
        <w:t>timestamp</w:t>
      </w:r>
      <w:proofErr w:type="spellEnd"/>
      <w:r w:rsidRPr="00646A5C">
        <w:t xml:space="preserve"> e </w:t>
      </w:r>
      <w:proofErr w:type="spellStart"/>
      <w:r w:rsidRPr="00646A5C">
        <w:t>nonce</w:t>
      </w:r>
      <w:proofErr w:type="spellEnd"/>
      <w:r w:rsidRPr="00646A5C">
        <w:t>, concatenati con il separatore verticale.</w:t>
      </w:r>
    </w:p>
    <w:p w14:paraId="207654AE" w14:textId="77777777" w:rsidR="00646A5C" w:rsidRPr="00646A5C" w:rsidRDefault="00646A5C" w:rsidP="00646A5C">
      <w:r w:rsidRPr="00646A5C">
        <w:t>Il nostro sistema verifica tre aspetti prima di consentire l’accesso:</w:t>
      </w:r>
      <w:r w:rsidRPr="00646A5C">
        <w:br/>
        <w:t xml:space="preserve">la validità della firma tramite chiave pubblica configurata per quel partner, la validità temporale della richiesta entro una finestra di 120 secondi e il fatto che il </w:t>
      </w:r>
      <w:proofErr w:type="spellStart"/>
      <w:r w:rsidRPr="00646A5C">
        <w:t>nonce</w:t>
      </w:r>
      <w:proofErr w:type="spellEnd"/>
      <w:r w:rsidRPr="00646A5C">
        <w:t xml:space="preserve"> non sia già stato usato. Se tutti i controlli sono corretti, il sistema autentica o crea l’utente WordPress, salva il contesto partner e reindirizza l’utente alla pagina partner da cui può completare normalmente la prenotazione.</w:t>
      </w:r>
    </w:p>
    <w:p w14:paraId="769B61B0" w14:textId="77777777" w:rsidR="00646A5C" w:rsidRPr="00646A5C" w:rsidRDefault="00646A5C" w:rsidP="00646A5C">
      <w:r w:rsidRPr="00646A5C">
        <w:t xml:space="preserve">Una volta creata la prenotazione, il nostro sistema invia al partner un </w:t>
      </w:r>
      <w:proofErr w:type="spellStart"/>
      <w:r w:rsidRPr="00646A5C">
        <w:t>webhook</w:t>
      </w:r>
      <w:proofErr w:type="spellEnd"/>
      <w:r w:rsidRPr="00646A5C">
        <w:t xml:space="preserve"> con i dati essenziali dell’evento </w:t>
      </w:r>
      <w:proofErr w:type="spellStart"/>
      <w:r w:rsidRPr="00646A5C">
        <w:t>booking_created</w:t>
      </w:r>
      <w:proofErr w:type="spellEnd"/>
      <w:r w:rsidRPr="00646A5C">
        <w:t xml:space="preserve">. Se il pagamento avviene sul sito del partner, il partner invia poi una </w:t>
      </w:r>
      <w:proofErr w:type="spellStart"/>
      <w:r w:rsidRPr="00646A5C">
        <w:t>callback</w:t>
      </w:r>
      <w:proofErr w:type="spellEnd"/>
      <w:r w:rsidRPr="00646A5C">
        <w:t xml:space="preserve"> di pagamento verso il nostro endpoint dedicato. Questa </w:t>
      </w:r>
      <w:proofErr w:type="spellStart"/>
      <w:r w:rsidRPr="00646A5C">
        <w:t>callback</w:t>
      </w:r>
      <w:proofErr w:type="spellEnd"/>
      <w:r w:rsidRPr="00646A5C">
        <w:t xml:space="preserve"> è firmata con HMAC SHA-256 usando un secret condiviso per il partner. Alla ricezione della </w:t>
      </w:r>
      <w:proofErr w:type="spellStart"/>
      <w:r w:rsidRPr="00646A5C">
        <w:t>callback</w:t>
      </w:r>
      <w:proofErr w:type="spellEnd"/>
      <w:r w:rsidRPr="00646A5C">
        <w:t xml:space="preserve"> valida, il nostro sistema aggiorna lo stato finale della prenotazione </w:t>
      </w:r>
      <w:proofErr w:type="gramStart"/>
      <w:r w:rsidRPr="00646A5C">
        <w:t>a</w:t>
      </w:r>
      <w:proofErr w:type="gramEnd"/>
      <w:r w:rsidRPr="00646A5C">
        <w:t xml:space="preserve"> pagato.</w:t>
      </w:r>
    </w:p>
    <w:p w14:paraId="41FF8BE8" w14:textId="77777777" w:rsidR="00646A5C" w:rsidRPr="00646A5C" w:rsidRDefault="00646A5C" w:rsidP="00646A5C">
      <w:r w:rsidRPr="00646A5C">
        <w:t>Testo 3 — cosa chiediamo al partner</w:t>
      </w:r>
    </w:p>
    <w:p w14:paraId="03A71D93" w14:textId="77777777" w:rsidR="00646A5C" w:rsidRPr="00646A5C" w:rsidRDefault="00646A5C" w:rsidP="00646A5C">
      <w:r w:rsidRPr="00646A5C">
        <w:t>Per integrare correttamente il partner, chiediamo quattro elementi operativi.</w:t>
      </w:r>
    </w:p>
    <w:p w14:paraId="3D263F28" w14:textId="77777777" w:rsidR="00646A5C" w:rsidRPr="00646A5C" w:rsidRDefault="00646A5C" w:rsidP="00646A5C">
      <w:r w:rsidRPr="00646A5C">
        <w:t xml:space="preserve">Il primo è il </w:t>
      </w:r>
      <w:proofErr w:type="spellStart"/>
      <w:r w:rsidRPr="00646A5C">
        <w:t>partner_id</w:t>
      </w:r>
      <w:proofErr w:type="spellEnd"/>
      <w:r w:rsidRPr="00646A5C">
        <w:t xml:space="preserve"> definitivo che useremo per identificare l’integrazione.</w:t>
      </w:r>
    </w:p>
    <w:p w14:paraId="7F51C88E" w14:textId="77777777" w:rsidR="00646A5C" w:rsidRPr="00646A5C" w:rsidRDefault="00646A5C" w:rsidP="00646A5C">
      <w:r w:rsidRPr="00646A5C">
        <w:t>Il secondo è la coppia di chiavi per il login firmato. In pratica il partner deve conservare la chiave privata lato proprio sistema e fornirci la chiave pubblica in formato PEM, che configureremo nel nostro plugin per la verifica delle firme.</w:t>
      </w:r>
    </w:p>
    <w:p w14:paraId="7F87E66B" w14:textId="77777777" w:rsidR="00646A5C" w:rsidRPr="00646A5C" w:rsidRDefault="00646A5C" w:rsidP="00646A5C">
      <w:r w:rsidRPr="00646A5C">
        <w:lastRenderedPageBreak/>
        <w:t xml:space="preserve">Il terzo elemento è il </w:t>
      </w:r>
      <w:proofErr w:type="spellStart"/>
      <w:r w:rsidRPr="00646A5C">
        <w:t>callback</w:t>
      </w:r>
      <w:proofErr w:type="spellEnd"/>
      <w:r w:rsidRPr="00646A5C">
        <w:t xml:space="preserve"> secret condiviso per la conferma dei pagamenti. Questo serve solo per la </w:t>
      </w:r>
      <w:proofErr w:type="spellStart"/>
      <w:r w:rsidRPr="00646A5C">
        <w:t>callback</w:t>
      </w:r>
      <w:proofErr w:type="spellEnd"/>
      <w:r w:rsidRPr="00646A5C">
        <w:t xml:space="preserve"> di pagamento e resta separato dalla coppia di chiavi usata per il login.</w:t>
      </w:r>
    </w:p>
    <w:p w14:paraId="1B9F9A5F" w14:textId="77777777" w:rsidR="00646A5C" w:rsidRPr="00646A5C" w:rsidRDefault="00646A5C" w:rsidP="00646A5C">
      <w:r w:rsidRPr="00646A5C">
        <w:t xml:space="preserve">Il quarto elemento è l’URL del loro sistema che riceverà il </w:t>
      </w:r>
      <w:proofErr w:type="spellStart"/>
      <w:r w:rsidRPr="00646A5C">
        <w:t>webhook</w:t>
      </w:r>
      <w:proofErr w:type="spellEnd"/>
      <w:r w:rsidRPr="00646A5C">
        <w:t xml:space="preserve"> </w:t>
      </w:r>
      <w:proofErr w:type="spellStart"/>
      <w:r w:rsidRPr="00646A5C">
        <w:t>booking_created</w:t>
      </w:r>
      <w:proofErr w:type="spellEnd"/>
      <w:r w:rsidRPr="00646A5C">
        <w:t>, oltre all’eventuale URL di ritorno finale se necessario per il completamento del flusso.</w:t>
      </w:r>
    </w:p>
    <w:p w14:paraId="54F1FFF5" w14:textId="77777777" w:rsidR="00646A5C" w:rsidRPr="00646A5C" w:rsidRDefault="00646A5C" w:rsidP="00646A5C">
      <w:r w:rsidRPr="00646A5C">
        <w:t>Testo 4 — campi richiesti nel login partner</w:t>
      </w:r>
    </w:p>
    <w:p w14:paraId="62F544DA" w14:textId="77777777" w:rsidR="00646A5C" w:rsidRPr="00646A5C" w:rsidRDefault="00646A5C" w:rsidP="00646A5C">
      <w:r w:rsidRPr="00646A5C">
        <w:t>Per il login partner, i campi richiesti sono solo questi:</w:t>
      </w:r>
      <w:r w:rsidRPr="00646A5C">
        <w:br/>
      </w:r>
      <w:proofErr w:type="spellStart"/>
      <w:r w:rsidRPr="00646A5C">
        <w:t>partner_id</w:t>
      </w:r>
      <w:proofErr w:type="spellEnd"/>
      <w:r w:rsidRPr="00646A5C">
        <w:t xml:space="preserve">, payload contenente </w:t>
      </w:r>
      <w:proofErr w:type="gramStart"/>
      <w:r w:rsidRPr="00646A5C">
        <w:t>l’email</w:t>
      </w:r>
      <w:proofErr w:type="gramEnd"/>
      <w:r w:rsidRPr="00646A5C">
        <w:t xml:space="preserve">, </w:t>
      </w:r>
      <w:proofErr w:type="spellStart"/>
      <w:r w:rsidRPr="00646A5C">
        <w:t>timestamp</w:t>
      </w:r>
      <w:proofErr w:type="spellEnd"/>
      <w:r w:rsidRPr="00646A5C">
        <w:t xml:space="preserve">, </w:t>
      </w:r>
      <w:proofErr w:type="spellStart"/>
      <w:r w:rsidRPr="00646A5C">
        <w:t>nonce</w:t>
      </w:r>
      <w:proofErr w:type="spellEnd"/>
      <w:r w:rsidRPr="00646A5C">
        <w:t xml:space="preserve"> e signature.</w:t>
      </w:r>
    </w:p>
    <w:p w14:paraId="765F39C8" w14:textId="77777777" w:rsidR="00646A5C" w:rsidRPr="00646A5C" w:rsidRDefault="00646A5C" w:rsidP="00646A5C">
      <w:r w:rsidRPr="00646A5C">
        <w:t xml:space="preserve">L’unico dato anagrafico obbligatorio per questo partner è </w:t>
      </w:r>
      <w:proofErr w:type="gramStart"/>
      <w:r w:rsidRPr="00646A5C">
        <w:t>l’email</w:t>
      </w:r>
      <w:proofErr w:type="gramEnd"/>
      <w:r w:rsidRPr="00646A5C">
        <w:t>. Nome, cognome e telefono non sono necessari per validare l’accesso. Questo semplifica l’integrazione e riduce i punti di errore.</w:t>
      </w:r>
    </w:p>
    <w:p w14:paraId="3E389EA6" w14:textId="77777777" w:rsidR="00646A5C" w:rsidRPr="00646A5C" w:rsidRDefault="00646A5C" w:rsidP="00646A5C">
      <w:r w:rsidRPr="00646A5C">
        <w:t>La stringa da firmare è:</w:t>
      </w:r>
      <w:r w:rsidRPr="00646A5C">
        <w:br/>
      </w:r>
      <w:proofErr w:type="spellStart"/>
      <w:r w:rsidRPr="00646A5C">
        <w:t>partner_id|</w:t>
      </w:r>
      <w:proofErr w:type="gramStart"/>
      <w:r w:rsidRPr="00646A5C">
        <w:t>email</w:t>
      </w:r>
      <w:proofErr w:type="gramEnd"/>
      <w:r w:rsidRPr="00646A5C">
        <w:t>|timestamp|nonce</w:t>
      </w:r>
      <w:proofErr w:type="spellEnd"/>
    </w:p>
    <w:p w14:paraId="1D2B1CD9" w14:textId="77777777" w:rsidR="00646A5C" w:rsidRPr="00646A5C" w:rsidRDefault="00646A5C" w:rsidP="00646A5C">
      <w:r w:rsidRPr="00646A5C">
        <w:t xml:space="preserve">Il </w:t>
      </w:r>
      <w:proofErr w:type="spellStart"/>
      <w:r w:rsidRPr="00646A5C">
        <w:t>timestamp</w:t>
      </w:r>
      <w:proofErr w:type="spellEnd"/>
      <w:r w:rsidRPr="00646A5C">
        <w:t xml:space="preserve"> ha validità di 120 secondi. Il </w:t>
      </w:r>
      <w:proofErr w:type="spellStart"/>
      <w:r w:rsidRPr="00646A5C">
        <w:t>nonce</w:t>
      </w:r>
      <w:proofErr w:type="spellEnd"/>
      <w:r w:rsidRPr="00646A5C">
        <w:t xml:space="preserve"> deve essere casuale e diverso a ogni richiesta. Se la firma non è valida, se la richiesta è scaduta o se il </w:t>
      </w:r>
      <w:proofErr w:type="spellStart"/>
      <w:r w:rsidRPr="00646A5C">
        <w:t>nonce</w:t>
      </w:r>
      <w:proofErr w:type="spellEnd"/>
      <w:r w:rsidRPr="00646A5C">
        <w:t xml:space="preserve"> è già stato usato, l’accesso viene rifiutato.</w:t>
      </w:r>
    </w:p>
    <w:p w14:paraId="19FE82CE" w14:textId="77777777" w:rsidR="00646A5C" w:rsidRPr="00646A5C" w:rsidRDefault="00646A5C" w:rsidP="00646A5C">
      <w:r w:rsidRPr="00646A5C">
        <w:t xml:space="preserve">Testo 5 — campi principali del </w:t>
      </w:r>
      <w:proofErr w:type="spellStart"/>
      <w:r w:rsidRPr="00646A5C">
        <w:t>webhook</w:t>
      </w:r>
      <w:proofErr w:type="spellEnd"/>
      <w:r w:rsidRPr="00646A5C">
        <w:t xml:space="preserve"> </w:t>
      </w:r>
      <w:proofErr w:type="spellStart"/>
      <w:r w:rsidRPr="00646A5C">
        <w:t>booking_created</w:t>
      </w:r>
      <w:proofErr w:type="spellEnd"/>
    </w:p>
    <w:p w14:paraId="53ECE7BC" w14:textId="77777777" w:rsidR="00646A5C" w:rsidRPr="00646A5C" w:rsidRDefault="00646A5C" w:rsidP="00646A5C">
      <w:r w:rsidRPr="00646A5C">
        <w:t xml:space="preserve">Quando la prenotazione viene creata, il nostro sistema invia al partner un </w:t>
      </w:r>
      <w:proofErr w:type="spellStart"/>
      <w:r w:rsidRPr="00646A5C">
        <w:t>webhook</w:t>
      </w:r>
      <w:proofErr w:type="spellEnd"/>
      <w:r w:rsidRPr="00646A5C">
        <w:t xml:space="preserve"> con i dati principali della prenotazione. Tra questi rientrano </w:t>
      </w:r>
      <w:proofErr w:type="spellStart"/>
      <w:r w:rsidRPr="00646A5C">
        <w:t>partner_id</w:t>
      </w:r>
      <w:proofErr w:type="spellEnd"/>
      <w:r w:rsidRPr="00646A5C">
        <w:t xml:space="preserve">, </w:t>
      </w:r>
      <w:proofErr w:type="spellStart"/>
      <w:r w:rsidRPr="00646A5C">
        <w:t>booking_id</w:t>
      </w:r>
      <w:proofErr w:type="spellEnd"/>
      <w:r w:rsidRPr="00646A5C">
        <w:t xml:space="preserve">, </w:t>
      </w:r>
      <w:proofErr w:type="gramStart"/>
      <w:r w:rsidRPr="00646A5C">
        <w:t>email</w:t>
      </w:r>
      <w:proofErr w:type="gramEnd"/>
      <w:r w:rsidRPr="00646A5C">
        <w:t xml:space="preserve">, servizio, data, ora, stato, riferimenti esterni e importo partner. Nel nostro test finale il </w:t>
      </w:r>
      <w:proofErr w:type="spellStart"/>
      <w:r w:rsidRPr="00646A5C">
        <w:t>webhook</w:t>
      </w:r>
      <w:proofErr w:type="spellEnd"/>
      <w:r w:rsidRPr="00646A5C">
        <w:t xml:space="preserve"> è stato ricevuto e salvato correttamente dal sistema di test partner.</w:t>
      </w:r>
    </w:p>
    <w:p w14:paraId="4282FB67" w14:textId="77777777" w:rsidR="00646A5C" w:rsidRPr="00646A5C" w:rsidRDefault="00646A5C" w:rsidP="00646A5C">
      <w:r w:rsidRPr="00646A5C">
        <w:t xml:space="preserve">Il partner deve trattare questo </w:t>
      </w:r>
      <w:proofErr w:type="spellStart"/>
      <w:r w:rsidRPr="00646A5C">
        <w:t>webhook</w:t>
      </w:r>
      <w:proofErr w:type="spellEnd"/>
      <w:r w:rsidRPr="00646A5C">
        <w:t xml:space="preserve"> come notifica di prenotazione creata e usarlo per agganciare il proprio eventuale processo di pagamento.</w:t>
      </w:r>
    </w:p>
    <w:p w14:paraId="35F36BAC" w14:textId="77777777" w:rsidR="00646A5C" w:rsidRPr="00646A5C" w:rsidRDefault="00646A5C" w:rsidP="00646A5C">
      <w:r w:rsidRPr="00646A5C">
        <w:t xml:space="preserve">Testo 6 — campi principali della </w:t>
      </w:r>
      <w:proofErr w:type="spellStart"/>
      <w:r w:rsidRPr="00646A5C">
        <w:t>callback</w:t>
      </w:r>
      <w:proofErr w:type="spellEnd"/>
      <w:r w:rsidRPr="00646A5C">
        <w:t xml:space="preserve"> pagamento</w:t>
      </w:r>
    </w:p>
    <w:p w14:paraId="56766360" w14:textId="77777777" w:rsidR="00646A5C" w:rsidRPr="00646A5C" w:rsidRDefault="00646A5C" w:rsidP="00646A5C">
      <w:r w:rsidRPr="00646A5C">
        <w:t xml:space="preserve">Quando il pagamento viene confermato dal partner, il partner deve chiamare il nostro endpoint di </w:t>
      </w:r>
      <w:proofErr w:type="spellStart"/>
      <w:r w:rsidRPr="00646A5C">
        <w:t>callback</w:t>
      </w:r>
      <w:proofErr w:type="spellEnd"/>
      <w:r w:rsidRPr="00646A5C">
        <w:t xml:space="preserve"> pagamento inviando almeno </w:t>
      </w:r>
      <w:proofErr w:type="spellStart"/>
      <w:r w:rsidRPr="00646A5C">
        <w:t>booking_id</w:t>
      </w:r>
      <w:proofErr w:type="spellEnd"/>
      <w:r w:rsidRPr="00646A5C">
        <w:t xml:space="preserve">, </w:t>
      </w:r>
      <w:proofErr w:type="spellStart"/>
      <w:r w:rsidRPr="00646A5C">
        <w:t>partner_id</w:t>
      </w:r>
      <w:proofErr w:type="spellEnd"/>
      <w:r w:rsidRPr="00646A5C">
        <w:t xml:space="preserve">, </w:t>
      </w:r>
      <w:proofErr w:type="spellStart"/>
      <w:r w:rsidRPr="00646A5C">
        <w:t>transaction_id</w:t>
      </w:r>
      <w:proofErr w:type="spellEnd"/>
      <w:r w:rsidRPr="00646A5C">
        <w:t xml:space="preserve">, </w:t>
      </w:r>
      <w:proofErr w:type="spellStart"/>
      <w:r w:rsidRPr="00646A5C">
        <w:t>amount_paid</w:t>
      </w:r>
      <w:proofErr w:type="spellEnd"/>
      <w:r w:rsidRPr="00646A5C">
        <w:t xml:space="preserve">, </w:t>
      </w:r>
      <w:proofErr w:type="spellStart"/>
      <w:r w:rsidRPr="00646A5C">
        <w:t>currency</w:t>
      </w:r>
      <w:proofErr w:type="spellEnd"/>
      <w:r w:rsidRPr="00646A5C">
        <w:t xml:space="preserve">, </w:t>
      </w:r>
      <w:proofErr w:type="spellStart"/>
      <w:r w:rsidRPr="00646A5C">
        <w:t>payment_provider</w:t>
      </w:r>
      <w:proofErr w:type="spellEnd"/>
      <w:r w:rsidRPr="00646A5C">
        <w:t xml:space="preserve"> ed </w:t>
      </w:r>
      <w:proofErr w:type="spellStart"/>
      <w:r w:rsidRPr="00646A5C">
        <w:t>external_reference</w:t>
      </w:r>
      <w:proofErr w:type="spellEnd"/>
      <w:r w:rsidRPr="00646A5C">
        <w:t xml:space="preserve">. Il body JSON viene firmato con HMAC SHA-256 sul </w:t>
      </w:r>
      <w:proofErr w:type="spellStart"/>
      <w:r w:rsidRPr="00646A5C">
        <w:t>raw</w:t>
      </w:r>
      <w:proofErr w:type="spellEnd"/>
      <w:r w:rsidRPr="00646A5C">
        <w:t xml:space="preserve"> body e la firma viene inviata nell’</w:t>
      </w:r>
      <w:proofErr w:type="spellStart"/>
      <w:r w:rsidRPr="00646A5C">
        <w:t>header</w:t>
      </w:r>
      <w:proofErr w:type="spellEnd"/>
      <w:r w:rsidRPr="00646A5C">
        <w:t xml:space="preserve"> previsto.</w:t>
      </w:r>
    </w:p>
    <w:p w14:paraId="16CF3511" w14:textId="77777777" w:rsidR="00646A5C" w:rsidRPr="00646A5C" w:rsidRDefault="00646A5C" w:rsidP="00646A5C">
      <w:r w:rsidRPr="00646A5C">
        <w:t xml:space="preserve">Nel test finale la </w:t>
      </w:r>
      <w:proofErr w:type="spellStart"/>
      <w:r w:rsidRPr="00646A5C">
        <w:t>callback</w:t>
      </w:r>
      <w:proofErr w:type="spellEnd"/>
      <w:r w:rsidRPr="00646A5C">
        <w:t xml:space="preserve"> è stata ricevuta correttamente, la firma è stata validata e la prenotazione è stata aggiornata con stato finale pagato.</w:t>
      </w:r>
    </w:p>
    <w:p w14:paraId="263382D4" w14:textId="77777777" w:rsidR="00646A5C" w:rsidRPr="00646A5C" w:rsidRDefault="00646A5C" w:rsidP="00646A5C">
      <w:r w:rsidRPr="00646A5C">
        <w:t>Testo 7 — sicurezza</w:t>
      </w:r>
    </w:p>
    <w:p w14:paraId="212EB497" w14:textId="77777777" w:rsidR="00646A5C" w:rsidRPr="00646A5C" w:rsidRDefault="00646A5C" w:rsidP="00646A5C">
      <w:r w:rsidRPr="00646A5C">
        <w:t xml:space="preserve">Il flusso è stato impostato in modo più rigoroso rispetto alle prove iniziali. Il login partner è protetto con chiavi per-partner, finestra temporale stretta di 120 secondi e protezione anti-replay sul </w:t>
      </w:r>
      <w:proofErr w:type="spellStart"/>
      <w:r w:rsidRPr="00646A5C">
        <w:t>nonce</w:t>
      </w:r>
      <w:proofErr w:type="spellEnd"/>
      <w:r w:rsidRPr="00646A5C">
        <w:t>. I log di sicurezza e i controlli di blocco IP restano attivi anche quando i log di debug sono ridotti. Questo ci consente di mantenere visibilità sugli accessi, sugli errori di firma, sui tentativi scaduti, sui riusi di richiesta e sugli eventuali blocchi manuali o automatici.</w:t>
      </w:r>
    </w:p>
    <w:p w14:paraId="17D2D9D4" w14:textId="77777777" w:rsidR="00646A5C" w:rsidRPr="00646A5C" w:rsidRDefault="00646A5C" w:rsidP="00646A5C">
      <w:r w:rsidRPr="00646A5C">
        <w:lastRenderedPageBreak/>
        <w:t>Testo 8 — conclusione riunione</w:t>
      </w:r>
    </w:p>
    <w:p w14:paraId="0EFB4CBF" w14:textId="77777777" w:rsidR="00646A5C" w:rsidRPr="00646A5C" w:rsidRDefault="00646A5C" w:rsidP="00646A5C">
      <w:r w:rsidRPr="00646A5C">
        <w:t xml:space="preserve">In sintesi, il flusso tecnico oggi è validato. La strada che proponiamo al partner è una integrazione diretta e semplice: login firmato verso il nostro endpoint partner-login, prenotazione lato nostro </w:t>
      </w:r>
      <w:proofErr w:type="spellStart"/>
      <w:r w:rsidRPr="00646A5C">
        <w:t>frontend</w:t>
      </w:r>
      <w:proofErr w:type="spellEnd"/>
      <w:r w:rsidRPr="00646A5C">
        <w:t xml:space="preserve">, </w:t>
      </w:r>
      <w:proofErr w:type="spellStart"/>
      <w:r w:rsidRPr="00646A5C">
        <w:t>webhook</w:t>
      </w:r>
      <w:proofErr w:type="spellEnd"/>
      <w:r w:rsidRPr="00646A5C">
        <w:t xml:space="preserve"> </w:t>
      </w:r>
      <w:proofErr w:type="spellStart"/>
      <w:r w:rsidRPr="00646A5C">
        <w:t>booking_created</w:t>
      </w:r>
      <w:proofErr w:type="spellEnd"/>
      <w:r w:rsidRPr="00646A5C">
        <w:t xml:space="preserve"> verso il partner e </w:t>
      </w:r>
      <w:proofErr w:type="spellStart"/>
      <w:r w:rsidRPr="00646A5C">
        <w:t>callback</w:t>
      </w:r>
      <w:proofErr w:type="spellEnd"/>
      <w:r w:rsidRPr="00646A5C">
        <w:t xml:space="preserve"> pagamento firmata dal partner verso il nostro sistema. Questo riduce la complessità, elimina passaggi non necessari e mantiene un livello di sicurezza adeguato.</w:t>
      </w:r>
    </w:p>
    <w:p w14:paraId="61994F68" w14:textId="77777777" w:rsidR="0092501D" w:rsidRDefault="0092501D" w:rsidP="00646A5C"/>
    <w:p w14:paraId="3D03239F" w14:textId="77777777" w:rsidR="00646A5C" w:rsidRDefault="00646A5C" w:rsidP="00646A5C"/>
    <w:p w14:paraId="2777D4F6" w14:textId="77777777" w:rsidR="00646A5C" w:rsidRPr="00646A5C" w:rsidRDefault="00646A5C" w:rsidP="00646A5C">
      <w:r w:rsidRPr="00646A5C">
        <w:t>Allora, vi faccio un aggiornamento veloce sullo stato dell’integrazione partner.</w:t>
      </w:r>
    </w:p>
    <w:p w14:paraId="3B31A7BA" w14:textId="77777777" w:rsidR="00646A5C" w:rsidRPr="00646A5C" w:rsidRDefault="00646A5C" w:rsidP="00646A5C">
      <w:r w:rsidRPr="00646A5C">
        <w:t xml:space="preserve">Abbiamo completato il collaudo tecnico end-to-end e il flusso è funzionante. Abbiamo testato tutto il ciclo: accesso utente tramite login firmato, creazione della prenotazione, invio del </w:t>
      </w:r>
      <w:proofErr w:type="spellStart"/>
      <w:r w:rsidRPr="00646A5C">
        <w:t>webhook</w:t>
      </w:r>
      <w:proofErr w:type="spellEnd"/>
      <w:r w:rsidRPr="00646A5C">
        <w:t xml:space="preserve"> al partner, ritorno della conferma pagamento e aggiornamento finale dello stato </w:t>
      </w:r>
      <w:proofErr w:type="gramStart"/>
      <w:r w:rsidRPr="00646A5C">
        <w:t>a</w:t>
      </w:r>
      <w:proofErr w:type="gramEnd"/>
      <w:r w:rsidRPr="00646A5C">
        <w:t xml:space="preserve"> “pagato”. Il test reale è stato eseguito su più prenotazioni e l’ultima, la 214, è andata a buon fine su tutta la catena.</w:t>
      </w:r>
    </w:p>
    <w:p w14:paraId="7AFC538C" w14:textId="77777777" w:rsidR="00646A5C" w:rsidRPr="00646A5C" w:rsidRDefault="00646A5C" w:rsidP="00646A5C">
      <w:r w:rsidRPr="00646A5C">
        <w:t xml:space="preserve">Rispetto alla versione iniziale, abbiamo semplificato il flusso. Non utilizziamo più step intermedi come create o </w:t>
      </w:r>
      <w:proofErr w:type="spellStart"/>
      <w:r w:rsidRPr="00646A5C">
        <w:t>passthrough</w:t>
      </w:r>
      <w:proofErr w:type="spellEnd"/>
      <w:r w:rsidRPr="00646A5C">
        <w:t>. L’ingresso avviene direttamente tramite una chiamata POST firmata verso il nostro endpoint di login partner.</w:t>
      </w:r>
    </w:p>
    <w:p w14:paraId="3D1E1EEA" w14:textId="77777777" w:rsidR="00646A5C" w:rsidRPr="00646A5C" w:rsidRDefault="00646A5C" w:rsidP="00646A5C">
      <w:r w:rsidRPr="00646A5C">
        <w:t xml:space="preserve">In pratica, il partner invia pochi dati: </w:t>
      </w:r>
      <w:proofErr w:type="spellStart"/>
      <w:r w:rsidRPr="00646A5C">
        <w:t>partner_id</w:t>
      </w:r>
      <w:proofErr w:type="spellEnd"/>
      <w:r w:rsidRPr="00646A5C">
        <w:t xml:space="preserve">, </w:t>
      </w:r>
      <w:proofErr w:type="gramStart"/>
      <w:r w:rsidRPr="00646A5C">
        <w:t>email</w:t>
      </w:r>
      <w:proofErr w:type="gramEnd"/>
      <w:r w:rsidRPr="00646A5C">
        <w:t xml:space="preserve"> utente, </w:t>
      </w:r>
      <w:proofErr w:type="spellStart"/>
      <w:r w:rsidRPr="00646A5C">
        <w:t>timestamp</w:t>
      </w:r>
      <w:proofErr w:type="spellEnd"/>
      <w:r w:rsidRPr="00646A5C">
        <w:t xml:space="preserve">, </w:t>
      </w:r>
      <w:proofErr w:type="spellStart"/>
      <w:r w:rsidRPr="00646A5C">
        <w:t>nonce</w:t>
      </w:r>
      <w:proofErr w:type="spellEnd"/>
      <w:r w:rsidRPr="00646A5C">
        <w:t xml:space="preserve"> e una firma digitale. La firma viene calcolata su questi valori concatenati. Il nostro sistema verifica la firma con la chiave pubblica del partner, controlla che la richiesta sia recente e che non sia stata riutilizzata. Se tutto è valido, l’utente viene autenticato e portato direttamente nella pagina di prenotazione.</w:t>
      </w:r>
    </w:p>
    <w:p w14:paraId="4794D6FE" w14:textId="77777777" w:rsidR="00646A5C" w:rsidRPr="00646A5C" w:rsidRDefault="00646A5C" w:rsidP="00646A5C">
      <w:r w:rsidRPr="00646A5C">
        <w:t xml:space="preserve">Da lì la prenotazione avviene normalmente sul nostro sistema. Quando viene creata, inviamo al partner un </w:t>
      </w:r>
      <w:proofErr w:type="spellStart"/>
      <w:r w:rsidRPr="00646A5C">
        <w:t>webhook</w:t>
      </w:r>
      <w:proofErr w:type="spellEnd"/>
      <w:r w:rsidRPr="00646A5C">
        <w:t xml:space="preserve"> con i dati principali della prenotazione. Se il pagamento avviene lato partner, il partner ci invia una </w:t>
      </w:r>
      <w:proofErr w:type="spellStart"/>
      <w:r w:rsidRPr="00646A5C">
        <w:t>callback</w:t>
      </w:r>
      <w:proofErr w:type="spellEnd"/>
      <w:r w:rsidRPr="00646A5C">
        <w:t xml:space="preserve"> firmata con un secret condiviso. A quel punto aggiorniamo lo stato della prenotazione </w:t>
      </w:r>
      <w:proofErr w:type="gramStart"/>
      <w:r w:rsidRPr="00646A5C">
        <w:t>a</w:t>
      </w:r>
      <w:proofErr w:type="gramEnd"/>
      <w:r w:rsidRPr="00646A5C">
        <w:t xml:space="preserve"> pagato.</w:t>
      </w:r>
    </w:p>
    <w:p w14:paraId="34089BE6" w14:textId="77777777" w:rsidR="00646A5C" w:rsidRPr="00646A5C" w:rsidRDefault="00646A5C" w:rsidP="00646A5C">
      <w:r w:rsidRPr="00646A5C">
        <w:t xml:space="preserve">Per l’integrazione, al partner chiediamo quattro cose: un identificativo partner, la chiave pubblica per verificare le firme di login, un secret per la </w:t>
      </w:r>
      <w:proofErr w:type="spellStart"/>
      <w:r w:rsidRPr="00646A5C">
        <w:t>callback</w:t>
      </w:r>
      <w:proofErr w:type="spellEnd"/>
      <w:r w:rsidRPr="00646A5C">
        <w:t xml:space="preserve"> pagamento e l’URL dove inviare il </w:t>
      </w:r>
      <w:proofErr w:type="spellStart"/>
      <w:r w:rsidRPr="00646A5C">
        <w:t>webhook</w:t>
      </w:r>
      <w:proofErr w:type="spellEnd"/>
      <w:r w:rsidRPr="00646A5C">
        <w:t xml:space="preserve"> di creazione prenotazione.</w:t>
      </w:r>
    </w:p>
    <w:p w14:paraId="4951A749" w14:textId="77777777" w:rsidR="00646A5C" w:rsidRPr="00646A5C" w:rsidRDefault="00646A5C" w:rsidP="00646A5C">
      <w:r w:rsidRPr="00646A5C">
        <w:t xml:space="preserve">Abbiamo anche semplificato i dati richiesti: per questo flusso è obbligatoria solo </w:t>
      </w:r>
      <w:proofErr w:type="gramStart"/>
      <w:r w:rsidRPr="00646A5C">
        <w:t>l’email</w:t>
      </w:r>
      <w:proofErr w:type="gramEnd"/>
      <w:r w:rsidRPr="00646A5C">
        <w:t>. Nome, cognome e telefono non sono necessari per l’accesso.</w:t>
      </w:r>
    </w:p>
    <w:p w14:paraId="5C8B8877" w14:textId="77777777" w:rsidR="00646A5C" w:rsidRPr="00646A5C" w:rsidRDefault="00646A5C" w:rsidP="00646A5C">
      <w:r w:rsidRPr="00646A5C">
        <w:t xml:space="preserve">Dal punto di vista sicurezza, abbiamo introdotto controlli su firma, tempo e riuso delle </w:t>
      </w:r>
      <w:proofErr w:type="gramStart"/>
      <w:r w:rsidRPr="00646A5C">
        <w:t>richieste, quindi</w:t>
      </w:r>
      <w:proofErr w:type="gramEnd"/>
      <w:r w:rsidRPr="00646A5C">
        <w:t xml:space="preserve"> il flusso è robusto anche senza passaggi intermedi.</w:t>
      </w:r>
    </w:p>
    <w:p w14:paraId="4015E6BC" w14:textId="77777777" w:rsidR="00646A5C" w:rsidRPr="00646A5C" w:rsidRDefault="00646A5C" w:rsidP="00646A5C"/>
    <w:sectPr w:rsidR="00646A5C" w:rsidRPr="00646A5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66ABD"/>
    <w:multiLevelType w:val="multilevel"/>
    <w:tmpl w:val="38C8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3696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CE"/>
    <w:rsid w:val="00524467"/>
    <w:rsid w:val="00646A5C"/>
    <w:rsid w:val="00811C73"/>
    <w:rsid w:val="008770CE"/>
    <w:rsid w:val="0092501D"/>
    <w:rsid w:val="00C023F7"/>
    <w:rsid w:val="00FD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70A84C"/>
  <w15:chartTrackingRefBased/>
  <w15:docId w15:val="{13A8BD9B-BBED-4CB2-A64A-5ADFF2812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77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77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77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77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77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77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77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77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77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77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77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77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770C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770C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770C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770C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770C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770C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77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77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77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77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77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770C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770C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770C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77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770C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77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1158</Words>
  <Characters>6603</Characters>
  <Application>Microsoft Office Word</Application>
  <DocSecurity>0</DocSecurity>
  <Lines>55</Lines>
  <Paragraphs>15</Paragraphs>
  <ScaleCrop>false</ScaleCrop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Basso</dc:creator>
  <cp:keywords/>
  <dc:description/>
  <cp:lastModifiedBy>Vincenzo Basso</cp:lastModifiedBy>
  <cp:revision>3</cp:revision>
  <dcterms:created xsi:type="dcterms:W3CDTF">2026-04-17T00:07:00Z</dcterms:created>
  <dcterms:modified xsi:type="dcterms:W3CDTF">2026-04-17T03:02:00Z</dcterms:modified>
</cp:coreProperties>
</file>