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IN"/>
        </w:rPr>
        <w:t>PROGRAM: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java.util.Scanner;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palindrome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public static void main(String[] args)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Scanner sc= new Scanner(System.in);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System.out.println("Enter a string : 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String str=sc.nextLine();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int flag=0;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int len=str.length();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for(int i=0;i&lt;len/2;i++)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if(str.charAt(i)!=str.charAt(len-i-1))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flag=1;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break;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if(flag==0)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System.out.println("The string is a palindrome");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System.out.println("The string is not a palindrome");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PlainText"/>
        <w:rPr>
          <w:rFonts w:ascii="Times New Roman" w:cs="Times New Roman" w:hAnsi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PlainText"/>
        <w:rPr>
          <w:rFonts w:ascii="Times New Roman" w:cs="Times New Roman" w:hAnsi="Times New Roman"/>
        </w:rPr>
      </w:pPr>
    </w:p>
    <w:p>
      <w:pPr>
        <w:pStyle w:val="PlainText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PlainTex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Enter a string : </w:t>
      </w:r>
    </w:p>
    <w:p>
      <w:pPr>
        <w:pStyle w:val="PlainTex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malayalam</w:t>
      </w:r>
    </w:p>
    <w:p>
      <w:pPr>
        <w:pStyle w:val="PlainTex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string is a palindrome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 K</dc:creator>
  <cp:lastModifiedBy>Appu K</cp:lastModifiedBy>
</cp:coreProperties>
</file>