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es64agt0uq5p" w:id="0"/>
      <w:bookmarkEnd w:id="0"/>
      <w:r w:rsidDel="00000000" w:rsidR="00000000" w:rsidRPr="00000000">
        <w:rPr>
          <w:rFonts w:ascii="Times New Roman" w:cs="Times New Roman" w:eastAsia="Times New Roman" w:hAnsi="Times New Roman"/>
          <w:rtl w:val="0"/>
        </w:rPr>
        <w:t xml:space="preserve">Pusher Oauth Step </w:t>
      </w:r>
    </w:p>
    <w:p w:rsidR="00000000" w:rsidDel="00000000" w:rsidP="00000000" w:rsidRDefault="00000000" w:rsidRPr="00000000" w14:paraId="00000002">
      <w:pPr>
        <w:pStyle w:val="Subtitle"/>
        <w:spacing w:line="360" w:lineRule="auto"/>
        <w:rPr>
          <w:rFonts w:ascii="Times New Roman" w:cs="Times New Roman" w:eastAsia="Times New Roman" w:hAnsi="Times New Roman"/>
          <w:b w:val="1"/>
          <w:sz w:val="28"/>
          <w:szCs w:val="28"/>
        </w:rPr>
      </w:pPr>
      <w:bookmarkStart w:colFirst="0" w:colLast="0" w:name="_eny1cbbobj46" w:id="1"/>
      <w:bookmarkEnd w:id="1"/>
      <w:r w:rsidDel="00000000" w:rsidR="00000000" w:rsidRPr="00000000">
        <w:rPr>
          <w:rFonts w:ascii="Times New Roman" w:cs="Times New Roman" w:eastAsia="Times New Roman" w:hAnsi="Times New Roman"/>
          <w:rtl w:val="0"/>
        </w:rPr>
        <w:t xml:space="preserve">Objective</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Pusher Channels provides real-time communication between servers, apps, and devices. Pusher Channels is used for notifications, chat, gaming, web-page updates, IoT, and many other systems requiring real-time communication.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 security is very important so Channels provides a mechanism for authenticating a user’s access to a channel at the point of subscription.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do so you must expose an authentication endpoint from your own servers that are called by the Channels WebSocket libraries. Your server can then respond to either allow or deny the subscription.</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Subtitle"/>
        <w:spacing w:line="360" w:lineRule="auto"/>
        <w:rPr/>
      </w:pPr>
      <w:bookmarkStart w:colFirst="0" w:colLast="0" w:name="_jcmnuyfealc" w:id="2"/>
      <w:bookmarkEnd w:id="2"/>
      <w:r w:rsidDel="00000000" w:rsidR="00000000" w:rsidRPr="00000000">
        <w:rPr>
          <w:rtl w:val="0"/>
        </w:rPr>
        <w:t xml:space="preserve">UI</w:t>
      </w:r>
    </w:p>
    <w:p w:rsidR="00000000" w:rsidDel="00000000" w:rsidP="00000000" w:rsidRDefault="00000000" w:rsidRPr="00000000" w14:paraId="00000008">
      <w:pPr>
        <w:spacing w:line="360" w:lineRule="auto"/>
        <w:rPr/>
      </w:pPr>
      <w:r w:rsidDel="00000000" w:rsidR="00000000" w:rsidRPr="00000000">
        <w:rPr>
          <w:rFonts w:ascii="Times New Roman" w:cs="Times New Roman" w:eastAsia="Times New Roman" w:hAnsi="Times New Roman"/>
        </w:rPr>
        <w:drawing>
          <wp:inline distB="114300" distT="114300" distL="114300" distR="114300">
            <wp:extent cx="5943600" cy="6424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246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Style w:val="Heading2"/>
        <w:spacing w:line="360" w:lineRule="auto"/>
        <w:rPr>
          <w:rFonts w:ascii="Times New Roman" w:cs="Times New Roman" w:eastAsia="Times New Roman" w:hAnsi="Times New Roman"/>
        </w:rPr>
      </w:pPr>
      <w:bookmarkStart w:colFirst="0" w:colLast="0" w:name="_ntaaqphmw39y" w:id="3"/>
      <w:bookmarkEnd w:id="3"/>
      <w:r w:rsidDel="00000000" w:rsidR="00000000" w:rsidRPr="00000000">
        <w:rPr>
          <w:rFonts w:ascii="Times New Roman" w:cs="Times New Roman" w:eastAsia="Times New Roman" w:hAnsi="Times New Roman"/>
          <w:rtl w:val="0"/>
        </w:rPr>
        <w:t xml:space="preserve">Attributes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575"/>
        <w:tblGridChange w:id="0">
          <w:tblGrid>
            <w:gridCol w:w="4785"/>
            <w:gridCol w:w="4575"/>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tab/>
              <w:tab/>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Template</w:t>
            </w:r>
            <w:r w:rsidDel="00000000" w:rsidR="00000000" w:rsidRPr="00000000">
              <w:rPr>
                <w:rtl w:val="0"/>
              </w:rPr>
            </w:r>
          </w:p>
          <w:p w:rsidR="00000000" w:rsidDel="00000000" w:rsidP="00000000" w:rsidRDefault="00000000" w:rsidRPr="00000000" w14:paraId="00000010">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 used to set the value type.</w:t>
              <w:tab/>
              <w:tab/>
            </w:r>
          </w:p>
          <w:p w:rsidR="00000000" w:rsidDel="00000000" w:rsidP="00000000" w:rsidRDefault="00000000" w:rsidRPr="00000000" w14:paraId="0000001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tab/>
              <w:tab/>
            </w:r>
          </w:p>
          <w:p w:rsidR="00000000" w:rsidDel="00000000" w:rsidP="00000000" w:rsidRDefault="00000000" w:rsidRPr="00000000" w14:paraId="0000001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Enter event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name of the event to bind to.</w:t>
            </w:r>
          </w:p>
          <w:p w:rsidR="00000000" w:rsidDel="00000000" w:rsidP="00000000" w:rsidRDefault="00000000" w:rsidRPr="00000000" w14:paraId="00000019">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Events are the primary method of packaging messages in the Channels system. they form the basis of all communication.</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Enter the channel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name of the channel.</w:t>
            </w:r>
          </w:p>
          <w:p w:rsidR="00000000" w:rsidDel="00000000" w:rsidP="00000000" w:rsidRDefault="00000000" w:rsidRPr="00000000" w14:paraId="0000001C">
            <w:pPr>
              <w:widowControl w:val="0"/>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application can have one channel or many, and each client can choose which channels it subscribes to.</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Enter the socket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pBdr>
                <w:top w:color="auto" w:space="0" w:sz="0" w:val="none"/>
                <w:bottom w:color="auto" w:space="0" w:sz="0" w:val="none"/>
                <w:right w:color="auto" w:space="0" w:sz="0" w:val="none"/>
                <w:between w:color="auto" w:space="0" w:sz="0" w:val="none"/>
              </w:pBdr>
              <w:spacing w:after="300" w:before="16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unique identifier for the specific client connection to Channels.</w:t>
            </w:r>
          </w:p>
          <w:p w:rsidR="00000000" w:rsidDel="00000000" w:rsidP="00000000" w:rsidRDefault="00000000" w:rsidRPr="00000000" w14:paraId="00000020">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the connection has been established a universally unique socket id is returned to the Channels. </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Enter the notification 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having information to provide the notification when the event trigger.</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Enter the output variable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variable is used to hold the response.</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Enter pusher notification plugin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plugin, which contains the plusher configurations.</w:t>
            </w:r>
          </w:p>
          <w:p w:rsidR="00000000" w:rsidDel="00000000" w:rsidP="00000000" w:rsidRDefault="00000000" w:rsidRPr="00000000" w14:paraId="0000002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details about plugin please refer the information which is provided in Dependent plugin.</w:t>
              <w:tab/>
            </w:r>
          </w:p>
        </w:tc>
      </w:tr>
    </w:tbl>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b w:val="1"/>
          <w:sz w:val="24"/>
          <w:szCs w:val="24"/>
        </w:rPr>
      </w:pPr>
      <w:bookmarkStart w:colFirst="0" w:colLast="0" w:name="_7ujgmsvl5do7" w:id="4"/>
      <w:bookmarkEnd w:id="4"/>
      <w:r w:rsidDel="00000000" w:rsidR="00000000" w:rsidRPr="00000000">
        <w:rPr>
          <w:rFonts w:ascii="Times New Roman" w:cs="Times New Roman" w:eastAsia="Times New Roman" w:hAnsi="Times New Roman"/>
          <w:rtl w:val="0"/>
        </w:rPr>
        <w:t xml:space="preserve">Executor Description</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Initialize the Pusher Oauth plugin. Authenticate the user authenticate method of Pusher API Pusher class. Send the message to the channel and event with message data by calling the pushMessage method and pass channel, event_name, and message as arguments.Call trigger method to notification on specific channel and event name with notification object or message.</w:t>
      </w:r>
    </w:p>
    <w:p w:rsidR="00000000" w:rsidDel="00000000" w:rsidP="00000000" w:rsidRDefault="00000000" w:rsidRPr="00000000" w14:paraId="0000002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pStyle w:val="Heading2"/>
        <w:widowControl w:val="0"/>
        <w:spacing w:line="276" w:lineRule="auto"/>
        <w:rPr>
          <w:rFonts w:ascii="Times New Roman" w:cs="Times New Roman" w:eastAsia="Times New Roman" w:hAnsi="Times New Roman"/>
        </w:rPr>
      </w:pPr>
      <w:bookmarkStart w:colFirst="0" w:colLast="0" w:name="_tk7xtqg7tmo2" w:id="5"/>
      <w:bookmarkEnd w:id="5"/>
      <w:r w:rsidDel="00000000" w:rsidR="00000000" w:rsidRPr="00000000">
        <w:rPr>
          <w:rFonts w:ascii="Times New Roman" w:cs="Times New Roman" w:eastAsia="Times New Roman" w:hAnsi="Times New Roman"/>
          <w:rtl w:val="0"/>
        </w:rPr>
        <w:t xml:space="preserve">Dependent plugin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Config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key is a string which is globally unique to your application. It can be found in the API Access section of your application within the Channels user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application key, to provide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identifier of the cluster your application was created in. When not supplied, will connect to the </w:t>
            </w:r>
            <w:r w:rsidDel="00000000" w:rsidR="00000000" w:rsidRPr="00000000">
              <w:rPr>
                <w:rFonts w:ascii="Times New Roman" w:cs="Times New Roman" w:eastAsia="Times New Roman" w:hAnsi="Times New Roman"/>
                <w:sz w:val="24"/>
                <w:szCs w:val="24"/>
                <w:shd w:fill="f9f2f4" w:val="clear"/>
                <w:rtl w:val="0"/>
              </w:rPr>
              <w:t xml:space="preserve">mt1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shd w:fill="f9f2f4" w:val="clear"/>
                <w:rtl w:val="0"/>
              </w:rPr>
              <w:t xml:space="preserve">us-east-1</w:t>
            </w:r>
            <w:r w:rsidDel="00000000" w:rsidR="00000000" w:rsidRPr="00000000">
              <w:rPr>
                <w:rFonts w:ascii="Times New Roman" w:cs="Times New Roman" w:eastAsia="Times New Roman" w:hAnsi="Times New Roman"/>
                <w:sz w:val="24"/>
                <w:szCs w:val="24"/>
                <w:highlight w:val="white"/>
                <w:rtl w:val="0"/>
              </w:rPr>
              <w:t xml:space="preserve">) cluster.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interactions with the Channels HTTP API must contain an authentication signature that is generated with your secret key. </w:t>
            </w:r>
          </w:p>
        </w:tc>
      </w:tr>
    </w:tbl>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spacing w:line="360" w:lineRule="auto"/>
        <w:rPr>
          <w:rFonts w:ascii="Times New Roman" w:cs="Times New Roman" w:eastAsia="Times New Roman" w:hAnsi="Times New Roman"/>
        </w:rPr>
      </w:pPr>
      <w:bookmarkStart w:colFirst="0" w:colLast="0" w:name="_ecd31rwr0v2e" w:id="6"/>
      <w:bookmarkEnd w:id="6"/>
      <w:r w:rsidDel="00000000" w:rsidR="00000000" w:rsidRPr="00000000">
        <w:rPr>
          <w:rFonts w:ascii="Times New Roman" w:cs="Times New Roman" w:eastAsia="Times New Roman" w:hAnsi="Times New Roman"/>
          <w:rtl w:val="0"/>
        </w:rPr>
        <w:t xml:space="preserve">Resource</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refer the following link for more information.</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https://pusher.com/docs/authenticating_users</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sher.com/docs/authenticating_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