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Start Step Document 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 Step is first step in workflows, in order to handle step from node-ui it just redirect to next step.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 Step Json: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"2"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Attributes Description: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the type of the step.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the id of the step.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 is map type. 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 Step Execution Flow: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Step Executor class returns the string Start.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