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SNS - Marketplace App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SNS app is a pub/sub messaging service which is used to publish and subscribe to message.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SNS when have to create certain topics. And for a specific topic, we can publish a message based on your requirement. And subscription of the message is done when the topic receives the published message. All the subscribed data gets stored in our database.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rtl w:val="0"/>
        </w:rPr>
        <w:t xml:space="preserve">Technical Details: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W1 (PUBLISH_MESSAGE):</w:t>
        <w:br w:type="textWrapping"/>
        <w:t xml:space="preserve">This workflow should publish a message to SNS with a into given topic name.</w:t>
        <w:br w:type="textWrapping"/>
        <w:br w:type="textWrapping"/>
        <w:t xml:space="preserve">W2 (RECIEVE_MESSAGE): </w:t>
        <w:br w:type="textWrapping"/>
        <w:t xml:space="preserve">This workflow uses SNS request answer step and stores the SNS payload into DB.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Postman Collections: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https://www.getpostman.com/collections/d1b82bc07d478502c75b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https://drive.google.com/file/d/1Otl8bcqUyC2kiKxkgyA0IyBnlukWcu7J/view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Details:</w:t>
      </w:r>
    </w:p>
    <w:p w:rsidR="00000000" w:rsidDel="00000000" w:rsidP="00000000" w:rsidRDefault="00000000" w:rsidRPr="00000000" w14:paraId="00000012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Domain: </w:t>
      </w:r>
      <w:r w:rsidDel="00000000" w:rsidR="00000000" w:rsidRPr="00000000">
        <w:rPr>
          <w:rtl w:val="0"/>
        </w:rPr>
        <w:t xml:space="preserve">our.appup.com</w:t>
      </w:r>
    </w:p>
    <w:p w:rsidR="00000000" w:rsidDel="00000000" w:rsidP="00000000" w:rsidRDefault="00000000" w:rsidRPr="00000000" w14:paraId="00000013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Username: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marketplaceapps@yopmail.com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15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marketplaceapps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d1b82bc07d478502c75b" TargetMode="External"/><Relationship Id="rId7" Type="http://schemas.openxmlformats.org/officeDocument/2006/relationships/hyperlink" Target="https://drive.google.com/file/d/1Otl8bcqUyC2kiKxkgyA0IyBnlukWcu7J/view" TargetMode="External"/><Relationship Id="rId8" Type="http://schemas.openxmlformats.org/officeDocument/2006/relationships/hyperlink" Target="mailto:marketplaceapps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