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CRON (Enhancement)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Cron app is actually used to generate an event based on the time interval which we provide in the form of a cron expression.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When a workflow event is associated with the cron expression and published, an event occurs for every time interval we specified.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For example, if we provide the expression as </w:t>
      </w:r>
      <w:r w:rsidDel="00000000" w:rsidR="00000000" w:rsidRPr="00000000">
        <w:rPr>
          <w:b w:val="1"/>
          <w:sz w:val="17"/>
          <w:szCs w:val="17"/>
          <w:rtl w:val="0"/>
        </w:rPr>
        <w:t xml:space="preserve">0 * * ? * *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(for ref.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u w:val="single"/>
            <w:rtl w:val="0"/>
          </w:rPr>
          <w:t xml:space="preserve">https://crontab.guru/</w:t>
        </w:r>
      </w:hyperlink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)  then event gets triggered for every one minute.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No.of execution times is another feature that is added which actually defines how many times event should execute.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Details: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Schedule CRON job with different expressions for performing an action in the scheduled time intervals.</w:t>
        <w:br w:type="textWrapping"/>
        <w:br w:type="textWrapping"/>
        <w:t xml:space="preserve">W1 (Schedule Cron):</w:t>
        <w:br w:type="textWrapping"/>
        <w:t xml:space="preserve">This workflow should send a mail with day and time with below different trigger expressions</w:t>
        <w:br w:type="textWrapping"/>
        <w:br w:type="textWrapping"/>
        <w:t xml:space="preserve">Trigger Expression 1 - Minute - 0 * * ? * *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Screenshot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="276" w:lineRule="auto"/>
        <w:rPr>
          <w:b w:val="1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https://i.imgur.com/9ErVYmn.png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line="276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https://snag.gy/OmMjIH.jpg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543675" cy="3005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Once hit the published url it will send mail for every one minute.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Number of execution times is tested through </w:t>
      </w:r>
      <w:r w:rsidDel="00000000" w:rsidR="00000000" w:rsidRPr="00000000">
        <w:rPr>
          <w:rtl w:val="0"/>
        </w:rPr>
        <w:t xml:space="preserve">testcron</w:t>
      </w:r>
      <w:r w:rsidDel="00000000" w:rsidR="00000000" w:rsidRPr="00000000">
        <w:rPr>
          <w:rtl w:val="0"/>
        </w:rPr>
        <w:t xml:space="preserve"> table in reports schema from mysql workbench.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Screenshot 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u w:val="single"/>
            <w:rtl w:val="0"/>
          </w:rPr>
          <w:t xml:space="preserve">https://snag.gy/T8sdjR.jpg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the above screen shot.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 - auto generation key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CRON_EXP - cron expression for time intervals.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RUN_TIME - Runtime is the server run time. Once we enable the cron expression runtime will be updated. Initially runtime will be empty.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JOB_DATA - In job data we pass publishes url, method type and email address.{"args":"{}","url":"</w:t>
      </w:r>
      <w:hyperlink r:id="rId13">
        <w:r w:rsidDel="00000000" w:rsidR="00000000" w:rsidRPr="00000000">
          <w:rPr>
            <w:u w:val="single"/>
            <w:rtl w:val="0"/>
          </w:rPr>
          <w:t xml:space="preserve">https://generatereport.appup.cloud/sendmail/email","method":"post","form":"{email:saradavani.42@gmail.com}","headers</w:t>
        </w:r>
      </w:hyperlink>
      <w:r w:rsidDel="00000000" w:rsidR="00000000" w:rsidRPr="00000000">
        <w:rPr>
          <w:rtl w:val="0"/>
        </w:rPr>
        <w:t xml:space="preserve">":"{}"}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STATUS - Initially STATUS is NULL.Ready - Once RUN_TIME is updated then STATUS is changed to ready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Inprogress - If RUN_TIME is less than CURRENT_TIME then the status will be  in progress.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Locked -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Done - once the mail sent to the respective email then the status changes to done.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BATCH_ID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EXECUTION_TIME - Here we will set number of execution times for cron jobs.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Example: EXECUTION_TIME - 4 and CRON_EXP - </w:t>
      </w:r>
      <w:r w:rsidDel="00000000" w:rsidR="00000000" w:rsidRPr="00000000">
        <w:rPr>
          <w:rtl w:val="0"/>
        </w:rPr>
        <w:t xml:space="preserve">0 */10 * ?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It will send four emails  for every 10 minutes time interval.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Credentials: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Url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https://our.appup.com/#/home/cloud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Username /password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v56@yopmail.com</w:t>
        </w:r>
      </w:hyperlink>
      <w:r w:rsidDel="00000000" w:rsidR="00000000" w:rsidRPr="00000000">
        <w:rPr>
          <w:rtl w:val="0"/>
        </w:rPr>
        <w:t xml:space="preserve"> / 123456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Cloud / App : 58 /cron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nag.gy/T8sdjR.jp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eneratereport.appup.cloud/sendmail/email%22,%22method%22:%22post%22,%22form%22:%22%7Bemail:saradavani.42@gmail.com%7D%22,%22header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nag.gy/OmMjIH.jpg" TargetMode="External"/><Relationship Id="rId15" Type="http://schemas.openxmlformats.org/officeDocument/2006/relationships/hyperlink" Target="mailto:v56@yopmail.com" TargetMode="External"/><Relationship Id="rId14" Type="http://schemas.openxmlformats.org/officeDocument/2006/relationships/hyperlink" Target="https://our.appup.com/#/home/cloud" TargetMode="External"/><Relationship Id="rId5" Type="http://schemas.openxmlformats.org/officeDocument/2006/relationships/styles" Target="styles.xml"/><Relationship Id="rId6" Type="http://schemas.openxmlformats.org/officeDocument/2006/relationships/hyperlink" Target="https://crontab.guru/" TargetMode="External"/><Relationship Id="rId7" Type="http://schemas.openxmlformats.org/officeDocument/2006/relationships/hyperlink" Target="https://i.imgur.com/9ErVYmn.p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