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FED7A" w14:textId="65B3B533" w:rsidR="0013608D" w:rsidRPr="00542322" w:rsidRDefault="0013608D" w:rsidP="002543EC">
      <w:pPr>
        <w:rPr>
          <w:rFonts w:ascii="Times New Roman" w:hAnsi="Times New Roman" w:cs="Times New Roman"/>
          <w:b/>
          <w:bCs/>
          <w:sz w:val="32"/>
          <w:szCs w:val="32"/>
          <w:u w:val="single"/>
        </w:rPr>
      </w:pPr>
      <w:r>
        <w:rPr>
          <w:rFonts w:ascii="Times New Roman" w:hAnsi="Times New Roman" w:cs="Times New Roman"/>
          <w:sz w:val="32"/>
          <w:szCs w:val="32"/>
        </w:rPr>
        <w:t xml:space="preserve">                   </w:t>
      </w:r>
      <w:r w:rsidR="00542322">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spellStart"/>
      <w:r w:rsidR="004976BD" w:rsidRPr="00542322">
        <w:rPr>
          <w:rFonts w:ascii="Times New Roman" w:hAnsi="Times New Roman" w:cs="Times New Roman"/>
          <w:b/>
          <w:bCs/>
          <w:sz w:val="32"/>
          <w:szCs w:val="32"/>
          <w:u w:val="single"/>
        </w:rPr>
        <w:t>Iot</w:t>
      </w:r>
      <w:proofErr w:type="spellEnd"/>
      <w:r w:rsidR="004976BD" w:rsidRPr="00542322">
        <w:rPr>
          <w:rFonts w:ascii="Times New Roman" w:hAnsi="Times New Roman" w:cs="Times New Roman"/>
          <w:b/>
          <w:bCs/>
          <w:sz w:val="32"/>
          <w:szCs w:val="32"/>
          <w:u w:val="single"/>
        </w:rPr>
        <w:t xml:space="preserve"> based noise pollution mo</w:t>
      </w:r>
      <w:r w:rsidR="00542322">
        <w:rPr>
          <w:rFonts w:ascii="Times New Roman" w:hAnsi="Times New Roman" w:cs="Times New Roman"/>
          <w:b/>
          <w:bCs/>
          <w:sz w:val="32"/>
          <w:szCs w:val="32"/>
          <w:u w:val="single"/>
        </w:rPr>
        <w:t>ni</w:t>
      </w:r>
      <w:r w:rsidR="004976BD" w:rsidRPr="00542322">
        <w:rPr>
          <w:rFonts w:ascii="Times New Roman" w:hAnsi="Times New Roman" w:cs="Times New Roman"/>
          <w:b/>
          <w:bCs/>
          <w:sz w:val="32"/>
          <w:szCs w:val="32"/>
          <w:u w:val="single"/>
        </w:rPr>
        <w:t>toring</w:t>
      </w:r>
    </w:p>
    <w:p w14:paraId="71FD5E69" w14:textId="5B7CCC8C" w:rsidR="002543EC" w:rsidRPr="00123C0B" w:rsidRDefault="002543EC" w:rsidP="002543EC">
      <w:pPr>
        <w:rPr>
          <w:rFonts w:ascii="Times New Roman" w:hAnsi="Times New Roman" w:cs="Times New Roman"/>
          <w:sz w:val="32"/>
          <w:szCs w:val="32"/>
        </w:rPr>
      </w:pPr>
      <w:r w:rsidRPr="00123C0B">
        <w:rPr>
          <w:rFonts w:ascii="Times New Roman" w:hAnsi="Times New Roman" w:cs="Times New Roman"/>
          <w:sz w:val="32"/>
          <w:szCs w:val="32"/>
        </w:rPr>
        <w:t>Definition:</w:t>
      </w:r>
    </w:p>
    <w:p w14:paraId="201BDC81" w14:textId="4C506D45" w:rsidR="002543EC" w:rsidRPr="00123C0B" w:rsidRDefault="002543EC" w:rsidP="002543EC">
      <w:pPr>
        <w:rPr>
          <w:rFonts w:ascii="Times New Roman" w:hAnsi="Times New Roman" w:cs="Times New Roman"/>
          <w:sz w:val="24"/>
          <w:szCs w:val="24"/>
        </w:rPr>
      </w:pPr>
      <w:r w:rsidRPr="00123C0B">
        <w:rPr>
          <w:rFonts w:ascii="Times New Roman" w:hAnsi="Times New Roman" w:cs="Times New Roman"/>
          <w:sz w:val="24"/>
          <w:szCs w:val="24"/>
        </w:rPr>
        <w:t>Noise Pollution in IoT refers to the presence of excessive and disruptive sound levels in the environment, which are typically caused by human activities and can adversely affect human health, wildlife, and the acoustic environment. IoT technologies are employed to monitor, measure, analy</w:t>
      </w:r>
      <w:r w:rsidR="00250B9F">
        <w:rPr>
          <w:rFonts w:ascii="Times New Roman" w:hAnsi="Times New Roman" w:cs="Times New Roman"/>
          <w:sz w:val="24"/>
          <w:szCs w:val="24"/>
        </w:rPr>
        <w:t>s</w:t>
      </w:r>
      <w:r w:rsidRPr="00123C0B">
        <w:rPr>
          <w:rFonts w:ascii="Times New Roman" w:hAnsi="Times New Roman" w:cs="Times New Roman"/>
          <w:sz w:val="24"/>
          <w:szCs w:val="24"/>
        </w:rPr>
        <w:t>e, and mitigate noise pollution by collecting and processing data from various sensors and devices.</w:t>
      </w:r>
    </w:p>
    <w:p w14:paraId="67E70C2A" w14:textId="77777777" w:rsidR="002543EC" w:rsidRPr="00123C0B" w:rsidRDefault="002543EC" w:rsidP="002543EC">
      <w:pPr>
        <w:rPr>
          <w:rFonts w:ascii="Times New Roman" w:hAnsi="Times New Roman" w:cs="Times New Roman"/>
          <w:sz w:val="24"/>
          <w:szCs w:val="24"/>
        </w:rPr>
      </w:pPr>
    </w:p>
    <w:p w14:paraId="7C282AF1" w14:textId="0EDFC73B" w:rsidR="00123C0B" w:rsidRDefault="002543EC" w:rsidP="002543EC">
      <w:pPr>
        <w:rPr>
          <w:rFonts w:ascii="Times New Roman" w:hAnsi="Times New Roman" w:cs="Times New Roman"/>
          <w:sz w:val="32"/>
          <w:szCs w:val="32"/>
        </w:rPr>
      </w:pPr>
      <w:r w:rsidRPr="00123C0B">
        <w:rPr>
          <w:rFonts w:ascii="Times New Roman" w:hAnsi="Times New Roman" w:cs="Times New Roman"/>
          <w:sz w:val="32"/>
          <w:szCs w:val="32"/>
        </w:rPr>
        <w:t>Problems</w:t>
      </w:r>
      <w:r w:rsidR="00123C0B">
        <w:rPr>
          <w:rFonts w:ascii="Times New Roman" w:hAnsi="Times New Roman" w:cs="Times New Roman"/>
          <w:sz w:val="32"/>
          <w:szCs w:val="32"/>
        </w:rPr>
        <w:t>:</w:t>
      </w:r>
    </w:p>
    <w:p w14:paraId="5D1499C7" w14:textId="6B405E0D" w:rsidR="002543EC" w:rsidRPr="00123C0B" w:rsidRDefault="00250B9F" w:rsidP="002543EC">
      <w:pPr>
        <w:rPr>
          <w:rFonts w:ascii="Times New Roman" w:hAnsi="Times New Roman" w:cs="Times New Roman"/>
          <w:sz w:val="32"/>
          <w:szCs w:val="32"/>
        </w:rPr>
      </w:pPr>
      <w:r w:rsidRPr="00250B9F">
        <w:rPr>
          <w:rFonts w:ascii="Times New Roman" w:hAnsi="Times New Roman" w:cs="Times New Roman"/>
          <w:color w:val="FF0000"/>
          <w:sz w:val="28"/>
          <w:szCs w:val="28"/>
        </w:rPr>
        <w:t>Limited noise monitoring</w:t>
      </w:r>
      <w:r w:rsidR="002543EC" w:rsidRPr="00123C0B">
        <w:rPr>
          <w:rFonts w:ascii="Times New Roman" w:hAnsi="Times New Roman" w:cs="Times New Roman"/>
          <w:sz w:val="24"/>
          <w:szCs w:val="24"/>
        </w:rPr>
        <w:t>: Traditional noise monitoring methods are often limited in scope and accuracy, making it challenging to comprehensively assess noise pollution levels in urban areas or near industrial sites.</w:t>
      </w:r>
    </w:p>
    <w:p w14:paraId="7A5C5210" w14:textId="77777777" w:rsidR="002543EC" w:rsidRPr="00123C0B" w:rsidRDefault="002543EC" w:rsidP="002543EC">
      <w:pPr>
        <w:rPr>
          <w:rFonts w:ascii="Times New Roman" w:hAnsi="Times New Roman" w:cs="Times New Roman"/>
          <w:sz w:val="24"/>
          <w:szCs w:val="24"/>
        </w:rPr>
      </w:pPr>
    </w:p>
    <w:p w14:paraId="42C529CC"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123C0B">
        <w:rPr>
          <w:rFonts w:ascii="Times New Roman" w:hAnsi="Times New Roman" w:cs="Times New Roman"/>
          <w:sz w:val="28"/>
          <w:szCs w:val="28"/>
        </w:rPr>
        <w:t xml:space="preserve">: </w:t>
      </w:r>
      <w:r w:rsidRPr="00123C0B">
        <w:rPr>
          <w:rFonts w:ascii="Times New Roman" w:hAnsi="Times New Roman" w:cs="Times New Roman"/>
          <w:sz w:val="24"/>
          <w:szCs w:val="24"/>
        </w:rPr>
        <w:t>Deploy IoT-based noise sensors and networks to gather real-time noise data across various locations, enabling more precise monitoring and analysis.</w:t>
      </w:r>
    </w:p>
    <w:p w14:paraId="20E145DC" w14:textId="6DBCF5F1"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FF0000"/>
          <w:sz w:val="28"/>
          <w:szCs w:val="28"/>
        </w:rPr>
        <w:t>Data Overload</w:t>
      </w:r>
      <w:r w:rsidRPr="00123C0B">
        <w:rPr>
          <w:rFonts w:ascii="Times New Roman" w:hAnsi="Times New Roman" w:cs="Times New Roman"/>
          <w:sz w:val="24"/>
          <w:szCs w:val="24"/>
        </w:rPr>
        <w:t>: IoT-based noise monitoring systems can generate vast amounts of data, making it difficult to process, analy</w:t>
      </w:r>
      <w:r w:rsidR="00250B9F">
        <w:rPr>
          <w:rFonts w:ascii="Times New Roman" w:hAnsi="Times New Roman" w:cs="Times New Roman"/>
          <w:sz w:val="24"/>
          <w:szCs w:val="24"/>
        </w:rPr>
        <w:t>se</w:t>
      </w:r>
      <w:r w:rsidRPr="00123C0B">
        <w:rPr>
          <w:rFonts w:ascii="Times New Roman" w:hAnsi="Times New Roman" w:cs="Times New Roman"/>
          <w:sz w:val="24"/>
          <w:szCs w:val="24"/>
        </w:rPr>
        <w:t>, and extract meaningful insights.</w:t>
      </w:r>
    </w:p>
    <w:p w14:paraId="7D41DF16" w14:textId="77777777" w:rsidR="002543EC" w:rsidRPr="00123C0B" w:rsidRDefault="002543EC" w:rsidP="002543EC">
      <w:pPr>
        <w:rPr>
          <w:rFonts w:ascii="Times New Roman" w:hAnsi="Times New Roman" w:cs="Times New Roman"/>
          <w:sz w:val="24"/>
          <w:szCs w:val="24"/>
        </w:rPr>
      </w:pPr>
    </w:p>
    <w:p w14:paraId="63184AD9"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123C0B">
        <w:rPr>
          <w:rFonts w:ascii="Times New Roman" w:hAnsi="Times New Roman" w:cs="Times New Roman"/>
          <w:sz w:val="28"/>
          <w:szCs w:val="28"/>
        </w:rPr>
        <w:t>:</w:t>
      </w:r>
      <w:r w:rsidRPr="00123C0B">
        <w:rPr>
          <w:rFonts w:ascii="Times New Roman" w:hAnsi="Times New Roman" w:cs="Times New Roman"/>
          <w:sz w:val="24"/>
          <w:szCs w:val="24"/>
        </w:rPr>
        <w:t xml:space="preserve"> Implement data analytics and machine learning algorithms to process and interpret noise data efficiently, identifying trends, patterns, and potential issues.</w:t>
      </w:r>
    </w:p>
    <w:p w14:paraId="35FC4A6A"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FF0000"/>
          <w:sz w:val="28"/>
          <w:szCs w:val="28"/>
        </w:rPr>
        <w:t>Privacy Concerns</w:t>
      </w:r>
      <w:r w:rsidRPr="00123C0B">
        <w:rPr>
          <w:rFonts w:ascii="Times New Roman" w:hAnsi="Times New Roman" w:cs="Times New Roman"/>
          <w:sz w:val="24"/>
          <w:szCs w:val="24"/>
        </w:rPr>
        <w:t>: Noise monitoring using IoT may inadvertently capture private conversations or activities, raising privacy concerns.</w:t>
      </w:r>
    </w:p>
    <w:p w14:paraId="2ABF8758" w14:textId="77777777" w:rsidR="002543EC" w:rsidRPr="00123C0B" w:rsidRDefault="002543EC" w:rsidP="002543EC">
      <w:pPr>
        <w:rPr>
          <w:rFonts w:ascii="Times New Roman" w:hAnsi="Times New Roman" w:cs="Times New Roman"/>
          <w:sz w:val="24"/>
          <w:szCs w:val="24"/>
        </w:rPr>
      </w:pPr>
    </w:p>
    <w:p w14:paraId="10B815B6"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250B9F">
        <w:rPr>
          <w:rFonts w:ascii="Times New Roman" w:hAnsi="Times New Roman" w:cs="Times New Roman"/>
          <w:color w:val="00B050"/>
          <w:sz w:val="24"/>
          <w:szCs w:val="24"/>
        </w:rPr>
        <w:t>:</w:t>
      </w:r>
      <w:r w:rsidRPr="00123C0B">
        <w:rPr>
          <w:rFonts w:ascii="Times New Roman" w:hAnsi="Times New Roman" w:cs="Times New Roman"/>
          <w:sz w:val="24"/>
          <w:szCs w:val="24"/>
        </w:rPr>
        <w:t xml:space="preserve"> Ensure that noise monitoring systems are designed and configured to focus on environmental noise rather than specific conversations or activities, and implement data anonymization techniques.</w:t>
      </w:r>
    </w:p>
    <w:p w14:paraId="01259953"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FF0000"/>
          <w:sz w:val="28"/>
          <w:szCs w:val="28"/>
        </w:rPr>
        <w:t>Data Accuracy</w:t>
      </w:r>
      <w:r w:rsidRPr="00123C0B">
        <w:rPr>
          <w:rFonts w:ascii="Times New Roman" w:hAnsi="Times New Roman" w:cs="Times New Roman"/>
          <w:sz w:val="24"/>
          <w:szCs w:val="24"/>
        </w:rPr>
        <w:t>: IoT sensors used for noise monitoring must be calibrated and maintained regularly to ensure accurate and reliable data.</w:t>
      </w:r>
    </w:p>
    <w:p w14:paraId="1A77AD17" w14:textId="77777777" w:rsidR="002543EC" w:rsidRPr="00123C0B" w:rsidRDefault="002543EC" w:rsidP="002543EC">
      <w:pPr>
        <w:rPr>
          <w:rFonts w:ascii="Times New Roman" w:hAnsi="Times New Roman" w:cs="Times New Roman"/>
          <w:sz w:val="24"/>
          <w:szCs w:val="24"/>
        </w:rPr>
      </w:pPr>
    </w:p>
    <w:p w14:paraId="7C381E13"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123C0B">
        <w:rPr>
          <w:rFonts w:ascii="Times New Roman" w:hAnsi="Times New Roman" w:cs="Times New Roman"/>
          <w:sz w:val="24"/>
          <w:szCs w:val="24"/>
        </w:rPr>
        <w:t>: Implement a calibration and maintenance schedule, with automatic alerts for sensor issues, and conduct periodic quality assurance checks.</w:t>
      </w:r>
    </w:p>
    <w:p w14:paraId="0FE6B8A0"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FF0000"/>
          <w:sz w:val="28"/>
          <w:szCs w:val="28"/>
        </w:rPr>
        <w:t>Integration with Urban Planning</w:t>
      </w:r>
      <w:r w:rsidRPr="00123C0B">
        <w:rPr>
          <w:rFonts w:ascii="Times New Roman" w:hAnsi="Times New Roman" w:cs="Times New Roman"/>
          <w:sz w:val="24"/>
          <w:szCs w:val="24"/>
        </w:rPr>
        <w:t>: Noise pollution data collected through IoT should be integrated into urban planning processes to make informed decisions about land use, transportation, and infrastructure development.</w:t>
      </w:r>
    </w:p>
    <w:p w14:paraId="21459BC8" w14:textId="77777777" w:rsidR="002543EC" w:rsidRPr="00123C0B" w:rsidRDefault="002543EC" w:rsidP="002543EC">
      <w:pPr>
        <w:rPr>
          <w:rFonts w:ascii="Times New Roman" w:hAnsi="Times New Roman" w:cs="Times New Roman"/>
          <w:sz w:val="24"/>
          <w:szCs w:val="24"/>
        </w:rPr>
      </w:pPr>
    </w:p>
    <w:p w14:paraId="06761057"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123C0B">
        <w:rPr>
          <w:rFonts w:ascii="Times New Roman" w:hAnsi="Times New Roman" w:cs="Times New Roman"/>
          <w:sz w:val="28"/>
          <w:szCs w:val="28"/>
        </w:rPr>
        <w:t>:</w:t>
      </w:r>
      <w:r w:rsidRPr="00123C0B">
        <w:rPr>
          <w:rFonts w:ascii="Times New Roman" w:hAnsi="Times New Roman" w:cs="Times New Roman"/>
          <w:sz w:val="24"/>
          <w:szCs w:val="24"/>
        </w:rPr>
        <w:t xml:space="preserve"> Establish data-sharing mechanisms between IoT noise monitoring systems and urban planning authorities to inform policy and decision-making.</w:t>
      </w:r>
    </w:p>
    <w:p w14:paraId="7A5D946C"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FF0000"/>
          <w:sz w:val="28"/>
          <w:szCs w:val="28"/>
        </w:rPr>
        <w:t>Noise Mitigation</w:t>
      </w:r>
      <w:r w:rsidRPr="00123C0B">
        <w:rPr>
          <w:rFonts w:ascii="Times New Roman" w:hAnsi="Times New Roman" w:cs="Times New Roman"/>
          <w:sz w:val="28"/>
          <w:szCs w:val="28"/>
        </w:rPr>
        <w:t>:</w:t>
      </w:r>
      <w:r w:rsidRPr="00123C0B">
        <w:rPr>
          <w:rFonts w:ascii="Times New Roman" w:hAnsi="Times New Roman" w:cs="Times New Roman"/>
          <w:sz w:val="24"/>
          <w:szCs w:val="24"/>
        </w:rPr>
        <w:t xml:space="preserve"> IoT systems can also be used to implement noise mitigation measures, such as adaptive traffic management or noise barriers. However, these solutions may face challenges in implementation and effectiveness.</w:t>
      </w:r>
    </w:p>
    <w:p w14:paraId="7313E3A0" w14:textId="77777777" w:rsidR="002543EC" w:rsidRPr="00123C0B" w:rsidRDefault="002543EC" w:rsidP="002543EC">
      <w:pPr>
        <w:rPr>
          <w:rFonts w:ascii="Times New Roman" w:hAnsi="Times New Roman" w:cs="Times New Roman"/>
          <w:sz w:val="24"/>
          <w:szCs w:val="24"/>
        </w:rPr>
      </w:pPr>
    </w:p>
    <w:p w14:paraId="5D105CA5"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123C0B">
        <w:rPr>
          <w:rFonts w:ascii="Times New Roman" w:hAnsi="Times New Roman" w:cs="Times New Roman"/>
          <w:sz w:val="28"/>
          <w:szCs w:val="28"/>
        </w:rPr>
        <w:t>:</w:t>
      </w:r>
      <w:r w:rsidRPr="00123C0B">
        <w:rPr>
          <w:rFonts w:ascii="Times New Roman" w:hAnsi="Times New Roman" w:cs="Times New Roman"/>
          <w:sz w:val="24"/>
          <w:szCs w:val="24"/>
        </w:rPr>
        <w:t xml:space="preserve"> Conduct thorough assessments of the effectiveness of noise mitigation measures and adjust them as needed based on real-time data and feedback.</w:t>
      </w:r>
    </w:p>
    <w:p w14:paraId="57BF18F5"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FF0000"/>
          <w:sz w:val="28"/>
          <w:szCs w:val="28"/>
        </w:rPr>
        <w:t>Community Engagement</w:t>
      </w:r>
      <w:r w:rsidRPr="00123C0B">
        <w:rPr>
          <w:rFonts w:ascii="Times New Roman" w:hAnsi="Times New Roman" w:cs="Times New Roman"/>
          <w:sz w:val="28"/>
          <w:szCs w:val="28"/>
        </w:rPr>
        <w:t>:</w:t>
      </w:r>
      <w:r w:rsidRPr="00123C0B">
        <w:rPr>
          <w:rFonts w:ascii="Times New Roman" w:hAnsi="Times New Roman" w:cs="Times New Roman"/>
          <w:sz w:val="24"/>
          <w:szCs w:val="24"/>
        </w:rPr>
        <w:t xml:space="preserve"> Engaging with affected communities and stakeholders to address noise pollution concerns and implement appropriate solutions is crucial.</w:t>
      </w:r>
    </w:p>
    <w:p w14:paraId="592D41E0" w14:textId="77777777" w:rsidR="002543EC" w:rsidRPr="00123C0B" w:rsidRDefault="002543EC" w:rsidP="002543EC">
      <w:pPr>
        <w:rPr>
          <w:rFonts w:ascii="Times New Roman" w:hAnsi="Times New Roman" w:cs="Times New Roman"/>
          <w:sz w:val="24"/>
          <w:szCs w:val="24"/>
        </w:rPr>
      </w:pPr>
    </w:p>
    <w:p w14:paraId="3845042B"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123C0B">
        <w:rPr>
          <w:rFonts w:ascii="Times New Roman" w:hAnsi="Times New Roman" w:cs="Times New Roman"/>
          <w:sz w:val="24"/>
          <w:szCs w:val="24"/>
        </w:rPr>
        <w:t>: Foster community involvement through public awareness campaigns, feedback mechanisms, and collaborative decision-making processes.</w:t>
      </w:r>
    </w:p>
    <w:p w14:paraId="4ABDBEA3"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FF0000"/>
          <w:sz w:val="28"/>
          <w:szCs w:val="28"/>
        </w:rPr>
        <w:t>Energy Consumption</w:t>
      </w:r>
      <w:r w:rsidRPr="00123C0B">
        <w:rPr>
          <w:rFonts w:ascii="Times New Roman" w:hAnsi="Times New Roman" w:cs="Times New Roman"/>
          <w:sz w:val="24"/>
          <w:szCs w:val="24"/>
        </w:rPr>
        <w:t>: IoT devices used for noise monitoring should be energy-efficient to reduce their carbon footprint.</w:t>
      </w:r>
    </w:p>
    <w:p w14:paraId="6C4744F6" w14:textId="77777777" w:rsidR="002543EC" w:rsidRPr="00123C0B" w:rsidRDefault="002543EC" w:rsidP="002543EC">
      <w:pPr>
        <w:rPr>
          <w:rFonts w:ascii="Times New Roman" w:hAnsi="Times New Roman" w:cs="Times New Roman"/>
          <w:sz w:val="24"/>
          <w:szCs w:val="24"/>
        </w:rPr>
      </w:pPr>
    </w:p>
    <w:p w14:paraId="052D71BB"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123C0B">
        <w:rPr>
          <w:rFonts w:ascii="Times New Roman" w:hAnsi="Times New Roman" w:cs="Times New Roman"/>
          <w:sz w:val="28"/>
          <w:szCs w:val="28"/>
        </w:rPr>
        <w:t>:</w:t>
      </w:r>
      <w:r w:rsidRPr="00123C0B">
        <w:rPr>
          <w:rFonts w:ascii="Times New Roman" w:hAnsi="Times New Roman" w:cs="Times New Roman"/>
          <w:sz w:val="24"/>
          <w:szCs w:val="24"/>
        </w:rPr>
        <w:t xml:space="preserve"> Optimize IoT sensor design for low energy consumption, use renewable energy sources where possible, and employ energy-efficient data transmission protocols.</w:t>
      </w:r>
    </w:p>
    <w:p w14:paraId="3B70B6D3"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FF0000"/>
          <w:sz w:val="28"/>
          <w:szCs w:val="28"/>
        </w:rPr>
        <w:t>Regulatory Compliance</w:t>
      </w:r>
      <w:r w:rsidRPr="00123C0B">
        <w:rPr>
          <w:rFonts w:ascii="Times New Roman" w:hAnsi="Times New Roman" w:cs="Times New Roman"/>
          <w:sz w:val="24"/>
          <w:szCs w:val="24"/>
        </w:rPr>
        <w:t>: Ensure that noise monitoring systems and IoT solutions adhere to local and national regulations regarding noise pollution.</w:t>
      </w:r>
    </w:p>
    <w:p w14:paraId="6E2296B7" w14:textId="77777777" w:rsidR="002543EC" w:rsidRPr="00123C0B" w:rsidRDefault="002543EC" w:rsidP="002543EC">
      <w:pPr>
        <w:rPr>
          <w:rFonts w:ascii="Times New Roman" w:hAnsi="Times New Roman" w:cs="Times New Roman"/>
          <w:sz w:val="24"/>
          <w:szCs w:val="24"/>
        </w:rPr>
      </w:pPr>
    </w:p>
    <w:p w14:paraId="3FFCD10F" w14:textId="77777777" w:rsidR="002543EC" w:rsidRPr="00123C0B" w:rsidRDefault="002543EC" w:rsidP="002543EC">
      <w:pPr>
        <w:rPr>
          <w:rFonts w:ascii="Times New Roman" w:hAnsi="Times New Roman" w:cs="Times New Roman"/>
          <w:sz w:val="24"/>
          <w:szCs w:val="24"/>
        </w:rPr>
      </w:pPr>
      <w:r w:rsidRPr="00250B9F">
        <w:rPr>
          <w:rFonts w:ascii="Times New Roman" w:hAnsi="Times New Roman" w:cs="Times New Roman"/>
          <w:color w:val="00B050"/>
          <w:sz w:val="28"/>
          <w:szCs w:val="28"/>
        </w:rPr>
        <w:t>Solution</w:t>
      </w:r>
      <w:r w:rsidRPr="00123C0B">
        <w:rPr>
          <w:rFonts w:ascii="Times New Roman" w:hAnsi="Times New Roman" w:cs="Times New Roman"/>
          <w:sz w:val="24"/>
          <w:szCs w:val="24"/>
        </w:rPr>
        <w:t>: Collaborate with regulatory bodies and stay up-to-date with noise pollution regulations, ensuring that the IoT system complies with legal requirements.</w:t>
      </w:r>
    </w:p>
    <w:p w14:paraId="640654C0" w14:textId="60ECF98C" w:rsidR="0052680D" w:rsidRDefault="002543EC" w:rsidP="002543EC">
      <w:pPr>
        <w:rPr>
          <w:rFonts w:ascii="Times New Roman" w:hAnsi="Times New Roman" w:cs="Times New Roman"/>
          <w:sz w:val="24"/>
          <w:szCs w:val="24"/>
        </w:rPr>
      </w:pPr>
      <w:r w:rsidRPr="00123C0B">
        <w:rPr>
          <w:rFonts w:ascii="Times New Roman" w:hAnsi="Times New Roman" w:cs="Times New Roman"/>
          <w:sz w:val="24"/>
          <w:szCs w:val="24"/>
        </w:rPr>
        <w:t>By addressing these problems and defining noise pollution in the context of IoT, urban planners, environmental agencies, and communities can work together to create healthier and more sustainable urban environments with reduced noise pollution levels.</w:t>
      </w:r>
    </w:p>
    <w:p w14:paraId="0FDDA72C" w14:textId="1D504006" w:rsidR="00A62BA6" w:rsidRDefault="00A62BA6" w:rsidP="002543EC">
      <w:pPr>
        <w:rPr>
          <w:rFonts w:ascii="Times New Roman" w:hAnsi="Times New Roman" w:cs="Times New Roman"/>
          <w:sz w:val="24"/>
          <w:szCs w:val="24"/>
        </w:rPr>
      </w:pPr>
      <w:r w:rsidRPr="00B90C11">
        <w:rPr>
          <w:rFonts w:ascii="Times New Roman" w:hAnsi="Times New Roman" w:cs="Times New Roman"/>
          <w:color w:val="FF0000"/>
          <w:sz w:val="28"/>
          <w:szCs w:val="28"/>
        </w:rPr>
        <w:t>Component re</w:t>
      </w:r>
      <w:r w:rsidR="000E6C15" w:rsidRPr="00B90C11">
        <w:rPr>
          <w:rFonts w:ascii="Times New Roman" w:hAnsi="Times New Roman" w:cs="Times New Roman"/>
          <w:color w:val="FF0000"/>
          <w:sz w:val="28"/>
          <w:szCs w:val="28"/>
        </w:rPr>
        <w:t>quired</w:t>
      </w:r>
      <w:r w:rsidR="000E6C15">
        <w:rPr>
          <w:rFonts w:ascii="Times New Roman" w:hAnsi="Times New Roman" w:cs="Times New Roman"/>
          <w:sz w:val="24"/>
          <w:szCs w:val="24"/>
        </w:rPr>
        <w:t>:</w:t>
      </w:r>
    </w:p>
    <w:p w14:paraId="29B08AC9" w14:textId="77777777" w:rsidR="000E6C15" w:rsidRPr="000E6C15" w:rsidRDefault="000E6C15" w:rsidP="000E6C15">
      <w:pPr>
        <w:rPr>
          <w:rFonts w:ascii="Times New Roman" w:hAnsi="Times New Roman" w:cs="Times New Roman"/>
          <w:sz w:val="24"/>
          <w:szCs w:val="24"/>
        </w:rPr>
      </w:pPr>
      <w:r>
        <w:rPr>
          <w:rFonts w:ascii="Times New Roman" w:hAnsi="Times New Roman" w:cs="Times New Roman"/>
          <w:sz w:val="24"/>
          <w:szCs w:val="24"/>
        </w:rPr>
        <w:t xml:space="preserve">                                 </w:t>
      </w:r>
      <w:r w:rsidRPr="000E6C15">
        <w:rPr>
          <w:rFonts w:ascii="Times New Roman" w:hAnsi="Times New Roman" w:cs="Times New Roman"/>
          <w:sz w:val="24"/>
          <w:szCs w:val="24"/>
        </w:rPr>
        <w:t xml:space="preserve">ESP8266 </w:t>
      </w:r>
      <w:proofErr w:type="spellStart"/>
      <w:r w:rsidRPr="000E6C15">
        <w:rPr>
          <w:rFonts w:ascii="Times New Roman" w:hAnsi="Times New Roman" w:cs="Times New Roman"/>
          <w:sz w:val="24"/>
          <w:szCs w:val="24"/>
        </w:rPr>
        <w:t>NodeMCU</w:t>
      </w:r>
      <w:proofErr w:type="spellEnd"/>
      <w:r w:rsidRPr="000E6C15">
        <w:rPr>
          <w:rFonts w:ascii="Times New Roman" w:hAnsi="Times New Roman" w:cs="Times New Roman"/>
          <w:sz w:val="24"/>
          <w:szCs w:val="24"/>
        </w:rPr>
        <w:t xml:space="preserve"> Board</w:t>
      </w:r>
    </w:p>
    <w:p w14:paraId="74C91490" w14:textId="06080175" w:rsidR="000E6C15" w:rsidRPr="000E6C15" w:rsidRDefault="000E6C15" w:rsidP="000E6C15">
      <w:pPr>
        <w:rPr>
          <w:rFonts w:ascii="Times New Roman" w:hAnsi="Times New Roman" w:cs="Times New Roman"/>
          <w:sz w:val="24"/>
          <w:szCs w:val="24"/>
        </w:rPr>
      </w:pPr>
      <w:r>
        <w:rPr>
          <w:rFonts w:ascii="Times New Roman" w:hAnsi="Times New Roman" w:cs="Times New Roman"/>
          <w:sz w:val="24"/>
          <w:szCs w:val="24"/>
        </w:rPr>
        <w:t xml:space="preserve">                                 </w:t>
      </w:r>
      <w:r w:rsidRPr="000E6C15">
        <w:rPr>
          <w:rFonts w:ascii="Times New Roman" w:hAnsi="Times New Roman" w:cs="Times New Roman"/>
          <w:sz w:val="24"/>
          <w:szCs w:val="24"/>
        </w:rPr>
        <w:t>Microphone sensor</w:t>
      </w:r>
    </w:p>
    <w:p w14:paraId="6126C675" w14:textId="68DF6084" w:rsidR="000E6C15" w:rsidRPr="000E6C15" w:rsidRDefault="000E6C15" w:rsidP="000E6C15">
      <w:pPr>
        <w:rPr>
          <w:rFonts w:ascii="Times New Roman" w:hAnsi="Times New Roman" w:cs="Times New Roman"/>
          <w:sz w:val="24"/>
          <w:szCs w:val="24"/>
        </w:rPr>
      </w:pPr>
      <w:r>
        <w:rPr>
          <w:rFonts w:ascii="Times New Roman" w:hAnsi="Times New Roman" w:cs="Times New Roman"/>
          <w:sz w:val="24"/>
          <w:szCs w:val="24"/>
        </w:rPr>
        <w:t xml:space="preserve">                                 </w:t>
      </w:r>
      <w:r w:rsidRPr="000E6C15">
        <w:rPr>
          <w:rFonts w:ascii="Times New Roman" w:hAnsi="Times New Roman" w:cs="Times New Roman"/>
          <w:sz w:val="24"/>
          <w:szCs w:val="24"/>
        </w:rPr>
        <w:t>16*2 LCD Module</w:t>
      </w:r>
    </w:p>
    <w:p w14:paraId="279850F2" w14:textId="434663C4" w:rsidR="000E6C15" w:rsidRPr="000E6C15" w:rsidRDefault="000E6C15" w:rsidP="000E6C15">
      <w:pPr>
        <w:rPr>
          <w:rFonts w:ascii="Times New Roman" w:hAnsi="Times New Roman" w:cs="Times New Roman"/>
          <w:sz w:val="24"/>
          <w:szCs w:val="24"/>
        </w:rPr>
      </w:pPr>
      <w:r>
        <w:rPr>
          <w:rFonts w:ascii="Times New Roman" w:hAnsi="Times New Roman" w:cs="Times New Roman"/>
          <w:sz w:val="24"/>
          <w:szCs w:val="24"/>
        </w:rPr>
        <w:t xml:space="preserve">                                  </w:t>
      </w:r>
      <w:r w:rsidRPr="000E6C15">
        <w:rPr>
          <w:rFonts w:ascii="Times New Roman" w:hAnsi="Times New Roman" w:cs="Times New Roman"/>
          <w:sz w:val="24"/>
          <w:szCs w:val="24"/>
        </w:rPr>
        <w:t>Breadboard</w:t>
      </w:r>
    </w:p>
    <w:p w14:paraId="76739AAF" w14:textId="3C078987" w:rsidR="000E6C15" w:rsidRDefault="000E6C15" w:rsidP="000E6C15">
      <w:pPr>
        <w:rPr>
          <w:rFonts w:ascii="Times New Roman" w:hAnsi="Times New Roman" w:cs="Times New Roman"/>
          <w:sz w:val="24"/>
          <w:szCs w:val="24"/>
        </w:rPr>
      </w:pPr>
      <w:r>
        <w:rPr>
          <w:rFonts w:ascii="Times New Roman" w:hAnsi="Times New Roman" w:cs="Times New Roman"/>
          <w:sz w:val="24"/>
          <w:szCs w:val="24"/>
        </w:rPr>
        <w:t xml:space="preserve">                                  </w:t>
      </w:r>
      <w:r w:rsidRPr="000E6C15">
        <w:rPr>
          <w:rFonts w:ascii="Times New Roman" w:hAnsi="Times New Roman" w:cs="Times New Roman"/>
          <w:sz w:val="24"/>
          <w:szCs w:val="24"/>
        </w:rPr>
        <w:t>Connecting wires</w:t>
      </w:r>
    </w:p>
    <w:p w14:paraId="187C6F8B" w14:textId="5BF96719" w:rsidR="0056437A" w:rsidRDefault="0056437A" w:rsidP="004B26B6">
      <w:pPr>
        <w:jc w:val="center"/>
        <w:rPr>
          <w:rFonts w:ascii="Times New Roman" w:hAnsi="Times New Roman" w:cs="Times New Roman"/>
          <w:sz w:val="40"/>
          <w:szCs w:val="40"/>
          <w:u w:val="single"/>
        </w:rPr>
      </w:pPr>
      <w:r w:rsidRPr="00187D86">
        <w:rPr>
          <w:rFonts w:ascii="Times New Roman" w:hAnsi="Times New Roman" w:cs="Times New Roman"/>
          <w:noProof/>
          <w:sz w:val="40"/>
          <w:szCs w:val="40"/>
          <w:u w:val="single"/>
        </w:rPr>
        <w:lastRenderedPageBreak/>
        <w:drawing>
          <wp:anchor distT="0" distB="0" distL="114300" distR="114300" simplePos="0" relativeHeight="251657216" behindDoc="0" locked="0" layoutInCell="1" allowOverlap="1" wp14:anchorId="17C42EF7" wp14:editId="4D339EE2">
            <wp:simplePos x="914400" y="914400"/>
            <wp:positionH relativeFrom="margin">
              <wp:align>left</wp:align>
            </wp:positionH>
            <wp:positionV relativeFrom="margin">
              <wp:align>top</wp:align>
            </wp:positionV>
            <wp:extent cx="5731510" cy="2733675"/>
            <wp:effectExtent l="0" t="0" r="2540" b="9525"/>
            <wp:wrapSquare wrapText="bothSides"/>
            <wp:docPr id="34147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78830" name="Picture 341478830"/>
                    <pic:cNvPicPr/>
                  </pic:nvPicPr>
                  <pic:blipFill>
                    <a:blip r:embed="rId7">
                      <a:extLst>
                        <a:ext uri="{28A0092B-C50C-407E-A947-70E740481C1C}">
                          <a14:useLocalDpi xmlns:a14="http://schemas.microsoft.com/office/drawing/2010/main" val="0"/>
                        </a:ext>
                      </a:extLst>
                    </a:blip>
                    <a:stretch>
                      <a:fillRect/>
                    </a:stretch>
                  </pic:blipFill>
                  <pic:spPr>
                    <a:xfrm>
                      <a:off x="0" y="0"/>
                      <a:ext cx="5731510" cy="2733675"/>
                    </a:xfrm>
                    <a:prstGeom prst="rect">
                      <a:avLst/>
                    </a:prstGeom>
                  </pic:spPr>
                </pic:pic>
              </a:graphicData>
            </a:graphic>
          </wp:anchor>
        </w:drawing>
      </w:r>
      <w:proofErr w:type="spellStart"/>
      <w:proofErr w:type="gramStart"/>
      <w:r w:rsidR="004E4005">
        <w:rPr>
          <w:rFonts w:ascii="Times New Roman" w:hAnsi="Times New Roman" w:cs="Times New Roman"/>
          <w:sz w:val="40"/>
          <w:szCs w:val="40"/>
          <w:u w:val="single"/>
        </w:rPr>
        <w:t>Fig:Noise</w:t>
      </w:r>
      <w:proofErr w:type="spellEnd"/>
      <w:proofErr w:type="gramEnd"/>
      <w:r w:rsidR="004E4005">
        <w:rPr>
          <w:rFonts w:ascii="Times New Roman" w:hAnsi="Times New Roman" w:cs="Times New Roman"/>
          <w:sz w:val="40"/>
          <w:szCs w:val="40"/>
          <w:u w:val="single"/>
        </w:rPr>
        <w:t xml:space="preserve"> pollution </w:t>
      </w:r>
      <w:proofErr w:type="spellStart"/>
      <w:r w:rsidR="004E4005">
        <w:rPr>
          <w:rFonts w:ascii="Times New Roman" w:hAnsi="Times New Roman" w:cs="Times New Roman"/>
          <w:sz w:val="40"/>
          <w:szCs w:val="40"/>
          <w:u w:val="single"/>
        </w:rPr>
        <w:t>monitioring</w:t>
      </w:r>
      <w:proofErr w:type="spellEnd"/>
    </w:p>
    <w:p w14:paraId="2B5AF73C" w14:textId="71FE4E65" w:rsidR="00A62BA6" w:rsidRDefault="00A62BA6" w:rsidP="00A62BA6">
      <w:pPr>
        <w:rPr>
          <w:rFonts w:ascii="Times New Roman" w:hAnsi="Times New Roman" w:cs="Times New Roman"/>
          <w:sz w:val="40"/>
          <w:szCs w:val="40"/>
          <w:u w:val="single"/>
        </w:rPr>
      </w:pPr>
    </w:p>
    <w:p w14:paraId="4C082F72" w14:textId="77777777" w:rsidR="008D6E81" w:rsidRPr="00187D86" w:rsidRDefault="008D6E81" w:rsidP="004B26B6">
      <w:pPr>
        <w:jc w:val="center"/>
        <w:rPr>
          <w:rFonts w:ascii="Times New Roman" w:hAnsi="Times New Roman" w:cs="Times New Roman"/>
          <w:sz w:val="40"/>
          <w:szCs w:val="40"/>
          <w:u w:val="single"/>
        </w:rPr>
      </w:pPr>
    </w:p>
    <w:sectPr w:rsidR="008D6E81" w:rsidRPr="00187D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2DAEF" w14:textId="77777777" w:rsidR="00DB7334" w:rsidRDefault="00DB7334" w:rsidP="0014449E">
      <w:pPr>
        <w:spacing w:after="0" w:line="240" w:lineRule="auto"/>
      </w:pPr>
      <w:r>
        <w:separator/>
      </w:r>
    </w:p>
  </w:endnote>
  <w:endnote w:type="continuationSeparator" w:id="0">
    <w:p w14:paraId="59E4B508" w14:textId="77777777" w:rsidR="00DB7334" w:rsidRDefault="00DB7334" w:rsidP="0014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DDAD4" w14:textId="77777777" w:rsidR="00DB7334" w:rsidRDefault="00DB7334" w:rsidP="0014449E">
      <w:pPr>
        <w:spacing w:after="0" w:line="240" w:lineRule="auto"/>
      </w:pPr>
      <w:r>
        <w:separator/>
      </w:r>
    </w:p>
  </w:footnote>
  <w:footnote w:type="continuationSeparator" w:id="0">
    <w:p w14:paraId="68676712" w14:textId="77777777" w:rsidR="00DB7334" w:rsidRDefault="00DB7334" w:rsidP="00144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01E"/>
    <w:multiLevelType w:val="multilevel"/>
    <w:tmpl w:val="C9DEE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433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EC"/>
    <w:rsid w:val="000E6C15"/>
    <w:rsid w:val="00123C0B"/>
    <w:rsid w:val="0013608D"/>
    <w:rsid w:val="0014449E"/>
    <w:rsid w:val="00187D86"/>
    <w:rsid w:val="00250B9F"/>
    <w:rsid w:val="002543EC"/>
    <w:rsid w:val="00480AFD"/>
    <w:rsid w:val="004976BD"/>
    <w:rsid w:val="004B26B6"/>
    <w:rsid w:val="004E4005"/>
    <w:rsid w:val="0052680D"/>
    <w:rsid w:val="00542322"/>
    <w:rsid w:val="0056437A"/>
    <w:rsid w:val="008D6E81"/>
    <w:rsid w:val="00A62BA6"/>
    <w:rsid w:val="00AE06FD"/>
    <w:rsid w:val="00B90C11"/>
    <w:rsid w:val="00C55B85"/>
    <w:rsid w:val="00DB7334"/>
    <w:rsid w:val="00F90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E10D"/>
  <w15:chartTrackingRefBased/>
  <w15:docId w15:val="{7B29A4E6-4093-42B8-85D0-6F4A3D05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3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43EC"/>
    <w:rPr>
      <w:b/>
      <w:bCs/>
    </w:rPr>
  </w:style>
  <w:style w:type="paragraph" w:styleId="Header">
    <w:name w:val="header"/>
    <w:basedOn w:val="Normal"/>
    <w:link w:val="HeaderChar"/>
    <w:uiPriority w:val="99"/>
    <w:unhideWhenUsed/>
    <w:rsid w:val="001444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49E"/>
  </w:style>
  <w:style w:type="paragraph" w:styleId="Footer">
    <w:name w:val="footer"/>
    <w:basedOn w:val="Normal"/>
    <w:link w:val="FooterChar"/>
    <w:uiPriority w:val="99"/>
    <w:unhideWhenUsed/>
    <w:rsid w:val="001444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50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krishnan</dc:creator>
  <cp:keywords/>
  <dc:description/>
  <cp:lastModifiedBy>gopal krishnan</cp:lastModifiedBy>
  <cp:revision>7</cp:revision>
  <dcterms:created xsi:type="dcterms:W3CDTF">2023-09-22T09:45:00Z</dcterms:created>
  <dcterms:modified xsi:type="dcterms:W3CDTF">2023-09-22T09:58:00Z</dcterms:modified>
</cp:coreProperties>
</file>