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7D05E" w14:textId="77777777" w:rsidR="001002FB" w:rsidRPr="00BA5B30" w:rsidRDefault="001002FB">
      <w:pPr>
        <w:autoSpaceDE w:val="0"/>
        <w:autoSpaceDN w:val="0"/>
        <w:spacing w:after="486" w:line="220" w:lineRule="exact"/>
        <w:rPr>
          <w:sz w:val="20"/>
          <w:szCs w:val="20"/>
        </w:rPr>
      </w:pPr>
    </w:p>
    <w:p w14:paraId="01E17880" w14:textId="7816AA4D" w:rsidR="001002FB" w:rsidRPr="00BA5B30" w:rsidRDefault="009D0101" w:rsidP="001108E9">
      <w:pPr>
        <w:autoSpaceDE w:val="0"/>
        <w:autoSpaceDN w:val="0"/>
        <w:spacing w:after="0"/>
        <w:rPr>
          <w:sz w:val="28"/>
          <w:szCs w:val="28"/>
        </w:rPr>
      </w:pPr>
      <w:r w:rsidRPr="00BA5B30">
        <w:rPr>
          <w:rFonts w:ascii="Arial" w:eastAsia="Arial" w:hAnsi="Arial"/>
          <w:b/>
          <w:color w:val="000000"/>
          <w:sz w:val="28"/>
          <w:szCs w:val="28"/>
        </w:rPr>
        <w:t>CS</w:t>
      </w:r>
      <w:r w:rsidR="00E47CC3" w:rsidRPr="00BA5B30">
        <w:rPr>
          <w:rFonts w:ascii="Arial" w:eastAsia="Arial" w:hAnsi="Arial"/>
          <w:b/>
          <w:color w:val="000000"/>
          <w:sz w:val="28"/>
          <w:szCs w:val="28"/>
        </w:rPr>
        <w:t>5131</w:t>
      </w:r>
      <w:r w:rsidRPr="00BA5B30">
        <w:rPr>
          <w:rFonts w:ascii="Arial" w:eastAsia="Arial" w:hAnsi="Arial"/>
          <w:b/>
          <w:color w:val="000000"/>
          <w:sz w:val="28"/>
          <w:szCs w:val="28"/>
        </w:rPr>
        <w:t xml:space="preserve"> Project Report </w:t>
      </w:r>
    </w:p>
    <w:p w14:paraId="26A17675" w14:textId="2BABFCA2" w:rsidR="001002FB" w:rsidRPr="00BA5B30" w:rsidRDefault="009D0101" w:rsidP="001108E9">
      <w:pPr>
        <w:autoSpaceDE w:val="0"/>
        <w:autoSpaceDN w:val="0"/>
        <w:spacing w:after="0"/>
        <w:rPr>
          <w:sz w:val="28"/>
          <w:szCs w:val="28"/>
          <w:lang w:val="en-SG"/>
        </w:rPr>
      </w:pPr>
      <w:r w:rsidRPr="00BA5B30">
        <w:rPr>
          <w:rFonts w:ascii="Arial" w:eastAsia="Arial" w:hAnsi="Arial"/>
          <w:b/>
          <w:color w:val="000000"/>
          <w:sz w:val="28"/>
          <w:szCs w:val="28"/>
        </w:rPr>
        <w:t>Title:</w:t>
      </w:r>
      <w:r w:rsidR="00F04FF3" w:rsidRPr="00BA5B30">
        <w:rPr>
          <w:rFonts w:ascii="Arial" w:eastAsia="Arial" w:hAnsi="Arial"/>
          <w:b/>
          <w:color w:val="000000"/>
          <w:sz w:val="28"/>
          <w:szCs w:val="28"/>
        </w:rPr>
        <w:t xml:space="preserve"> </w:t>
      </w:r>
      <w:r w:rsidR="00FD6B51" w:rsidRPr="00BA5B30">
        <w:rPr>
          <w:rFonts w:ascii="Arial" w:eastAsia="Arial" w:hAnsi="Arial"/>
          <w:b/>
          <w:color w:val="000000"/>
          <w:sz w:val="28"/>
          <w:szCs w:val="28"/>
        </w:rPr>
        <w:t>Facial Recognition Model using One-shot Learning as an alternative to boarding fingerprint scanners</w:t>
      </w:r>
      <w:r w:rsidR="0032346B" w:rsidRPr="00BA5B30">
        <w:rPr>
          <w:sz w:val="28"/>
          <w:szCs w:val="28"/>
          <w:lang w:val="en-SG"/>
        </w:rPr>
        <w:br/>
      </w:r>
      <w:r w:rsidR="0032346B" w:rsidRPr="00BA5B30">
        <w:rPr>
          <w:sz w:val="28"/>
          <w:szCs w:val="28"/>
          <w:lang w:val="en-SG"/>
        </w:rPr>
        <w:br/>
      </w:r>
      <w:r w:rsidRPr="00BA5B30">
        <w:rPr>
          <w:rFonts w:ascii="Arial" w:eastAsia="Arial" w:hAnsi="Arial"/>
          <w:b/>
          <w:color w:val="000000"/>
          <w:sz w:val="28"/>
          <w:szCs w:val="28"/>
        </w:rPr>
        <w:t xml:space="preserve">By: </w:t>
      </w:r>
      <w:r w:rsidR="00B17D94" w:rsidRPr="00BA5B30">
        <w:rPr>
          <w:rFonts w:ascii="Arial" w:eastAsia="Arial" w:hAnsi="Arial"/>
          <w:b/>
          <w:color w:val="000000"/>
          <w:sz w:val="28"/>
          <w:szCs w:val="28"/>
        </w:rPr>
        <w:t xml:space="preserve">Choy </w:t>
      </w:r>
      <w:proofErr w:type="spellStart"/>
      <w:r w:rsidR="00B17D94" w:rsidRPr="00BA5B30">
        <w:rPr>
          <w:rFonts w:ascii="Arial" w:eastAsia="Arial" w:hAnsi="Arial"/>
          <w:b/>
          <w:color w:val="000000"/>
          <w:sz w:val="28"/>
          <w:szCs w:val="28"/>
        </w:rPr>
        <w:t>Aik</w:t>
      </w:r>
      <w:proofErr w:type="spellEnd"/>
      <w:r w:rsidR="00B17D94" w:rsidRPr="00BA5B30">
        <w:rPr>
          <w:rFonts w:ascii="Arial" w:eastAsia="Arial" w:hAnsi="Arial"/>
          <w:b/>
          <w:color w:val="000000"/>
          <w:sz w:val="28"/>
          <w:szCs w:val="28"/>
        </w:rPr>
        <w:t xml:space="preserve"> Lok &amp; Dominic Cheong</w:t>
      </w:r>
    </w:p>
    <w:p w14:paraId="086007A4" w14:textId="54B1A079" w:rsidR="00E93FEE" w:rsidRPr="00E93FEE" w:rsidRDefault="009D0101" w:rsidP="001108E9">
      <w:pPr>
        <w:autoSpaceDE w:val="0"/>
        <w:autoSpaceDN w:val="0"/>
        <w:spacing w:before="570" w:after="0"/>
        <w:rPr>
          <w:rFonts w:ascii="Arial" w:eastAsia="Arial" w:hAnsi="Arial"/>
          <w:bCs/>
          <w:color w:val="000000"/>
        </w:rPr>
      </w:pPr>
      <w:r w:rsidRPr="00BA5B30">
        <w:rPr>
          <w:rFonts w:ascii="Arial" w:eastAsia="Arial" w:hAnsi="Arial"/>
          <w:b/>
          <w:color w:val="000000"/>
          <w:sz w:val="24"/>
          <w:szCs w:val="24"/>
        </w:rPr>
        <w:t>Objective</w:t>
      </w:r>
      <w:r w:rsidR="0032346B">
        <w:rPr>
          <w:rFonts w:ascii="Arial" w:eastAsia="Arial" w:hAnsi="Arial"/>
          <w:b/>
          <w:color w:val="000000"/>
        </w:rPr>
        <w:br/>
      </w:r>
      <w:r w:rsidR="0032346B">
        <w:rPr>
          <w:rFonts w:ascii="Arial" w:eastAsia="Arial" w:hAnsi="Arial"/>
          <w:b/>
          <w:color w:val="000000"/>
        </w:rPr>
        <w:br/>
      </w:r>
      <w:r w:rsidR="0032346B" w:rsidRPr="0032346B">
        <w:rPr>
          <w:rFonts w:ascii="Arial" w:eastAsia="Arial" w:hAnsi="Arial"/>
          <w:bCs/>
          <w:color w:val="000000"/>
        </w:rPr>
        <w:t xml:space="preserve">This project intends to provide an alternative to the fingerprint scanners at our boarding school using facial recognition. The project only intends to cover the backend, and there will be no prototype. </w:t>
      </w:r>
      <w:r w:rsidR="00FD6B51" w:rsidRPr="0032346B">
        <w:rPr>
          <w:rFonts w:ascii="Arial" w:eastAsia="Arial" w:hAnsi="Arial"/>
          <w:bCs/>
          <w:color w:val="000000"/>
        </w:rPr>
        <w:t>The hardware</w:t>
      </w:r>
      <w:r w:rsidR="0032346B" w:rsidRPr="0032346B">
        <w:rPr>
          <w:rFonts w:ascii="Arial" w:eastAsia="Arial" w:hAnsi="Arial"/>
          <w:bCs/>
          <w:color w:val="000000"/>
        </w:rPr>
        <w:t xml:space="preserve"> used for </w:t>
      </w:r>
      <w:r w:rsidR="00E93FEE" w:rsidRPr="0032346B">
        <w:rPr>
          <w:rFonts w:ascii="Arial" w:eastAsia="Arial" w:hAnsi="Arial"/>
          <w:bCs/>
          <w:color w:val="000000"/>
        </w:rPr>
        <w:t>demonstration</w:t>
      </w:r>
      <w:r w:rsidR="0032346B" w:rsidRPr="0032346B">
        <w:rPr>
          <w:rFonts w:ascii="Arial" w:eastAsia="Arial" w:hAnsi="Arial"/>
          <w:bCs/>
          <w:color w:val="000000"/>
        </w:rPr>
        <w:t xml:space="preserve"> will be</w:t>
      </w:r>
      <w:r w:rsidR="00FD6B51">
        <w:rPr>
          <w:rFonts w:ascii="Arial" w:eastAsia="Arial" w:hAnsi="Arial"/>
          <w:bCs/>
          <w:color w:val="000000"/>
        </w:rPr>
        <w:t xml:space="preserve"> laptop webcam</w:t>
      </w:r>
      <w:r w:rsidR="0032346B" w:rsidRPr="0032346B">
        <w:rPr>
          <w:rFonts w:ascii="Arial" w:eastAsia="Arial" w:hAnsi="Arial"/>
          <w:bCs/>
          <w:color w:val="000000"/>
        </w:rPr>
        <w:t>.</w:t>
      </w:r>
    </w:p>
    <w:p w14:paraId="06AAEEA6" w14:textId="77777777" w:rsidR="001002FB" w:rsidRDefault="009D0101" w:rsidP="001108E9">
      <w:pPr>
        <w:autoSpaceDE w:val="0"/>
        <w:autoSpaceDN w:val="0"/>
        <w:spacing w:before="570" w:after="0"/>
        <w:rPr>
          <w:rFonts w:ascii="Arial" w:eastAsia="Arial" w:hAnsi="Arial"/>
          <w:b/>
          <w:color w:val="000000"/>
          <w:sz w:val="24"/>
          <w:szCs w:val="24"/>
        </w:rPr>
      </w:pPr>
      <w:r w:rsidRPr="00BA5B30">
        <w:rPr>
          <w:rFonts w:ascii="Arial" w:eastAsia="Arial" w:hAnsi="Arial"/>
          <w:b/>
          <w:color w:val="000000"/>
          <w:sz w:val="24"/>
          <w:szCs w:val="24"/>
        </w:rPr>
        <w:t>Development Processes and Tools Use</w:t>
      </w:r>
    </w:p>
    <w:p w14:paraId="0988EDE2" w14:textId="7C096E5A" w:rsidR="000D68A4" w:rsidRDefault="000D68A4" w:rsidP="001108E9">
      <w:pPr>
        <w:autoSpaceDE w:val="0"/>
        <w:autoSpaceDN w:val="0"/>
        <w:spacing w:before="570" w:after="0"/>
        <w:rPr>
          <w:rFonts w:ascii="Arial" w:eastAsia="Arial" w:hAnsi="Arial"/>
          <w:bCs/>
          <w:color w:val="000000"/>
        </w:rPr>
      </w:pPr>
      <w:proofErr w:type="gramStart"/>
      <w:r>
        <w:rPr>
          <w:rFonts w:ascii="Arial" w:eastAsia="Arial" w:hAnsi="Arial"/>
          <w:bCs/>
          <w:color w:val="000000"/>
        </w:rPr>
        <w:t>In order to</w:t>
      </w:r>
      <w:proofErr w:type="gramEnd"/>
      <w:r>
        <w:rPr>
          <w:rFonts w:ascii="Arial" w:eastAsia="Arial" w:hAnsi="Arial"/>
          <w:bCs/>
          <w:color w:val="000000"/>
        </w:rPr>
        <w:t xml:space="preserve"> run the notebook, just download the given libraries at the first cell and run the whole notebook.</w:t>
      </w:r>
    </w:p>
    <w:p w14:paraId="3F246836" w14:textId="6A300B9B" w:rsidR="0023442C" w:rsidRDefault="0023442C" w:rsidP="001108E9">
      <w:pPr>
        <w:autoSpaceDE w:val="0"/>
        <w:autoSpaceDN w:val="0"/>
        <w:spacing w:before="570" w:after="0"/>
        <w:rPr>
          <w:rFonts w:ascii="Arial" w:eastAsia="Arial" w:hAnsi="Arial"/>
          <w:bCs/>
          <w:color w:val="000000"/>
        </w:rPr>
      </w:pPr>
      <w:r>
        <w:rPr>
          <w:rFonts w:ascii="Arial" w:eastAsia="Arial" w:hAnsi="Arial"/>
          <w:bCs/>
          <w:color w:val="000000"/>
        </w:rPr>
        <w:t xml:space="preserve">Libraries used: OpenCV, </w:t>
      </w:r>
      <w:proofErr w:type="spellStart"/>
      <w:r>
        <w:rPr>
          <w:rFonts w:ascii="Arial" w:eastAsia="Arial" w:hAnsi="Arial"/>
          <w:bCs/>
          <w:color w:val="000000"/>
        </w:rPr>
        <w:t>Tensorflow</w:t>
      </w:r>
      <w:proofErr w:type="spellEnd"/>
      <w:r>
        <w:rPr>
          <w:rFonts w:ascii="Arial" w:eastAsia="Arial" w:hAnsi="Arial"/>
          <w:bCs/>
          <w:color w:val="000000"/>
        </w:rPr>
        <w:t xml:space="preserve">, </w:t>
      </w:r>
      <w:proofErr w:type="spellStart"/>
      <w:r>
        <w:rPr>
          <w:rFonts w:ascii="Arial" w:eastAsia="Arial" w:hAnsi="Arial"/>
          <w:bCs/>
          <w:color w:val="000000"/>
        </w:rPr>
        <w:t>Tensorflow</w:t>
      </w:r>
      <w:proofErr w:type="spellEnd"/>
      <w:r>
        <w:rPr>
          <w:rFonts w:ascii="Arial" w:eastAsia="Arial" w:hAnsi="Arial"/>
          <w:bCs/>
          <w:color w:val="000000"/>
        </w:rPr>
        <w:t xml:space="preserve"> </w:t>
      </w:r>
      <w:proofErr w:type="spellStart"/>
      <w:r>
        <w:rPr>
          <w:rFonts w:ascii="Arial" w:eastAsia="Arial" w:hAnsi="Arial"/>
          <w:bCs/>
          <w:color w:val="000000"/>
        </w:rPr>
        <w:t>Keras</w:t>
      </w:r>
      <w:proofErr w:type="spellEnd"/>
      <w:r>
        <w:rPr>
          <w:rFonts w:ascii="Arial" w:eastAsia="Arial" w:hAnsi="Arial"/>
          <w:bCs/>
          <w:color w:val="000000"/>
        </w:rPr>
        <w:t>, Matplotlib</w:t>
      </w:r>
    </w:p>
    <w:p w14:paraId="60C3960B" w14:textId="1E11E321" w:rsidR="0023442C" w:rsidRDefault="0023442C" w:rsidP="001108E9">
      <w:pPr>
        <w:autoSpaceDE w:val="0"/>
        <w:autoSpaceDN w:val="0"/>
        <w:spacing w:before="570" w:after="0"/>
        <w:rPr>
          <w:rFonts w:ascii="Arial" w:eastAsia="Arial" w:hAnsi="Arial"/>
          <w:bCs/>
          <w:color w:val="000000"/>
        </w:rPr>
      </w:pPr>
      <w:r>
        <w:rPr>
          <w:rFonts w:ascii="Arial" w:eastAsia="Arial" w:hAnsi="Arial"/>
          <w:bCs/>
          <w:color w:val="000000"/>
        </w:rPr>
        <w:t xml:space="preserve">Development Processes: </w:t>
      </w:r>
    </w:p>
    <w:p w14:paraId="41733BAE" w14:textId="21611B4B" w:rsidR="0023442C" w:rsidRDefault="0023442C" w:rsidP="001108E9">
      <w:pPr>
        <w:pStyle w:val="ListParagraph"/>
        <w:numPr>
          <w:ilvl w:val="0"/>
          <w:numId w:val="10"/>
        </w:numPr>
        <w:autoSpaceDE w:val="0"/>
        <w:autoSpaceDN w:val="0"/>
        <w:spacing w:before="570" w:after="0"/>
        <w:rPr>
          <w:sz w:val="24"/>
          <w:szCs w:val="24"/>
        </w:rPr>
      </w:pPr>
      <w:r>
        <w:rPr>
          <w:sz w:val="24"/>
          <w:szCs w:val="24"/>
        </w:rPr>
        <w:t>Data Collection — Using the OpenCV library and the publicly available Cascade Classifier, images captured by the device camera can be processed by an algorithm to detect faces, draw a bounding box around them and store them in an appropriately named file.</w:t>
      </w:r>
    </w:p>
    <w:p w14:paraId="0C20A873" w14:textId="710BD477" w:rsidR="0023442C" w:rsidRDefault="0023442C" w:rsidP="001108E9">
      <w:pPr>
        <w:pStyle w:val="ListParagraph"/>
        <w:numPr>
          <w:ilvl w:val="0"/>
          <w:numId w:val="10"/>
        </w:numPr>
        <w:autoSpaceDE w:val="0"/>
        <w:autoSpaceDN w:val="0"/>
        <w:spacing w:before="570" w:after="0"/>
        <w:rPr>
          <w:sz w:val="24"/>
          <w:szCs w:val="24"/>
        </w:rPr>
      </w:pPr>
      <w:r>
        <w:rPr>
          <w:sz w:val="24"/>
          <w:szCs w:val="24"/>
        </w:rPr>
        <w:t xml:space="preserve">Model Architecture — The </w:t>
      </w:r>
      <w:proofErr w:type="spellStart"/>
      <w:r>
        <w:rPr>
          <w:sz w:val="24"/>
          <w:szCs w:val="24"/>
        </w:rPr>
        <w:t>Tensorflow</w:t>
      </w:r>
      <w:proofErr w:type="spellEnd"/>
      <w:r>
        <w:rPr>
          <w:sz w:val="24"/>
          <w:szCs w:val="24"/>
        </w:rPr>
        <w:t xml:space="preserve"> library allows for complex models to be built layer by layer to fulfil specific purposes. In this notebook, a simple transfer learning model was built from the existing mobilenetV2 model publicly available on the </w:t>
      </w:r>
      <w:proofErr w:type="spellStart"/>
      <w:r>
        <w:rPr>
          <w:sz w:val="24"/>
          <w:szCs w:val="24"/>
        </w:rPr>
        <w:t>Tensorflow</w:t>
      </w:r>
      <w:proofErr w:type="spellEnd"/>
      <w:r>
        <w:rPr>
          <w:sz w:val="24"/>
          <w:szCs w:val="24"/>
        </w:rPr>
        <w:t xml:space="preserve"> </w:t>
      </w:r>
      <w:proofErr w:type="spellStart"/>
      <w:r>
        <w:rPr>
          <w:sz w:val="24"/>
          <w:szCs w:val="24"/>
        </w:rPr>
        <w:t>Keras</w:t>
      </w:r>
      <w:proofErr w:type="spellEnd"/>
      <w:r>
        <w:rPr>
          <w:sz w:val="24"/>
          <w:szCs w:val="24"/>
        </w:rPr>
        <w:t xml:space="preserve"> website. In addition to that, a more complex triplet model was also built using guidelines from an online Kaggle notebook.</w:t>
      </w:r>
    </w:p>
    <w:p w14:paraId="2E301D60" w14:textId="7255369D" w:rsidR="0023442C" w:rsidRPr="0023442C" w:rsidRDefault="0023442C" w:rsidP="001108E9">
      <w:pPr>
        <w:pStyle w:val="ListParagraph"/>
        <w:numPr>
          <w:ilvl w:val="0"/>
          <w:numId w:val="10"/>
        </w:numPr>
        <w:autoSpaceDE w:val="0"/>
        <w:autoSpaceDN w:val="0"/>
        <w:spacing w:before="570" w:after="0"/>
        <w:rPr>
          <w:sz w:val="24"/>
          <w:szCs w:val="24"/>
        </w:rPr>
      </w:pPr>
      <w:r>
        <w:rPr>
          <w:sz w:val="24"/>
          <w:szCs w:val="24"/>
        </w:rPr>
        <w:t xml:space="preserve">Model Training — Both models are trained using </w:t>
      </w:r>
      <w:proofErr w:type="spellStart"/>
      <w:proofErr w:type="gramStart"/>
      <w:r>
        <w:rPr>
          <w:sz w:val="24"/>
          <w:szCs w:val="24"/>
        </w:rPr>
        <w:t>Tensorflow’s</w:t>
      </w:r>
      <w:proofErr w:type="spellEnd"/>
      <w:r>
        <w:rPr>
          <w:sz w:val="24"/>
          <w:szCs w:val="24"/>
        </w:rPr>
        <w:t xml:space="preserve"> .fit</w:t>
      </w:r>
      <w:proofErr w:type="gramEnd"/>
      <w:r>
        <w:rPr>
          <w:sz w:val="24"/>
          <w:szCs w:val="24"/>
        </w:rPr>
        <w:t xml:space="preserve"> function. For the triplet model, a custom triplet loss function had to be built, also referencing the Kaggle notebook. </w:t>
      </w:r>
    </w:p>
    <w:p w14:paraId="66921804" w14:textId="77777777" w:rsidR="001002FB" w:rsidRPr="00BA5B30" w:rsidRDefault="009D0101" w:rsidP="001108E9">
      <w:pPr>
        <w:autoSpaceDE w:val="0"/>
        <w:autoSpaceDN w:val="0"/>
        <w:spacing w:before="570" w:after="0"/>
        <w:rPr>
          <w:sz w:val="24"/>
          <w:szCs w:val="24"/>
        </w:rPr>
      </w:pPr>
      <w:r w:rsidRPr="00BA5B30">
        <w:rPr>
          <w:rFonts w:ascii="Arial" w:eastAsia="Arial" w:hAnsi="Arial"/>
          <w:b/>
          <w:color w:val="000000"/>
          <w:sz w:val="24"/>
          <w:szCs w:val="24"/>
        </w:rPr>
        <w:t>Application of concepts and techniques</w:t>
      </w:r>
    </w:p>
    <w:p w14:paraId="36B3D8AD" w14:textId="5D6F8E61" w:rsidR="00114E8A" w:rsidRDefault="00114E8A" w:rsidP="001108E9">
      <w:pPr>
        <w:autoSpaceDE w:val="0"/>
        <w:autoSpaceDN w:val="0"/>
        <w:spacing w:before="570" w:after="0"/>
        <w:rPr>
          <w:rFonts w:ascii="Arial" w:eastAsia="Arial" w:hAnsi="Arial"/>
          <w:b/>
          <w:color w:val="000000"/>
          <w:sz w:val="24"/>
          <w:szCs w:val="24"/>
        </w:rPr>
      </w:pPr>
      <w:r w:rsidRPr="0032346B">
        <w:rPr>
          <w:rFonts w:ascii="Arial" w:eastAsia="Arial" w:hAnsi="Arial"/>
          <w:bCs/>
          <w:color w:val="000000"/>
        </w:rPr>
        <w:lastRenderedPageBreak/>
        <w:t xml:space="preserve">This project </w:t>
      </w:r>
      <w:r>
        <w:rPr>
          <w:rFonts w:ascii="Arial" w:eastAsia="Arial" w:hAnsi="Arial"/>
          <w:bCs/>
          <w:color w:val="000000"/>
        </w:rPr>
        <w:t xml:space="preserve">has made use of the concepts of CNN, transfer learning, metrics to compare models (accuracy and precision), </w:t>
      </w:r>
      <w:r w:rsidR="0023442C">
        <w:rPr>
          <w:rFonts w:ascii="Arial" w:eastAsia="Arial" w:hAnsi="Arial"/>
          <w:bCs/>
          <w:color w:val="000000"/>
        </w:rPr>
        <w:t xml:space="preserve">triplet loss, </w:t>
      </w:r>
      <w:r>
        <w:rPr>
          <w:rFonts w:ascii="Arial" w:eastAsia="Arial" w:hAnsi="Arial"/>
          <w:bCs/>
          <w:color w:val="000000"/>
        </w:rPr>
        <w:t xml:space="preserve">as well as </w:t>
      </w:r>
      <w:r w:rsidR="00CF40FB">
        <w:rPr>
          <w:rFonts w:ascii="Arial" w:eastAsia="Arial" w:hAnsi="Arial"/>
          <w:bCs/>
          <w:color w:val="000000"/>
        </w:rPr>
        <w:t xml:space="preserve">python libraries such as </w:t>
      </w:r>
      <w:r w:rsidR="0023442C">
        <w:rPr>
          <w:rFonts w:ascii="Arial" w:eastAsia="Arial" w:hAnsi="Arial"/>
          <w:bCs/>
          <w:color w:val="000000"/>
        </w:rPr>
        <w:t>O</w:t>
      </w:r>
      <w:r w:rsidR="00CF40FB">
        <w:rPr>
          <w:rFonts w:ascii="Arial" w:eastAsia="Arial" w:hAnsi="Arial"/>
          <w:bCs/>
          <w:color w:val="000000"/>
        </w:rPr>
        <w:t>pen</w:t>
      </w:r>
      <w:r w:rsidR="0023442C">
        <w:rPr>
          <w:rFonts w:ascii="Arial" w:eastAsia="Arial" w:hAnsi="Arial"/>
          <w:bCs/>
          <w:color w:val="000000"/>
        </w:rPr>
        <w:t>CV</w:t>
      </w:r>
      <w:r w:rsidR="00CF40FB">
        <w:rPr>
          <w:rFonts w:ascii="Arial" w:eastAsia="Arial" w:hAnsi="Arial"/>
          <w:bCs/>
          <w:color w:val="000000"/>
        </w:rPr>
        <w:t>.</w:t>
      </w:r>
    </w:p>
    <w:p w14:paraId="0DB036C2" w14:textId="5280EA93" w:rsidR="001002FB" w:rsidRDefault="009D0101" w:rsidP="001108E9">
      <w:pPr>
        <w:autoSpaceDE w:val="0"/>
        <w:autoSpaceDN w:val="0"/>
        <w:spacing w:before="570" w:after="0"/>
        <w:rPr>
          <w:rFonts w:ascii="Arial" w:eastAsia="Arial" w:hAnsi="Arial"/>
          <w:b/>
          <w:color w:val="000000"/>
          <w:sz w:val="24"/>
          <w:szCs w:val="24"/>
        </w:rPr>
      </w:pPr>
      <w:r w:rsidRPr="00BA5B30">
        <w:rPr>
          <w:rFonts w:ascii="Arial" w:eastAsia="Arial" w:hAnsi="Arial"/>
          <w:b/>
          <w:color w:val="000000"/>
          <w:sz w:val="24"/>
          <w:szCs w:val="24"/>
        </w:rPr>
        <w:t>Results and Findings</w:t>
      </w:r>
    </w:p>
    <w:p w14:paraId="563F306A" w14:textId="77777777" w:rsidR="00622DAD" w:rsidRPr="00BA5B30" w:rsidRDefault="00622DAD" w:rsidP="001108E9">
      <w:pPr>
        <w:autoSpaceDE w:val="0"/>
        <w:autoSpaceDN w:val="0"/>
        <w:spacing w:before="570" w:after="0"/>
        <w:rPr>
          <w:sz w:val="24"/>
          <w:szCs w:val="24"/>
        </w:rPr>
      </w:pPr>
    </w:p>
    <w:p w14:paraId="75DA1AAC" w14:textId="014DC256" w:rsidR="00A048DF" w:rsidRDefault="009D0101" w:rsidP="001108E9">
      <w:pPr>
        <w:autoSpaceDE w:val="0"/>
        <w:autoSpaceDN w:val="0"/>
        <w:spacing w:before="570" w:after="0"/>
        <w:rPr>
          <w:rFonts w:ascii="Arial" w:eastAsia="Arial" w:hAnsi="Arial"/>
          <w:b/>
          <w:color w:val="000000"/>
          <w:sz w:val="24"/>
          <w:szCs w:val="24"/>
        </w:rPr>
      </w:pPr>
      <w:r w:rsidRPr="00BA5B30">
        <w:rPr>
          <w:rFonts w:ascii="Arial" w:eastAsia="Arial" w:hAnsi="Arial"/>
          <w:b/>
          <w:color w:val="000000"/>
          <w:sz w:val="24"/>
          <w:szCs w:val="24"/>
        </w:rPr>
        <w:t xml:space="preserve">Screenshots and Diagrams </w:t>
      </w:r>
    </w:p>
    <w:p w14:paraId="0F587D27" w14:textId="1F87097C" w:rsidR="001108E9" w:rsidRPr="001108E9" w:rsidRDefault="001108E9" w:rsidP="001108E9">
      <w:pPr>
        <w:autoSpaceDE w:val="0"/>
        <w:autoSpaceDN w:val="0"/>
        <w:spacing w:before="570" w:after="0"/>
        <w:rPr>
          <w:rFonts w:ascii="Arial" w:eastAsia="Arial" w:hAnsi="Arial"/>
          <w:bCs/>
          <w:color w:val="000000"/>
          <w:sz w:val="24"/>
          <w:szCs w:val="24"/>
        </w:rPr>
      </w:pPr>
      <w:r w:rsidRPr="001108E9">
        <w:rPr>
          <w:rFonts w:ascii="Arial" w:eastAsia="Arial" w:hAnsi="Arial"/>
          <w:bCs/>
          <w:color w:val="000000"/>
          <w:sz w:val="24"/>
          <w:szCs w:val="24"/>
        </w:rPr>
        <w:t>Transfer Learning Model</w:t>
      </w:r>
    </w:p>
    <w:p w14:paraId="69CCBEAA" w14:textId="508D6184" w:rsidR="00A048DF" w:rsidRDefault="001108E9" w:rsidP="001108E9">
      <w:pPr>
        <w:autoSpaceDE w:val="0"/>
        <w:autoSpaceDN w:val="0"/>
        <w:spacing w:before="570" w:after="0"/>
        <w:rPr>
          <w:rFonts w:ascii="Arial" w:eastAsia="Arial" w:hAnsi="Arial"/>
          <w:b/>
          <w:color w:val="000000"/>
          <w:sz w:val="24"/>
          <w:szCs w:val="24"/>
        </w:rPr>
      </w:pPr>
      <w:r>
        <w:rPr>
          <w:rFonts w:ascii="Arial" w:eastAsia="Arial" w:hAnsi="Arial"/>
          <w:b/>
          <w:noProof/>
          <w:color w:val="000000"/>
          <w:sz w:val="24"/>
          <w:szCs w:val="24"/>
        </w:rPr>
        <w:drawing>
          <wp:inline distT="0" distB="0" distL="0" distR="0" wp14:anchorId="5AE2E3E3" wp14:editId="11AC7879">
            <wp:extent cx="5981700" cy="4404107"/>
            <wp:effectExtent l="0" t="0" r="0" b="3175"/>
            <wp:docPr id="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pic:cNvPicPr/>
                  </pic:nvPicPr>
                  <pic:blipFill>
                    <a:blip r:embed="rId9"/>
                    <a:stretch>
                      <a:fillRect/>
                    </a:stretch>
                  </pic:blipFill>
                  <pic:spPr>
                    <a:xfrm>
                      <a:off x="0" y="0"/>
                      <a:ext cx="6114989" cy="4502243"/>
                    </a:xfrm>
                    <a:prstGeom prst="rect">
                      <a:avLst/>
                    </a:prstGeom>
                  </pic:spPr>
                </pic:pic>
              </a:graphicData>
            </a:graphic>
          </wp:inline>
        </w:drawing>
      </w:r>
    </w:p>
    <w:p w14:paraId="672214A1" w14:textId="47E48919" w:rsidR="001108E9" w:rsidRDefault="001108E9" w:rsidP="001108E9">
      <w:pPr>
        <w:autoSpaceDE w:val="0"/>
        <w:autoSpaceDN w:val="0"/>
        <w:spacing w:before="570" w:after="0"/>
        <w:rPr>
          <w:rFonts w:ascii="Arial" w:eastAsia="Arial" w:hAnsi="Arial"/>
          <w:bCs/>
          <w:color w:val="000000"/>
          <w:sz w:val="24"/>
          <w:szCs w:val="24"/>
        </w:rPr>
      </w:pPr>
      <w:r w:rsidRPr="001108E9">
        <w:rPr>
          <w:rFonts w:ascii="Arial" w:eastAsia="Arial" w:hAnsi="Arial"/>
          <w:bCs/>
          <w:color w:val="000000"/>
          <w:sz w:val="24"/>
          <w:szCs w:val="24"/>
        </w:rPr>
        <w:t>Triplet Model</w:t>
      </w:r>
      <w:r>
        <w:rPr>
          <w:rFonts w:ascii="Arial" w:eastAsia="Arial" w:hAnsi="Arial"/>
          <w:bCs/>
          <w:color w:val="000000"/>
          <w:sz w:val="24"/>
          <w:szCs w:val="24"/>
        </w:rPr>
        <w:t xml:space="preserve"> and Triplet Loss</w:t>
      </w:r>
    </w:p>
    <w:p w14:paraId="479FBB5F" w14:textId="6EBFD2B0" w:rsidR="00502574" w:rsidRPr="001108E9" w:rsidRDefault="001108E9" w:rsidP="001108E9">
      <w:pPr>
        <w:autoSpaceDE w:val="0"/>
        <w:autoSpaceDN w:val="0"/>
        <w:spacing w:before="570" w:after="0"/>
        <w:rPr>
          <w:rFonts w:ascii="Arial" w:eastAsia="Arial" w:hAnsi="Arial"/>
          <w:bCs/>
          <w:color w:val="000000"/>
          <w:sz w:val="24"/>
          <w:szCs w:val="24"/>
        </w:rPr>
      </w:pPr>
      <w:r>
        <w:rPr>
          <w:rFonts w:ascii="Arial" w:eastAsia="Arial" w:hAnsi="Arial"/>
          <w:bCs/>
          <w:noProof/>
          <w:color w:val="000000"/>
          <w:sz w:val="24"/>
          <w:szCs w:val="24"/>
        </w:rPr>
        <w:lastRenderedPageBreak/>
        <w:drawing>
          <wp:inline distT="0" distB="0" distL="0" distR="0" wp14:anchorId="25642162" wp14:editId="75A693D5">
            <wp:extent cx="2746178" cy="181610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0"/>
                    <a:stretch>
                      <a:fillRect/>
                    </a:stretch>
                  </pic:blipFill>
                  <pic:spPr>
                    <a:xfrm>
                      <a:off x="0" y="0"/>
                      <a:ext cx="2839548" cy="1877847"/>
                    </a:xfrm>
                    <a:prstGeom prst="rect">
                      <a:avLst/>
                    </a:prstGeom>
                  </pic:spPr>
                </pic:pic>
              </a:graphicData>
            </a:graphic>
          </wp:inline>
        </w:drawing>
      </w:r>
      <w:r w:rsidR="00502574">
        <w:rPr>
          <w:noProof/>
          <w:sz w:val="24"/>
          <w:szCs w:val="24"/>
        </w:rPr>
        <w:drawing>
          <wp:inline distT="0" distB="0" distL="0" distR="0" wp14:anchorId="234A354B" wp14:editId="70EB54EF">
            <wp:extent cx="2802984" cy="1798529"/>
            <wp:effectExtent l="0" t="0" r="3810" b="508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1"/>
                    <a:stretch>
                      <a:fillRect/>
                    </a:stretch>
                  </pic:blipFill>
                  <pic:spPr>
                    <a:xfrm>
                      <a:off x="0" y="0"/>
                      <a:ext cx="2942812" cy="1888249"/>
                    </a:xfrm>
                    <a:prstGeom prst="rect">
                      <a:avLst/>
                    </a:prstGeom>
                  </pic:spPr>
                </pic:pic>
              </a:graphicData>
            </a:graphic>
          </wp:inline>
        </w:drawing>
      </w:r>
    </w:p>
    <w:p w14:paraId="3E6288DE" w14:textId="66282A4A" w:rsidR="00A048DF" w:rsidRDefault="00502574" w:rsidP="001108E9">
      <w:pPr>
        <w:autoSpaceDE w:val="0"/>
        <w:autoSpaceDN w:val="0"/>
        <w:spacing w:before="570" w:after="0"/>
        <w:rPr>
          <w:sz w:val="24"/>
          <w:szCs w:val="24"/>
        </w:rPr>
      </w:pPr>
      <w:r>
        <w:rPr>
          <w:noProof/>
          <w:sz w:val="24"/>
          <w:szCs w:val="24"/>
        </w:rPr>
        <w:drawing>
          <wp:inline distT="0" distB="0" distL="0" distR="0" wp14:anchorId="2DEB3C51" wp14:editId="036984DF">
            <wp:extent cx="5778500" cy="2771775"/>
            <wp:effectExtent l="0" t="0" r="0" b="0"/>
            <wp:docPr id="7" name="Picture 7" descr="Triplet loss&#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riplet loss&#10;">
                      <a:extLst>
                        <a:ext uri="{C183D7F6-B498-43B3-948B-1728B52AA6E4}">
                          <adec:decorative xmlns:adec="http://schemas.microsoft.com/office/drawing/2017/decorative" val="0"/>
                        </a:ext>
                      </a:extLst>
                    </pic:cNvPr>
                    <pic:cNvPicPr/>
                  </pic:nvPicPr>
                  <pic:blipFill>
                    <a:blip r:embed="rId12"/>
                    <a:stretch>
                      <a:fillRect/>
                    </a:stretch>
                  </pic:blipFill>
                  <pic:spPr>
                    <a:xfrm>
                      <a:off x="0" y="0"/>
                      <a:ext cx="5778500" cy="2771775"/>
                    </a:xfrm>
                    <a:prstGeom prst="rect">
                      <a:avLst/>
                    </a:prstGeom>
                  </pic:spPr>
                </pic:pic>
              </a:graphicData>
            </a:graphic>
          </wp:inline>
        </w:drawing>
      </w:r>
    </w:p>
    <w:p w14:paraId="62AB5223" w14:textId="721E66FA" w:rsidR="00502574" w:rsidRPr="00BA5B30" w:rsidRDefault="00502574" w:rsidP="001108E9">
      <w:pPr>
        <w:autoSpaceDE w:val="0"/>
        <w:autoSpaceDN w:val="0"/>
        <w:spacing w:before="570" w:after="0"/>
        <w:rPr>
          <w:sz w:val="24"/>
          <w:szCs w:val="24"/>
        </w:rPr>
      </w:pPr>
      <w:r>
        <w:rPr>
          <w:sz w:val="24"/>
          <w:szCs w:val="24"/>
        </w:rPr>
        <w:t>Model Diagram for the actual model is too large to be displayed here. You can find it under the Kaggle notebook reference.</w:t>
      </w:r>
    </w:p>
    <w:p w14:paraId="51273308" w14:textId="77777777" w:rsidR="001002FB" w:rsidRDefault="009D0101" w:rsidP="001108E9">
      <w:pPr>
        <w:autoSpaceDE w:val="0"/>
        <w:autoSpaceDN w:val="0"/>
        <w:spacing w:before="564" w:after="0"/>
        <w:rPr>
          <w:rFonts w:ascii="Arial" w:eastAsia="Arial" w:hAnsi="Arial"/>
          <w:b/>
          <w:color w:val="000000"/>
          <w:sz w:val="24"/>
          <w:szCs w:val="24"/>
        </w:rPr>
      </w:pPr>
      <w:r w:rsidRPr="00BA5B30">
        <w:rPr>
          <w:rFonts w:ascii="Arial" w:eastAsia="Arial" w:hAnsi="Arial"/>
          <w:b/>
          <w:color w:val="000000"/>
          <w:sz w:val="24"/>
          <w:szCs w:val="24"/>
        </w:rPr>
        <w:t>Limitations</w:t>
      </w:r>
    </w:p>
    <w:p w14:paraId="1B6D74A4" w14:textId="37AAC217" w:rsidR="00502574" w:rsidRDefault="00502574" w:rsidP="001108E9">
      <w:pPr>
        <w:autoSpaceDE w:val="0"/>
        <w:autoSpaceDN w:val="0"/>
        <w:spacing w:before="564" w:after="0"/>
        <w:rPr>
          <w:rFonts w:ascii="Arial" w:eastAsia="Arial" w:hAnsi="Arial"/>
          <w:bCs/>
          <w:color w:val="000000"/>
          <w:sz w:val="24"/>
          <w:szCs w:val="24"/>
        </w:rPr>
      </w:pPr>
      <w:proofErr w:type="spellStart"/>
      <w:r>
        <w:rPr>
          <w:rFonts w:ascii="Arial" w:eastAsia="Arial" w:hAnsi="Arial"/>
          <w:bCs/>
          <w:color w:val="000000"/>
          <w:sz w:val="24"/>
          <w:szCs w:val="24"/>
        </w:rPr>
        <w:t>Tensorflow</w:t>
      </w:r>
      <w:proofErr w:type="spellEnd"/>
      <w:r>
        <w:rPr>
          <w:rFonts w:ascii="Arial" w:eastAsia="Arial" w:hAnsi="Arial"/>
          <w:bCs/>
          <w:color w:val="000000"/>
          <w:sz w:val="24"/>
          <w:szCs w:val="24"/>
        </w:rPr>
        <w:t xml:space="preserve"> backwards compatibility issues caused issues when running code from the Kaggle notebook</w:t>
      </w:r>
      <w:r w:rsidR="008E7F63">
        <w:rPr>
          <w:rFonts w:ascii="Arial" w:eastAsia="Arial" w:hAnsi="Arial"/>
          <w:bCs/>
          <w:color w:val="000000"/>
          <w:sz w:val="24"/>
          <w:szCs w:val="24"/>
        </w:rPr>
        <w:t xml:space="preserve"> and loading the </w:t>
      </w:r>
      <w:proofErr w:type="spellStart"/>
      <w:r w:rsidR="008E7F63">
        <w:rPr>
          <w:rFonts w:ascii="Arial" w:eastAsia="Arial" w:hAnsi="Arial"/>
          <w:bCs/>
          <w:color w:val="000000"/>
          <w:sz w:val="24"/>
          <w:szCs w:val="24"/>
        </w:rPr>
        <w:t>vggface</w:t>
      </w:r>
      <w:proofErr w:type="spellEnd"/>
      <w:r w:rsidR="008E7F63">
        <w:rPr>
          <w:rFonts w:ascii="Arial" w:eastAsia="Arial" w:hAnsi="Arial"/>
          <w:bCs/>
          <w:color w:val="000000"/>
          <w:sz w:val="24"/>
          <w:szCs w:val="24"/>
        </w:rPr>
        <w:t xml:space="preserve"> model</w:t>
      </w:r>
      <w:r>
        <w:rPr>
          <w:rFonts w:ascii="Arial" w:eastAsia="Arial" w:hAnsi="Arial"/>
          <w:bCs/>
          <w:color w:val="000000"/>
          <w:sz w:val="24"/>
          <w:szCs w:val="24"/>
        </w:rPr>
        <w:t xml:space="preserve">. </w:t>
      </w:r>
      <w:r w:rsidR="008E7F63">
        <w:rPr>
          <w:rFonts w:ascii="Arial" w:eastAsia="Arial" w:hAnsi="Arial"/>
          <w:bCs/>
          <w:color w:val="000000"/>
          <w:sz w:val="24"/>
          <w:szCs w:val="24"/>
        </w:rPr>
        <w:t>Many of the fixes aren’t 1-to-1 representations of the original code.</w:t>
      </w:r>
    </w:p>
    <w:p w14:paraId="0A84F0DF" w14:textId="221E227A" w:rsidR="008E7F63" w:rsidRPr="00502574" w:rsidRDefault="008E7F63" w:rsidP="001108E9">
      <w:pPr>
        <w:autoSpaceDE w:val="0"/>
        <w:autoSpaceDN w:val="0"/>
        <w:spacing w:before="564" w:after="0"/>
        <w:rPr>
          <w:bCs/>
          <w:sz w:val="24"/>
          <w:szCs w:val="24"/>
        </w:rPr>
      </w:pPr>
      <w:r>
        <w:rPr>
          <w:rFonts w:ascii="Arial" w:eastAsia="Arial" w:hAnsi="Arial"/>
          <w:bCs/>
          <w:color w:val="000000"/>
          <w:sz w:val="24"/>
          <w:szCs w:val="24"/>
        </w:rPr>
        <w:t xml:space="preserve">Our models assume the person does not change, for both the testing and data collection process. If the person wears different facial accessories, our model will have trouble recognizing them. </w:t>
      </w:r>
    </w:p>
    <w:p w14:paraId="67DD9B16" w14:textId="77777777" w:rsidR="001002FB" w:rsidRDefault="009D0101" w:rsidP="001108E9">
      <w:pPr>
        <w:autoSpaceDE w:val="0"/>
        <w:autoSpaceDN w:val="0"/>
        <w:spacing w:before="570" w:after="0"/>
        <w:rPr>
          <w:rFonts w:ascii="Arial" w:eastAsia="Arial" w:hAnsi="Arial"/>
          <w:b/>
          <w:color w:val="000000"/>
          <w:sz w:val="24"/>
          <w:szCs w:val="24"/>
        </w:rPr>
      </w:pPr>
      <w:r w:rsidRPr="00BA5B30">
        <w:rPr>
          <w:rFonts w:ascii="Arial" w:eastAsia="Arial" w:hAnsi="Arial"/>
          <w:b/>
          <w:color w:val="000000"/>
          <w:sz w:val="24"/>
          <w:szCs w:val="24"/>
        </w:rPr>
        <w:t>Conclusion and Recommendations</w:t>
      </w:r>
    </w:p>
    <w:p w14:paraId="5C7241EB" w14:textId="69B4270C" w:rsidR="008E7F63" w:rsidRDefault="008E7F63" w:rsidP="001108E9">
      <w:pPr>
        <w:autoSpaceDE w:val="0"/>
        <w:autoSpaceDN w:val="0"/>
        <w:spacing w:before="570" w:after="0"/>
        <w:rPr>
          <w:rFonts w:ascii="Arial" w:eastAsia="Arial" w:hAnsi="Arial"/>
          <w:bCs/>
          <w:color w:val="000000"/>
          <w:sz w:val="24"/>
          <w:szCs w:val="24"/>
        </w:rPr>
      </w:pPr>
      <w:r>
        <w:rPr>
          <w:rFonts w:ascii="Arial" w:eastAsia="Arial" w:hAnsi="Arial"/>
          <w:bCs/>
          <w:color w:val="000000"/>
          <w:sz w:val="24"/>
          <w:szCs w:val="24"/>
        </w:rPr>
        <w:lastRenderedPageBreak/>
        <w:t xml:space="preserve">Deep learning architecture is very useful in performing classification tasks and can be used in a variety of situations, as demonstrated by this project. However, the step-up from deep learning to one-shot learning is a difficult process. </w:t>
      </w:r>
    </w:p>
    <w:p w14:paraId="356D9602" w14:textId="5995AEFD" w:rsidR="008E7F63" w:rsidRPr="008E7F63" w:rsidRDefault="008E7F63" w:rsidP="001108E9">
      <w:pPr>
        <w:autoSpaceDE w:val="0"/>
        <w:autoSpaceDN w:val="0"/>
        <w:spacing w:before="570" w:after="0"/>
        <w:rPr>
          <w:rFonts w:ascii="Arial" w:eastAsia="Arial" w:hAnsi="Arial"/>
          <w:bCs/>
          <w:color w:val="000000"/>
          <w:sz w:val="24"/>
          <w:szCs w:val="24"/>
        </w:rPr>
      </w:pPr>
      <w:r>
        <w:rPr>
          <w:rFonts w:ascii="Arial" w:eastAsia="Arial" w:hAnsi="Arial"/>
          <w:bCs/>
          <w:color w:val="000000"/>
          <w:sz w:val="24"/>
          <w:szCs w:val="24"/>
        </w:rPr>
        <w:t xml:space="preserve">In the future, it would be helpful to generate the embeddings and analyze the result to trace the source of error. Another useful but arduous task would be to study what each layer did to find the layer where errors originate from. </w:t>
      </w:r>
    </w:p>
    <w:p w14:paraId="32273D11" w14:textId="1B2FC608" w:rsidR="00BA5B30" w:rsidRDefault="00BA5B30" w:rsidP="001108E9">
      <w:pPr>
        <w:autoSpaceDE w:val="0"/>
        <w:autoSpaceDN w:val="0"/>
        <w:spacing w:before="570" w:after="0"/>
        <w:rPr>
          <w:rFonts w:ascii="Arial" w:eastAsia="Arial" w:hAnsi="Arial"/>
          <w:b/>
          <w:color w:val="000000"/>
          <w:sz w:val="24"/>
          <w:szCs w:val="24"/>
        </w:rPr>
      </w:pPr>
      <w:r w:rsidRPr="00BA5B30">
        <w:rPr>
          <w:rFonts w:ascii="Arial" w:eastAsia="Arial" w:hAnsi="Arial"/>
          <w:b/>
          <w:color w:val="000000"/>
          <w:sz w:val="24"/>
          <w:szCs w:val="24"/>
        </w:rPr>
        <w:t>Individual Reflections</w:t>
      </w:r>
    </w:p>
    <w:p w14:paraId="2F966BC7" w14:textId="34A464EB" w:rsidR="008E7F63" w:rsidRDefault="008E7F63" w:rsidP="001108E9">
      <w:pPr>
        <w:autoSpaceDE w:val="0"/>
        <w:autoSpaceDN w:val="0"/>
        <w:spacing w:before="570" w:after="0"/>
        <w:rPr>
          <w:rFonts w:ascii="Arial" w:eastAsia="Arial" w:hAnsi="Arial"/>
          <w:bCs/>
          <w:color w:val="000000"/>
          <w:sz w:val="24"/>
          <w:szCs w:val="24"/>
        </w:rPr>
      </w:pPr>
      <w:r w:rsidRPr="008E7F63">
        <w:rPr>
          <w:rFonts w:ascii="Arial" w:eastAsia="Arial" w:hAnsi="Arial"/>
          <w:bCs/>
          <w:color w:val="000000"/>
          <w:sz w:val="24"/>
          <w:szCs w:val="24"/>
        </w:rPr>
        <w:t xml:space="preserve">Dominic: </w:t>
      </w:r>
    </w:p>
    <w:p w14:paraId="4D9F6F50" w14:textId="314F9AB1" w:rsidR="008E7F63" w:rsidRPr="008E7F63" w:rsidRDefault="008E7F63" w:rsidP="001108E9">
      <w:pPr>
        <w:autoSpaceDE w:val="0"/>
        <w:autoSpaceDN w:val="0"/>
        <w:spacing w:before="570" w:after="0"/>
        <w:rPr>
          <w:rFonts w:ascii="Arial" w:eastAsia="Arial" w:hAnsi="Arial"/>
          <w:bCs/>
          <w:color w:val="000000"/>
          <w:sz w:val="24"/>
          <w:szCs w:val="24"/>
        </w:rPr>
      </w:pPr>
      <w:r>
        <w:rPr>
          <w:rFonts w:ascii="Arial" w:eastAsia="Arial" w:hAnsi="Arial"/>
          <w:bCs/>
          <w:color w:val="000000"/>
          <w:sz w:val="24"/>
          <w:szCs w:val="24"/>
        </w:rPr>
        <w:t xml:space="preserve">This project has been enlightening and has opened my eyes to the usefulness of AI and Machine Learning. In this project, I learnt how to use OpenCV, various TensorFlow libraries and the triplet model – triplet loss architecture. </w:t>
      </w:r>
      <w:r w:rsidR="00604849">
        <w:rPr>
          <w:rFonts w:ascii="Arial" w:eastAsia="Arial" w:hAnsi="Arial"/>
          <w:bCs/>
          <w:color w:val="000000"/>
          <w:sz w:val="24"/>
          <w:szCs w:val="24"/>
        </w:rPr>
        <w:t xml:space="preserve">Despite the challenges faced in tracing vague error messages in the attempt to train the model, I was able to better understand the inner workings of machine learning models. </w:t>
      </w:r>
    </w:p>
    <w:p w14:paraId="69F53CF2" w14:textId="77777777" w:rsidR="008E7F63" w:rsidRPr="00BA5B30" w:rsidRDefault="008E7F63" w:rsidP="001108E9">
      <w:pPr>
        <w:autoSpaceDE w:val="0"/>
        <w:autoSpaceDN w:val="0"/>
        <w:spacing w:before="570" w:after="0"/>
        <w:rPr>
          <w:sz w:val="24"/>
          <w:szCs w:val="24"/>
        </w:rPr>
      </w:pPr>
    </w:p>
    <w:p w14:paraId="3B938B63" w14:textId="77777777" w:rsidR="001002FB" w:rsidRDefault="009D0101" w:rsidP="001108E9">
      <w:pPr>
        <w:autoSpaceDE w:val="0"/>
        <w:autoSpaceDN w:val="0"/>
        <w:spacing w:before="570" w:after="0"/>
      </w:pPr>
      <w:r>
        <w:rPr>
          <w:rFonts w:ascii="Arial" w:eastAsia="Arial" w:hAnsi="Arial"/>
          <w:b/>
          <w:color w:val="000000"/>
        </w:rPr>
        <w:t xml:space="preserve">References </w:t>
      </w:r>
    </w:p>
    <w:p w14:paraId="68D923A2" w14:textId="4D1224D9" w:rsidR="00FD6B51" w:rsidRDefault="009D0101" w:rsidP="001108E9">
      <w:pPr>
        <w:autoSpaceDE w:val="0"/>
        <w:autoSpaceDN w:val="0"/>
        <w:spacing w:after="0"/>
        <w:rPr>
          <w:rFonts w:ascii="ArialMT" w:eastAsia="ArialMT" w:hAnsi="ArialMT"/>
          <w:color w:val="000000"/>
        </w:rPr>
      </w:pPr>
      <w:r>
        <w:rPr>
          <w:rFonts w:ascii="ArialMT" w:eastAsia="ArialMT" w:hAnsi="ArialMT"/>
          <w:color w:val="000000"/>
        </w:rPr>
        <w:t xml:space="preserve">[1] </w:t>
      </w:r>
      <w:hyperlink r:id="rId13" w:history="1">
        <w:r w:rsidR="00FD6B51" w:rsidRPr="009E59B1">
          <w:rPr>
            <w:rStyle w:val="Hyperlink"/>
            <w:rFonts w:ascii="ArialMT" w:eastAsia="ArialMT" w:hAnsi="ArialMT"/>
          </w:rPr>
          <w:t>https://www.youtube.com/watch?v=lH01BgsIPuE</w:t>
        </w:r>
      </w:hyperlink>
    </w:p>
    <w:p w14:paraId="6CB114E7" w14:textId="23B9861E" w:rsidR="001002FB" w:rsidRDefault="009D0101" w:rsidP="001108E9">
      <w:pPr>
        <w:autoSpaceDE w:val="0"/>
        <w:autoSpaceDN w:val="0"/>
        <w:spacing w:after="0"/>
        <w:sectPr w:rsidR="001002FB" w:rsidSect="00C46A06">
          <w:pgSz w:w="11909" w:h="16834"/>
          <w:pgMar w:top="704" w:right="1368" w:bottom="1440" w:left="1440" w:header="720" w:footer="720" w:gutter="0"/>
          <w:cols w:space="720" w:equalWidth="0">
            <w:col w:w="9100" w:space="0"/>
          </w:cols>
          <w:docGrid w:linePitch="360"/>
        </w:sectPr>
      </w:pPr>
      <w:r>
        <w:rPr>
          <w:rFonts w:ascii="ArialMT" w:eastAsia="ArialMT" w:hAnsi="ArialMT"/>
          <w:color w:val="000000"/>
        </w:rPr>
        <w:t xml:space="preserve">[2] </w:t>
      </w:r>
      <w:hyperlink r:id="rId14" w:history="1">
        <w:r w:rsidR="00FD6B51" w:rsidRPr="009E59B1">
          <w:rPr>
            <w:rStyle w:val="Hyperlink"/>
            <w:rFonts w:ascii="ArialMT" w:eastAsia="ArialMT" w:hAnsi="ArialMT"/>
          </w:rPr>
          <w:t>https://www.kaggle.com/code/amankumarmallik/one-shot-learning-for-face-verification</w:t>
        </w:r>
      </w:hyperlink>
    </w:p>
    <w:p w14:paraId="0A512004" w14:textId="56CC3611" w:rsidR="001002FB" w:rsidRDefault="009D0101" w:rsidP="0072535D">
      <w:pPr>
        <w:tabs>
          <w:tab w:val="left" w:pos="2902"/>
        </w:tabs>
        <w:autoSpaceDE w:val="0"/>
        <w:autoSpaceDN w:val="0"/>
        <w:spacing w:after="390" w:line="556" w:lineRule="exact"/>
        <w:ind w:right="2880"/>
      </w:pPr>
      <w:r>
        <w:lastRenderedPageBreak/>
        <w:br/>
      </w:r>
      <w:r>
        <w:tab/>
      </w:r>
      <w:r>
        <w:rPr>
          <w:rFonts w:ascii="Roboto" w:eastAsia="Roboto" w:hAnsi="Roboto"/>
          <w:b/>
          <w:color w:val="202429"/>
          <w:sz w:val="30"/>
        </w:rPr>
        <w:t>Work Distribution Matrix</w:t>
      </w:r>
    </w:p>
    <w:tbl>
      <w:tblPr>
        <w:tblW w:w="0" w:type="auto"/>
        <w:tblInd w:w="10" w:type="dxa"/>
        <w:tblLayout w:type="fixed"/>
        <w:tblLook w:val="04A0" w:firstRow="1" w:lastRow="0" w:firstColumn="1" w:lastColumn="0" w:noHBand="0" w:noVBand="1"/>
      </w:tblPr>
      <w:tblGrid>
        <w:gridCol w:w="3026"/>
        <w:gridCol w:w="3026"/>
        <w:gridCol w:w="3026"/>
      </w:tblGrid>
      <w:tr w:rsidR="001002FB" w14:paraId="727795EC" w14:textId="77777777" w:rsidTr="00BA5B30">
        <w:trPr>
          <w:trHeight w:hRule="exact" w:val="504"/>
        </w:trPr>
        <w:tc>
          <w:tcPr>
            <w:tcW w:w="3026" w:type="dxa"/>
            <w:tcBorders>
              <w:top w:val="single" w:sz="7" w:space="0" w:color="000000"/>
              <w:left w:val="single" w:sz="8" w:space="0" w:color="000000"/>
              <w:bottom w:val="single" w:sz="8" w:space="0" w:color="000000"/>
              <w:right w:val="single" w:sz="8" w:space="0" w:color="000000"/>
            </w:tcBorders>
            <w:tcMar>
              <w:left w:w="0" w:type="dxa"/>
              <w:right w:w="0" w:type="dxa"/>
            </w:tcMar>
          </w:tcPr>
          <w:p w14:paraId="6545DEC4" w14:textId="77777777" w:rsidR="001002FB" w:rsidRDefault="009D0101">
            <w:pPr>
              <w:autoSpaceDE w:val="0"/>
              <w:autoSpaceDN w:val="0"/>
              <w:spacing w:before="108" w:after="0" w:line="235" w:lineRule="auto"/>
              <w:ind w:left="92"/>
            </w:pPr>
            <w:r>
              <w:rPr>
                <w:rFonts w:ascii="Roboto" w:eastAsia="Roboto" w:hAnsi="Roboto"/>
                <w:b/>
                <w:color w:val="202429"/>
                <w:sz w:val="24"/>
              </w:rPr>
              <w:t xml:space="preserve">Work Description </w:t>
            </w:r>
          </w:p>
        </w:tc>
        <w:tc>
          <w:tcPr>
            <w:tcW w:w="3026" w:type="dxa"/>
            <w:tcBorders>
              <w:top w:val="single" w:sz="7" w:space="0" w:color="000000"/>
              <w:left w:val="single" w:sz="8" w:space="0" w:color="000000"/>
              <w:bottom w:val="single" w:sz="8" w:space="0" w:color="000000"/>
              <w:right w:val="single" w:sz="7" w:space="0" w:color="000000"/>
            </w:tcBorders>
            <w:tcMar>
              <w:left w:w="0" w:type="dxa"/>
              <w:right w:w="0" w:type="dxa"/>
            </w:tcMar>
          </w:tcPr>
          <w:p w14:paraId="447FF093" w14:textId="58458DF9" w:rsidR="001002FB" w:rsidRDefault="0072535D">
            <w:pPr>
              <w:autoSpaceDE w:val="0"/>
              <w:autoSpaceDN w:val="0"/>
              <w:spacing w:before="108" w:after="0" w:line="235" w:lineRule="auto"/>
              <w:ind w:left="90"/>
            </w:pPr>
            <w:proofErr w:type="spellStart"/>
            <w:r>
              <w:rPr>
                <w:rFonts w:ascii="Roboto" w:eastAsia="Roboto" w:hAnsi="Roboto"/>
                <w:b/>
                <w:color w:val="202429"/>
                <w:sz w:val="24"/>
              </w:rPr>
              <w:t>Aik</w:t>
            </w:r>
            <w:proofErr w:type="spellEnd"/>
            <w:r>
              <w:rPr>
                <w:rFonts w:ascii="Roboto" w:eastAsia="Roboto" w:hAnsi="Roboto"/>
                <w:b/>
                <w:color w:val="202429"/>
                <w:sz w:val="24"/>
              </w:rPr>
              <w:t xml:space="preserve"> Lok</w:t>
            </w:r>
            <w:r w:rsidR="009D0101">
              <w:rPr>
                <w:rFonts w:ascii="Roboto" w:eastAsia="Roboto" w:hAnsi="Roboto"/>
                <w:b/>
                <w:color w:val="202429"/>
                <w:sz w:val="24"/>
              </w:rPr>
              <w:t xml:space="preserve"> </w:t>
            </w:r>
          </w:p>
        </w:tc>
        <w:tc>
          <w:tcPr>
            <w:tcW w:w="3026" w:type="dxa"/>
            <w:tcBorders>
              <w:top w:val="single" w:sz="7" w:space="0" w:color="000000"/>
              <w:left w:val="single" w:sz="7" w:space="0" w:color="000000"/>
              <w:bottom w:val="single" w:sz="8" w:space="0" w:color="000000"/>
              <w:right w:val="single" w:sz="8" w:space="0" w:color="000000"/>
            </w:tcBorders>
            <w:tcMar>
              <w:left w:w="0" w:type="dxa"/>
              <w:right w:w="0" w:type="dxa"/>
            </w:tcMar>
          </w:tcPr>
          <w:p w14:paraId="7B3D1C67" w14:textId="7B7E195F" w:rsidR="001002FB" w:rsidRDefault="0072535D">
            <w:pPr>
              <w:autoSpaceDE w:val="0"/>
              <w:autoSpaceDN w:val="0"/>
              <w:spacing w:before="108" w:after="0" w:line="235" w:lineRule="auto"/>
              <w:ind w:left="90"/>
            </w:pPr>
            <w:r>
              <w:rPr>
                <w:rFonts w:ascii="Roboto" w:eastAsia="Roboto" w:hAnsi="Roboto"/>
                <w:b/>
                <w:color w:val="202429"/>
                <w:sz w:val="24"/>
              </w:rPr>
              <w:t>Dominic</w:t>
            </w:r>
          </w:p>
        </w:tc>
      </w:tr>
      <w:tr w:rsidR="001002FB" w14:paraId="58CCFE80" w14:textId="77777777" w:rsidTr="00BA5B30">
        <w:trPr>
          <w:trHeight w:hRule="exact" w:val="542"/>
        </w:trPr>
        <w:tc>
          <w:tcPr>
            <w:tcW w:w="3026" w:type="dxa"/>
            <w:tcBorders>
              <w:top w:val="single" w:sz="8" w:space="0" w:color="000000"/>
              <w:left w:val="single" w:sz="8" w:space="0" w:color="000000"/>
              <w:bottom w:val="single" w:sz="7" w:space="0" w:color="000000"/>
              <w:right w:val="single" w:sz="8" w:space="0" w:color="000000"/>
            </w:tcBorders>
            <w:tcMar>
              <w:left w:w="0" w:type="dxa"/>
              <w:right w:w="0" w:type="dxa"/>
            </w:tcMar>
          </w:tcPr>
          <w:p w14:paraId="70BF7E56" w14:textId="77777777" w:rsidR="001002FB" w:rsidRDefault="009D0101">
            <w:pPr>
              <w:autoSpaceDE w:val="0"/>
              <w:autoSpaceDN w:val="0"/>
              <w:spacing w:before="108" w:after="0" w:line="235" w:lineRule="auto"/>
              <w:ind w:left="92"/>
            </w:pPr>
            <w:r>
              <w:rPr>
                <w:rFonts w:ascii="Roboto" w:eastAsia="Roboto" w:hAnsi="Roboto"/>
                <w:color w:val="202429"/>
                <w:sz w:val="24"/>
              </w:rPr>
              <w:t xml:space="preserve">Ideation &amp; Proposal </w:t>
            </w:r>
          </w:p>
        </w:tc>
        <w:tc>
          <w:tcPr>
            <w:tcW w:w="3026" w:type="dxa"/>
            <w:tcBorders>
              <w:top w:val="single" w:sz="8" w:space="0" w:color="000000"/>
              <w:left w:val="single" w:sz="8" w:space="0" w:color="000000"/>
              <w:bottom w:val="single" w:sz="7" w:space="0" w:color="000000"/>
              <w:right w:val="single" w:sz="7" w:space="0" w:color="000000"/>
            </w:tcBorders>
            <w:tcMar>
              <w:left w:w="0" w:type="dxa"/>
              <w:right w:w="0" w:type="dxa"/>
            </w:tcMar>
          </w:tcPr>
          <w:p w14:paraId="7D5E8FF7" w14:textId="77777777" w:rsidR="001002FB" w:rsidRDefault="009D0101">
            <w:pPr>
              <w:autoSpaceDE w:val="0"/>
              <w:autoSpaceDN w:val="0"/>
              <w:spacing w:before="102" w:after="0" w:line="240" w:lineRule="auto"/>
              <w:ind w:left="90"/>
            </w:pPr>
            <w:r>
              <w:rPr>
                <w:rFonts w:ascii="Segoe UI Symbol" w:eastAsia="Segoe UI Symbol" w:hAnsi="Segoe UI Symbol"/>
                <w:color w:val="202429"/>
                <w:sz w:val="24"/>
              </w:rPr>
              <w:t>✔</w:t>
            </w:r>
          </w:p>
        </w:tc>
        <w:tc>
          <w:tcPr>
            <w:tcW w:w="3026" w:type="dxa"/>
            <w:tcBorders>
              <w:top w:val="single" w:sz="8" w:space="0" w:color="000000"/>
              <w:left w:val="single" w:sz="7" w:space="0" w:color="000000"/>
              <w:bottom w:val="single" w:sz="7" w:space="0" w:color="000000"/>
              <w:right w:val="single" w:sz="8" w:space="0" w:color="000000"/>
            </w:tcBorders>
            <w:tcMar>
              <w:left w:w="0" w:type="dxa"/>
              <w:right w:w="0" w:type="dxa"/>
            </w:tcMar>
          </w:tcPr>
          <w:p w14:paraId="2FC5F822" w14:textId="77777777" w:rsidR="001002FB" w:rsidRDefault="009D0101">
            <w:pPr>
              <w:autoSpaceDE w:val="0"/>
              <w:autoSpaceDN w:val="0"/>
              <w:spacing w:before="102" w:after="0" w:line="240" w:lineRule="auto"/>
              <w:ind w:left="90"/>
            </w:pPr>
            <w:r>
              <w:rPr>
                <w:rFonts w:ascii="Segoe UI Symbol" w:eastAsia="Segoe UI Symbol" w:hAnsi="Segoe UI Symbol"/>
                <w:color w:val="202429"/>
                <w:sz w:val="24"/>
              </w:rPr>
              <w:t>✔</w:t>
            </w:r>
          </w:p>
        </w:tc>
      </w:tr>
      <w:tr w:rsidR="001002FB" w14:paraId="0B701A24" w14:textId="77777777" w:rsidTr="00BA5B30">
        <w:trPr>
          <w:trHeight w:hRule="exact" w:val="540"/>
        </w:trPr>
        <w:tc>
          <w:tcPr>
            <w:tcW w:w="3026" w:type="dxa"/>
            <w:tcBorders>
              <w:top w:val="single" w:sz="7" w:space="0" w:color="000000"/>
              <w:left w:val="single" w:sz="8" w:space="0" w:color="000000"/>
              <w:bottom w:val="single" w:sz="7" w:space="0" w:color="000000"/>
              <w:right w:val="single" w:sz="8" w:space="0" w:color="000000"/>
            </w:tcBorders>
            <w:tcMar>
              <w:left w:w="0" w:type="dxa"/>
              <w:right w:w="0" w:type="dxa"/>
            </w:tcMar>
          </w:tcPr>
          <w:p w14:paraId="4B4C5FA6" w14:textId="66F24ADE" w:rsidR="001002FB" w:rsidRDefault="009D0101">
            <w:pPr>
              <w:autoSpaceDE w:val="0"/>
              <w:autoSpaceDN w:val="0"/>
              <w:spacing w:before="110" w:after="0" w:line="233" w:lineRule="auto"/>
              <w:ind w:left="92"/>
            </w:pPr>
            <w:r>
              <w:rPr>
                <w:rFonts w:ascii="Roboto" w:eastAsia="Roboto" w:hAnsi="Roboto"/>
                <w:color w:val="202429"/>
                <w:sz w:val="24"/>
              </w:rPr>
              <w:t xml:space="preserve">Data </w:t>
            </w:r>
            <w:r w:rsidR="00BA5B30">
              <w:rPr>
                <w:rFonts w:ascii="Roboto" w:eastAsia="Roboto" w:hAnsi="Roboto"/>
                <w:color w:val="202429"/>
                <w:sz w:val="24"/>
              </w:rPr>
              <w:t>Collection &amp; Method</w:t>
            </w:r>
            <w:r>
              <w:rPr>
                <w:rFonts w:ascii="Roboto" w:eastAsia="Roboto" w:hAnsi="Roboto"/>
                <w:color w:val="202429"/>
                <w:sz w:val="24"/>
              </w:rPr>
              <w:t xml:space="preserve"> </w:t>
            </w:r>
          </w:p>
        </w:tc>
        <w:tc>
          <w:tcPr>
            <w:tcW w:w="3026" w:type="dxa"/>
            <w:tcBorders>
              <w:top w:val="single" w:sz="7" w:space="0" w:color="000000"/>
              <w:left w:val="single" w:sz="8" w:space="0" w:color="000000"/>
              <w:bottom w:val="single" w:sz="7" w:space="0" w:color="000000"/>
              <w:right w:val="single" w:sz="7" w:space="0" w:color="000000"/>
            </w:tcBorders>
            <w:tcMar>
              <w:left w:w="0" w:type="dxa"/>
              <w:right w:w="0" w:type="dxa"/>
            </w:tcMar>
          </w:tcPr>
          <w:p w14:paraId="4BFE3367" w14:textId="77777777" w:rsidR="001002FB" w:rsidRDefault="009D0101">
            <w:pPr>
              <w:autoSpaceDE w:val="0"/>
              <w:autoSpaceDN w:val="0"/>
              <w:spacing w:before="98" w:after="0" w:line="240" w:lineRule="auto"/>
              <w:ind w:left="90"/>
            </w:pPr>
            <w:r>
              <w:rPr>
                <w:rFonts w:ascii="Segoe UI Symbol" w:eastAsia="Segoe UI Symbol" w:hAnsi="Segoe UI Symbol"/>
                <w:color w:val="202429"/>
                <w:sz w:val="24"/>
              </w:rPr>
              <w:t>✔</w:t>
            </w:r>
          </w:p>
        </w:tc>
        <w:tc>
          <w:tcPr>
            <w:tcW w:w="3026" w:type="dxa"/>
            <w:tcBorders>
              <w:top w:val="single" w:sz="7" w:space="0" w:color="000000"/>
              <w:left w:val="single" w:sz="7" w:space="0" w:color="000000"/>
              <w:bottom w:val="single" w:sz="7" w:space="0" w:color="000000"/>
              <w:right w:val="single" w:sz="8" w:space="0" w:color="000000"/>
            </w:tcBorders>
            <w:tcMar>
              <w:left w:w="0" w:type="dxa"/>
              <w:right w:w="0" w:type="dxa"/>
            </w:tcMar>
          </w:tcPr>
          <w:p w14:paraId="7206D6EC" w14:textId="2FA0456D" w:rsidR="001002FB" w:rsidRDefault="001002FB">
            <w:pPr>
              <w:autoSpaceDE w:val="0"/>
              <w:autoSpaceDN w:val="0"/>
              <w:spacing w:before="98" w:after="0" w:line="240" w:lineRule="auto"/>
              <w:ind w:left="90"/>
            </w:pPr>
          </w:p>
        </w:tc>
      </w:tr>
      <w:tr w:rsidR="001002FB" w14:paraId="6C50CCFB" w14:textId="77777777" w:rsidTr="00BA5B30">
        <w:trPr>
          <w:trHeight w:hRule="exact" w:val="748"/>
        </w:trPr>
        <w:tc>
          <w:tcPr>
            <w:tcW w:w="3026" w:type="dxa"/>
            <w:tcBorders>
              <w:top w:val="single" w:sz="7" w:space="0" w:color="000000"/>
              <w:left w:val="single" w:sz="8" w:space="0" w:color="000000"/>
              <w:bottom w:val="single" w:sz="7" w:space="0" w:color="000000"/>
              <w:right w:val="single" w:sz="8" w:space="0" w:color="000000"/>
            </w:tcBorders>
            <w:tcMar>
              <w:left w:w="0" w:type="dxa"/>
              <w:right w:w="0" w:type="dxa"/>
            </w:tcMar>
          </w:tcPr>
          <w:p w14:paraId="09F1FDA0" w14:textId="7C0D661D" w:rsidR="001002FB" w:rsidRDefault="00BA5B30">
            <w:pPr>
              <w:autoSpaceDE w:val="0"/>
              <w:autoSpaceDN w:val="0"/>
              <w:spacing w:before="108" w:after="0" w:line="233" w:lineRule="auto"/>
              <w:ind w:left="92"/>
              <w:rPr>
                <w:rFonts w:ascii="Roboto" w:eastAsia="Roboto" w:hAnsi="Roboto"/>
                <w:color w:val="202429"/>
                <w:sz w:val="24"/>
              </w:rPr>
            </w:pPr>
            <w:r>
              <w:rPr>
                <w:rFonts w:ascii="Roboto" w:eastAsia="Roboto" w:hAnsi="Roboto"/>
                <w:color w:val="202429"/>
                <w:sz w:val="24"/>
              </w:rPr>
              <w:t xml:space="preserve">Model Type 1: </w:t>
            </w:r>
            <w:proofErr w:type="spellStart"/>
            <w:r w:rsidRPr="00BA5B30">
              <w:rPr>
                <w:rFonts w:ascii="Roboto" w:eastAsia="Roboto" w:hAnsi="Roboto"/>
                <w:color w:val="202429"/>
                <w:sz w:val="24"/>
              </w:rPr>
              <w:t>MobileNet</w:t>
            </w:r>
            <w:proofErr w:type="spellEnd"/>
            <w:r w:rsidRPr="00BA5B30">
              <w:rPr>
                <w:rFonts w:ascii="Roboto" w:eastAsia="Roboto" w:hAnsi="Roboto"/>
                <w:color w:val="202429"/>
                <w:sz w:val="24"/>
              </w:rPr>
              <w:t xml:space="preserve"> Transfer Learning CNN</w:t>
            </w:r>
            <w:r w:rsidR="009D0101">
              <w:rPr>
                <w:rFonts w:ascii="Roboto" w:eastAsia="Roboto" w:hAnsi="Roboto"/>
                <w:color w:val="202429"/>
                <w:sz w:val="24"/>
              </w:rPr>
              <w:t xml:space="preserve"> </w:t>
            </w:r>
          </w:p>
          <w:p w14:paraId="66A79B09" w14:textId="5CF93C82" w:rsidR="00BA5B30" w:rsidRDefault="00BA5B30" w:rsidP="00BA5B30">
            <w:pPr>
              <w:autoSpaceDE w:val="0"/>
              <w:autoSpaceDN w:val="0"/>
              <w:spacing w:before="108" w:after="0" w:line="233" w:lineRule="auto"/>
            </w:pPr>
          </w:p>
        </w:tc>
        <w:tc>
          <w:tcPr>
            <w:tcW w:w="3026" w:type="dxa"/>
            <w:tcBorders>
              <w:top w:val="single" w:sz="7" w:space="0" w:color="000000"/>
              <w:left w:val="single" w:sz="8" w:space="0" w:color="000000"/>
              <w:bottom w:val="single" w:sz="7" w:space="0" w:color="000000"/>
              <w:right w:val="single" w:sz="7" w:space="0" w:color="000000"/>
            </w:tcBorders>
            <w:tcMar>
              <w:left w:w="0" w:type="dxa"/>
              <w:right w:w="0" w:type="dxa"/>
            </w:tcMar>
          </w:tcPr>
          <w:p w14:paraId="06AF1E9A" w14:textId="77777777" w:rsidR="001002FB" w:rsidRDefault="009D0101">
            <w:pPr>
              <w:autoSpaceDE w:val="0"/>
              <w:autoSpaceDN w:val="0"/>
              <w:spacing w:before="100" w:after="0" w:line="240" w:lineRule="auto"/>
              <w:ind w:left="90"/>
              <w:rPr>
                <w:rFonts w:ascii="Segoe UI Symbol" w:eastAsia="Segoe UI Symbol" w:hAnsi="Segoe UI Symbol"/>
                <w:color w:val="202429"/>
                <w:sz w:val="24"/>
              </w:rPr>
            </w:pPr>
            <w:r>
              <w:rPr>
                <w:rFonts w:ascii="Segoe UI Symbol" w:eastAsia="Segoe UI Symbol" w:hAnsi="Segoe UI Symbol"/>
                <w:color w:val="202429"/>
                <w:sz w:val="24"/>
              </w:rPr>
              <w:t>✔</w:t>
            </w:r>
          </w:p>
          <w:p w14:paraId="46F39ECE" w14:textId="77777777" w:rsidR="00BA5B30" w:rsidRDefault="00BA5B30" w:rsidP="00BA5B30">
            <w:pPr>
              <w:autoSpaceDE w:val="0"/>
              <w:autoSpaceDN w:val="0"/>
              <w:spacing w:before="100" w:after="0" w:line="240" w:lineRule="auto"/>
            </w:pPr>
          </w:p>
        </w:tc>
        <w:tc>
          <w:tcPr>
            <w:tcW w:w="3026" w:type="dxa"/>
            <w:tcBorders>
              <w:top w:val="single" w:sz="7" w:space="0" w:color="000000"/>
              <w:left w:val="single" w:sz="7" w:space="0" w:color="000000"/>
              <w:bottom w:val="single" w:sz="7" w:space="0" w:color="000000"/>
              <w:right w:val="single" w:sz="8" w:space="0" w:color="000000"/>
            </w:tcBorders>
            <w:tcMar>
              <w:left w:w="0" w:type="dxa"/>
              <w:right w:w="0" w:type="dxa"/>
            </w:tcMar>
          </w:tcPr>
          <w:p w14:paraId="0B202C51" w14:textId="77777777" w:rsidR="001002FB" w:rsidRDefault="001002FB"/>
        </w:tc>
      </w:tr>
      <w:tr w:rsidR="001002FB" w14:paraId="6E3241E5" w14:textId="77777777" w:rsidTr="00BA5B30">
        <w:trPr>
          <w:trHeight w:hRule="exact" w:val="1000"/>
        </w:trPr>
        <w:tc>
          <w:tcPr>
            <w:tcW w:w="3026" w:type="dxa"/>
            <w:tcBorders>
              <w:top w:val="single" w:sz="7" w:space="0" w:color="000000"/>
              <w:left w:val="single" w:sz="8" w:space="0" w:color="000000"/>
              <w:bottom w:val="single" w:sz="7" w:space="0" w:color="000000"/>
              <w:right w:val="single" w:sz="8" w:space="0" w:color="000000"/>
            </w:tcBorders>
            <w:tcMar>
              <w:left w:w="0" w:type="dxa"/>
              <w:right w:w="0" w:type="dxa"/>
            </w:tcMar>
          </w:tcPr>
          <w:p w14:paraId="72D4A3CE" w14:textId="28DD4F15" w:rsidR="001002FB" w:rsidRDefault="00BA5B30">
            <w:pPr>
              <w:autoSpaceDE w:val="0"/>
              <w:autoSpaceDN w:val="0"/>
              <w:spacing w:before="112" w:after="0" w:line="233" w:lineRule="auto"/>
              <w:ind w:left="92"/>
            </w:pPr>
            <w:r>
              <w:rPr>
                <w:rFonts w:ascii="Roboto" w:eastAsia="Roboto" w:hAnsi="Roboto"/>
                <w:color w:val="202429"/>
                <w:sz w:val="24"/>
              </w:rPr>
              <w:t xml:space="preserve">Model Type 2: </w:t>
            </w:r>
            <w:r w:rsidRPr="00BA5B30">
              <w:rPr>
                <w:rFonts w:ascii="Roboto" w:eastAsia="Roboto" w:hAnsi="Roboto"/>
                <w:color w:val="202429"/>
                <w:sz w:val="24"/>
              </w:rPr>
              <w:t xml:space="preserve">Advanced CNN Model </w:t>
            </w:r>
            <w:proofErr w:type="spellStart"/>
            <w:r w:rsidRPr="00BA5B30">
              <w:rPr>
                <w:rFonts w:ascii="Roboto" w:eastAsia="Roboto" w:hAnsi="Roboto"/>
                <w:color w:val="202429"/>
                <w:sz w:val="24"/>
              </w:rPr>
              <w:t>utilising</w:t>
            </w:r>
            <w:proofErr w:type="spellEnd"/>
            <w:r w:rsidRPr="00BA5B30">
              <w:rPr>
                <w:rFonts w:ascii="Roboto" w:eastAsia="Roboto" w:hAnsi="Roboto"/>
                <w:color w:val="202429"/>
                <w:sz w:val="24"/>
              </w:rPr>
              <w:t xml:space="preserve"> Triplet Loss Function</w:t>
            </w:r>
          </w:p>
        </w:tc>
        <w:tc>
          <w:tcPr>
            <w:tcW w:w="3026" w:type="dxa"/>
            <w:tcBorders>
              <w:top w:val="single" w:sz="7" w:space="0" w:color="000000"/>
              <w:left w:val="single" w:sz="8" w:space="0" w:color="000000"/>
              <w:bottom w:val="single" w:sz="7" w:space="0" w:color="000000"/>
              <w:right w:val="single" w:sz="7" w:space="0" w:color="000000"/>
            </w:tcBorders>
            <w:tcMar>
              <w:left w:w="0" w:type="dxa"/>
              <w:right w:w="0" w:type="dxa"/>
            </w:tcMar>
          </w:tcPr>
          <w:p w14:paraId="629D01F5" w14:textId="77777777" w:rsidR="001002FB" w:rsidRDefault="009D0101">
            <w:pPr>
              <w:autoSpaceDE w:val="0"/>
              <w:autoSpaceDN w:val="0"/>
              <w:spacing w:before="100" w:after="0" w:line="240" w:lineRule="auto"/>
              <w:ind w:left="90"/>
            </w:pPr>
            <w:r>
              <w:rPr>
                <w:rFonts w:ascii="Segoe UI Symbol" w:eastAsia="Segoe UI Symbol" w:hAnsi="Segoe UI Symbol"/>
                <w:color w:val="202429"/>
                <w:sz w:val="24"/>
              </w:rPr>
              <w:t>✔</w:t>
            </w:r>
          </w:p>
        </w:tc>
        <w:tc>
          <w:tcPr>
            <w:tcW w:w="3026" w:type="dxa"/>
            <w:tcBorders>
              <w:top w:val="single" w:sz="7" w:space="0" w:color="000000"/>
              <w:left w:val="single" w:sz="7" w:space="0" w:color="000000"/>
              <w:bottom w:val="single" w:sz="7" w:space="0" w:color="000000"/>
              <w:right w:val="single" w:sz="8" w:space="0" w:color="000000"/>
            </w:tcBorders>
            <w:tcMar>
              <w:left w:w="0" w:type="dxa"/>
              <w:right w:w="0" w:type="dxa"/>
            </w:tcMar>
          </w:tcPr>
          <w:p w14:paraId="3C60F20A" w14:textId="1CD084CB" w:rsidR="001002FB" w:rsidRDefault="00BA5B30">
            <w:r>
              <w:t xml:space="preserve"> </w:t>
            </w:r>
            <w:r>
              <w:rPr>
                <w:rFonts w:ascii="Segoe UI Symbol" w:eastAsia="Segoe UI Symbol" w:hAnsi="Segoe UI Symbol"/>
                <w:color w:val="202429"/>
                <w:sz w:val="24"/>
              </w:rPr>
              <w:t>✔</w:t>
            </w:r>
          </w:p>
        </w:tc>
      </w:tr>
      <w:tr w:rsidR="001002FB" w14:paraId="3737D2A0" w14:textId="77777777" w:rsidTr="00BA5B30">
        <w:trPr>
          <w:trHeight w:hRule="exact" w:val="1128"/>
        </w:trPr>
        <w:tc>
          <w:tcPr>
            <w:tcW w:w="3026" w:type="dxa"/>
            <w:tcBorders>
              <w:top w:val="single" w:sz="7" w:space="0" w:color="000000"/>
              <w:left w:val="single" w:sz="8" w:space="0" w:color="000000"/>
              <w:bottom w:val="single" w:sz="8" w:space="0" w:color="000000"/>
              <w:right w:val="single" w:sz="8" w:space="0" w:color="000000"/>
            </w:tcBorders>
            <w:tcMar>
              <w:left w:w="0" w:type="dxa"/>
              <w:right w:w="0" w:type="dxa"/>
            </w:tcMar>
          </w:tcPr>
          <w:p w14:paraId="1916ED59" w14:textId="4E8C9236" w:rsidR="001002FB" w:rsidRDefault="00BA5B30">
            <w:pPr>
              <w:autoSpaceDE w:val="0"/>
              <w:autoSpaceDN w:val="0"/>
              <w:spacing w:before="108" w:after="0" w:line="245" w:lineRule="auto"/>
              <w:ind w:left="92" w:right="576"/>
            </w:pPr>
            <w:r>
              <w:rPr>
                <w:rFonts w:ascii="Roboto" w:eastAsia="Roboto" w:hAnsi="Roboto"/>
                <w:color w:val="202429"/>
                <w:sz w:val="24"/>
              </w:rPr>
              <w:t>Model Type 2: Data Generation for Triplet Loss Function</w:t>
            </w:r>
          </w:p>
        </w:tc>
        <w:tc>
          <w:tcPr>
            <w:tcW w:w="3026" w:type="dxa"/>
            <w:tcBorders>
              <w:top w:val="single" w:sz="7" w:space="0" w:color="000000"/>
              <w:left w:val="single" w:sz="8" w:space="0" w:color="000000"/>
              <w:bottom w:val="single" w:sz="8" w:space="0" w:color="000000"/>
              <w:right w:val="single" w:sz="7" w:space="0" w:color="000000"/>
            </w:tcBorders>
            <w:tcMar>
              <w:left w:w="0" w:type="dxa"/>
              <w:right w:w="0" w:type="dxa"/>
            </w:tcMar>
          </w:tcPr>
          <w:p w14:paraId="1F9C2C40" w14:textId="77777777" w:rsidR="001002FB" w:rsidRDefault="001002FB"/>
        </w:tc>
        <w:tc>
          <w:tcPr>
            <w:tcW w:w="3026" w:type="dxa"/>
            <w:tcBorders>
              <w:top w:val="single" w:sz="7" w:space="0" w:color="000000"/>
              <w:left w:val="single" w:sz="7" w:space="0" w:color="000000"/>
              <w:bottom w:val="single" w:sz="8" w:space="0" w:color="000000"/>
              <w:right w:val="single" w:sz="8" w:space="0" w:color="000000"/>
            </w:tcBorders>
            <w:tcMar>
              <w:left w:w="0" w:type="dxa"/>
              <w:right w:w="0" w:type="dxa"/>
            </w:tcMar>
          </w:tcPr>
          <w:p w14:paraId="455A6093" w14:textId="77777777" w:rsidR="001002FB" w:rsidRDefault="009D0101">
            <w:pPr>
              <w:autoSpaceDE w:val="0"/>
              <w:autoSpaceDN w:val="0"/>
              <w:spacing w:before="96" w:after="0" w:line="240" w:lineRule="auto"/>
              <w:ind w:left="90"/>
            </w:pPr>
            <w:r>
              <w:rPr>
                <w:rFonts w:ascii="Segoe UI Symbol" w:eastAsia="Segoe UI Symbol" w:hAnsi="Segoe UI Symbol"/>
                <w:color w:val="202429"/>
                <w:sz w:val="24"/>
              </w:rPr>
              <w:t>✔</w:t>
            </w:r>
          </w:p>
        </w:tc>
      </w:tr>
      <w:tr w:rsidR="001002FB" w14:paraId="3C1F11CB" w14:textId="77777777" w:rsidTr="00BA5B30">
        <w:trPr>
          <w:trHeight w:hRule="exact" w:val="538"/>
        </w:trPr>
        <w:tc>
          <w:tcPr>
            <w:tcW w:w="3026" w:type="dxa"/>
            <w:tcBorders>
              <w:top w:val="single" w:sz="8" w:space="0" w:color="000000"/>
              <w:left w:val="single" w:sz="8" w:space="0" w:color="000000"/>
              <w:bottom w:val="single" w:sz="8" w:space="0" w:color="000000"/>
              <w:right w:val="single" w:sz="8" w:space="0" w:color="000000"/>
            </w:tcBorders>
            <w:tcMar>
              <w:left w:w="0" w:type="dxa"/>
              <w:right w:w="0" w:type="dxa"/>
            </w:tcMar>
          </w:tcPr>
          <w:p w14:paraId="73981B30" w14:textId="57AB5340" w:rsidR="001002FB" w:rsidRDefault="00BA5B30">
            <w:pPr>
              <w:autoSpaceDE w:val="0"/>
              <w:autoSpaceDN w:val="0"/>
              <w:spacing w:before="108" w:after="0" w:line="235" w:lineRule="auto"/>
              <w:ind w:left="92"/>
            </w:pPr>
            <w:r>
              <w:rPr>
                <w:rFonts w:ascii="Roboto" w:eastAsia="Roboto" w:hAnsi="Roboto"/>
                <w:color w:val="202429"/>
                <w:sz w:val="24"/>
              </w:rPr>
              <w:t>Evaluation of Models</w:t>
            </w:r>
            <w:r w:rsidR="009D0101">
              <w:rPr>
                <w:rFonts w:ascii="Roboto" w:eastAsia="Roboto" w:hAnsi="Roboto"/>
                <w:color w:val="202429"/>
                <w:sz w:val="24"/>
              </w:rPr>
              <w:t xml:space="preserve"> </w:t>
            </w:r>
          </w:p>
        </w:tc>
        <w:tc>
          <w:tcPr>
            <w:tcW w:w="3026" w:type="dxa"/>
            <w:tcBorders>
              <w:top w:val="single" w:sz="8" w:space="0" w:color="000000"/>
              <w:left w:val="single" w:sz="8" w:space="0" w:color="000000"/>
              <w:bottom w:val="single" w:sz="8" w:space="0" w:color="000000"/>
              <w:right w:val="single" w:sz="7" w:space="0" w:color="000000"/>
            </w:tcBorders>
            <w:tcMar>
              <w:left w:w="0" w:type="dxa"/>
              <w:right w:w="0" w:type="dxa"/>
            </w:tcMar>
          </w:tcPr>
          <w:p w14:paraId="2D580330" w14:textId="687D21F4" w:rsidR="001002FB" w:rsidRDefault="00BA5B30" w:rsidP="00BA5B30">
            <w:pPr>
              <w:autoSpaceDE w:val="0"/>
              <w:autoSpaceDN w:val="0"/>
              <w:spacing w:before="96" w:after="0" w:line="240" w:lineRule="auto"/>
            </w:pPr>
            <w:r>
              <w:rPr>
                <w:rFonts w:ascii="Segoe UI Symbol" w:eastAsia="Segoe UI Symbol" w:hAnsi="Segoe UI Symbol"/>
                <w:color w:val="202429"/>
                <w:sz w:val="24"/>
              </w:rPr>
              <w:t xml:space="preserve">  </w:t>
            </w:r>
            <w:r w:rsidR="009D0101">
              <w:rPr>
                <w:rFonts w:ascii="Segoe UI Symbol" w:eastAsia="Segoe UI Symbol" w:hAnsi="Segoe UI Symbol"/>
                <w:color w:val="202429"/>
                <w:sz w:val="24"/>
              </w:rPr>
              <w:t>✔</w:t>
            </w:r>
          </w:p>
        </w:tc>
        <w:tc>
          <w:tcPr>
            <w:tcW w:w="3026" w:type="dxa"/>
            <w:tcBorders>
              <w:top w:val="single" w:sz="8" w:space="0" w:color="000000"/>
              <w:left w:val="single" w:sz="7" w:space="0" w:color="000000"/>
              <w:bottom w:val="single" w:sz="8" w:space="0" w:color="000000"/>
              <w:right w:val="single" w:sz="8" w:space="0" w:color="000000"/>
            </w:tcBorders>
            <w:tcMar>
              <w:left w:w="0" w:type="dxa"/>
              <w:right w:w="0" w:type="dxa"/>
            </w:tcMar>
          </w:tcPr>
          <w:p w14:paraId="247F20EE" w14:textId="77777777" w:rsidR="001002FB" w:rsidRDefault="001002FB"/>
        </w:tc>
      </w:tr>
      <w:tr w:rsidR="001002FB" w14:paraId="404C206B" w14:textId="77777777" w:rsidTr="00BA5B30">
        <w:trPr>
          <w:trHeight w:hRule="exact" w:val="538"/>
        </w:trPr>
        <w:tc>
          <w:tcPr>
            <w:tcW w:w="3026" w:type="dxa"/>
            <w:tcBorders>
              <w:top w:val="single" w:sz="8" w:space="0" w:color="000000"/>
              <w:left w:val="single" w:sz="8" w:space="0" w:color="000000"/>
              <w:bottom w:val="single" w:sz="8" w:space="0" w:color="000000"/>
              <w:right w:val="single" w:sz="8" w:space="0" w:color="000000"/>
            </w:tcBorders>
            <w:tcMar>
              <w:left w:w="0" w:type="dxa"/>
              <w:right w:w="0" w:type="dxa"/>
            </w:tcMar>
          </w:tcPr>
          <w:p w14:paraId="0EFA6F97" w14:textId="448A9A70" w:rsidR="001002FB" w:rsidRDefault="00BA5B30">
            <w:pPr>
              <w:autoSpaceDE w:val="0"/>
              <w:autoSpaceDN w:val="0"/>
              <w:spacing w:before="108" w:after="0" w:line="235" w:lineRule="auto"/>
              <w:ind w:left="92"/>
            </w:pPr>
            <w:r>
              <w:rPr>
                <w:rFonts w:ascii="Roboto" w:eastAsia="Roboto" w:hAnsi="Roboto"/>
                <w:color w:val="202429"/>
                <w:sz w:val="24"/>
              </w:rPr>
              <w:t>Video</w:t>
            </w:r>
            <w:r w:rsidR="009D0101">
              <w:rPr>
                <w:rFonts w:ascii="Roboto" w:eastAsia="Roboto" w:hAnsi="Roboto"/>
                <w:color w:val="202429"/>
                <w:sz w:val="24"/>
              </w:rPr>
              <w:t xml:space="preserve"> </w:t>
            </w:r>
          </w:p>
        </w:tc>
        <w:tc>
          <w:tcPr>
            <w:tcW w:w="3026" w:type="dxa"/>
            <w:tcBorders>
              <w:top w:val="single" w:sz="8" w:space="0" w:color="000000"/>
              <w:left w:val="single" w:sz="8" w:space="0" w:color="000000"/>
              <w:bottom w:val="single" w:sz="8" w:space="0" w:color="000000"/>
              <w:right w:val="single" w:sz="7" w:space="0" w:color="000000"/>
            </w:tcBorders>
            <w:tcMar>
              <w:left w:w="0" w:type="dxa"/>
              <w:right w:w="0" w:type="dxa"/>
            </w:tcMar>
          </w:tcPr>
          <w:p w14:paraId="3897BB56" w14:textId="4823DACE" w:rsidR="001002FB" w:rsidRDefault="00BA5B30">
            <w:r>
              <w:t xml:space="preserve">  </w:t>
            </w:r>
            <w:r>
              <w:rPr>
                <w:rFonts w:ascii="Segoe UI Symbol" w:eastAsia="Segoe UI Symbol" w:hAnsi="Segoe UI Symbol"/>
                <w:color w:val="202429"/>
                <w:sz w:val="24"/>
              </w:rPr>
              <w:t>✔</w:t>
            </w:r>
          </w:p>
        </w:tc>
        <w:tc>
          <w:tcPr>
            <w:tcW w:w="3026" w:type="dxa"/>
            <w:tcBorders>
              <w:top w:val="single" w:sz="8" w:space="0" w:color="000000"/>
              <w:left w:val="single" w:sz="7" w:space="0" w:color="000000"/>
              <w:bottom w:val="single" w:sz="8" w:space="0" w:color="000000"/>
              <w:right w:val="single" w:sz="8" w:space="0" w:color="000000"/>
            </w:tcBorders>
            <w:tcMar>
              <w:left w:w="0" w:type="dxa"/>
              <w:right w:w="0" w:type="dxa"/>
            </w:tcMar>
          </w:tcPr>
          <w:p w14:paraId="2FFAB706" w14:textId="2A36BDAF" w:rsidR="001002FB" w:rsidRDefault="001002FB">
            <w:pPr>
              <w:autoSpaceDE w:val="0"/>
              <w:autoSpaceDN w:val="0"/>
              <w:spacing w:before="100" w:after="0" w:line="240" w:lineRule="auto"/>
              <w:ind w:left="90"/>
            </w:pPr>
          </w:p>
        </w:tc>
      </w:tr>
      <w:tr w:rsidR="00BA5B30" w14:paraId="7464D8C9" w14:textId="77777777" w:rsidTr="00BA5B30">
        <w:trPr>
          <w:trHeight w:hRule="exact" w:val="542"/>
        </w:trPr>
        <w:tc>
          <w:tcPr>
            <w:tcW w:w="3026" w:type="dxa"/>
            <w:tcBorders>
              <w:top w:val="single" w:sz="8" w:space="0" w:color="000000"/>
              <w:left w:val="single" w:sz="8" w:space="0" w:color="000000"/>
              <w:bottom w:val="single" w:sz="8" w:space="0" w:color="000000"/>
              <w:right w:val="single" w:sz="8" w:space="0" w:color="000000"/>
            </w:tcBorders>
            <w:tcMar>
              <w:left w:w="0" w:type="dxa"/>
              <w:right w:w="0" w:type="dxa"/>
            </w:tcMar>
          </w:tcPr>
          <w:p w14:paraId="43848E66" w14:textId="62B482F6" w:rsidR="00BA5B30" w:rsidRDefault="00BA5B30">
            <w:pPr>
              <w:autoSpaceDE w:val="0"/>
              <w:autoSpaceDN w:val="0"/>
              <w:spacing w:before="108" w:after="0" w:line="235" w:lineRule="auto"/>
              <w:ind w:left="92"/>
            </w:pPr>
            <w:r>
              <w:rPr>
                <w:rFonts w:ascii="Roboto" w:eastAsia="Roboto" w:hAnsi="Roboto"/>
                <w:color w:val="202429"/>
                <w:sz w:val="24"/>
              </w:rPr>
              <w:t xml:space="preserve">Report </w:t>
            </w:r>
          </w:p>
        </w:tc>
        <w:tc>
          <w:tcPr>
            <w:tcW w:w="3026" w:type="dxa"/>
            <w:tcBorders>
              <w:top w:val="single" w:sz="8" w:space="0" w:color="000000"/>
              <w:left w:val="single" w:sz="8" w:space="0" w:color="000000"/>
              <w:bottom w:val="single" w:sz="8" w:space="0" w:color="000000"/>
              <w:right w:val="single" w:sz="7" w:space="0" w:color="000000"/>
            </w:tcBorders>
            <w:tcMar>
              <w:left w:w="0" w:type="dxa"/>
              <w:right w:w="0" w:type="dxa"/>
            </w:tcMar>
          </w:tcPr>
          <w:p w14:paraId="4F57BD9D" w14:textId="238C6FB9" w:rsidR="00BA5B30" w:rsidRDefault="00BA5B30" w:rsidP="00BA5B30">
            <w:pPr>
              <w:autoSpaceDE w:val="0"/>
              <w:autoSpaceDN w:val="0"/>
              <w:spacing w:before="100" w:after="0" w:line="240" w:lineRule="auto"/>
            </w:pPr>
            <w:r>
              <w:rPr>
                <w:rFonts w:ascii="Segoe UI Symbol" w:eastAsia="Segoe UI Symbol" w:hAnsi="Segoe UI Symbol"/>
                <w:color w:val="202429"/>
                <w:sz w:val="24"/>
              </w:rPr>
              <w:t xml:space="preserve"> ✔</w:t>
            </w:r>
          </w:p>
        </w:tc>
        <w:tc>
          <w:tcPr>
            <w:tcW w:w="3026" w:type="dxa"/>
            <w:tcBorders>
              <w:top w:val="single" w:sz="8" w:space="0" w:color="000000"/>
              <w:left w:val="single" w:sz="7" w:space="0" w:color="000000"/>
              <w:bottom w:val="single" w:sz="8" w:space="0" w:color="000000"/>
              <w:right w:val="single" w:sz="8" w:space="0" w:color="000000"/>
            </w:tcBorders>
            <w:tcMar>
              <w:left w:w="0" w:type="dxa"/>
              <w:right w:w="0" w:type="dxa"/>
            </w:tcMar>
          </w:tcPr>
          <w:p w14:paraId="741212B6" w14:textId="59F6027E" w:rsidR="00BA5B30" w:rsidRDefault="00BA5B30">
            <w:r>
              <w:rPr>
                <w:rFonts w:ascii="Segoe UI Symbol" w:eastAsia="Segoe UI Symbol" w:hAnsi="Segoe UI Symbol"/>
                <w:color w:val="202429"/>
                <w:sz w:val="24"/>
              </w:rPr>
              <w:t>✔</w:t>
            </w:r>
          </w:p>
        </w:tc>
      </w:tr>
      <w:tr w:rsidR="00BA5B30" w14:paraId="74F8DA3A" w14:textId="77777777" w:rsidTr="00BA5B30">
        <w:trPr>
          <w:trHeight w:hRule="exact" w:val="538"/>
        </w:trPr>
        <w:tc>
          <w:tcPr>
            <w:tcW w:w="3026" w:type="dxa"/>
            <w:tcBorders>
              <w:top w:val="single" w:sz="8" w:space="0" w:color="000000"/>
              <w:left w:val="single" w:sz="8" w:space="0" w:color="000000"/>
              <w:bottom w:val="single" w:sz="8" w:space="0" w:color="000000"/>
              <w:right w:val="single" w:sz="8" w:space="0" w:color="000000"/>
            </w:tcBorders>
            <w:tcMar>
              <w:left w:w="0" w:type="dxa"/>
              <w:right w:w="0" w:type="dxa"/>
            </w:tcMar>
          </w:tcPr>
          <w:p w14:paraId="5BDD7CD9" w14:textId="6AC13D32" w:rsidR="00BA5B30" w:rsidRDefault="00BA5B30">
            <w:pPr>
              <w:autoSpaceDE w:val="0"/>
              <w:autoSpaceDN w:val="0"/>
              <w:spacing w:before="108" w:after="0" w:line="235" w:lineRule="auto"/>
              <w:ind w:left="92"/>
            </w:pPr>
            <w:r>
              <w:rPr>
                <w:rFonts w:ascii="Roboto" w:eastAsia="Roboto" w:hAnsi="Roboto"/>
                <w:color w:val="202429"/>
                <w:sz w:val="24"/>
              </w:rPr>
              <w:t xml:space="preserve">Finding References </w:t>
            </w:r>
          </w:p>
        </w:tc>
        <w:tc>
          <w:tcPr>
            <w:tcW w:w="3026" w:type="dxa"/>
            <w:tcBorders>
              <w:top w:val="single" w:sz="8" w:space="0" w:color="000000"/>
              <w:left w:val="single" w:sz="8" w:space="0" w:color="000000"/>
              <w:bottom w:val="single" w:sz="8" w:space="0" w:color="000000"/>
              <w:right w:val="single" w:sz="7" w:space="0" w:color="000000"/>
            </w:tcBorders>
            <w:tcMar>
              <w:left w:w="0" w:type="dxa"/>
              <w:right w:w="0" w:type="dxa"/>
            </w:tcMar>
          </w:tcPr>
          <w:p w14:paraId="5B0B64FA" w14:textId="0886593C" w:rsidR="00BA5B30" w:rsidRDefault="00BA5B30">
            <w:r>
              <w:rPr>
                <w:rFonts w:ascii="Segoe UI Symbol" w:eastAsia="Segoe UI Symbol" w:hAnsi="Segoe UI Symbol"/>
                <w:color w:val="202429"/>
                <w:sz w:val="24"/>
              </w:rPr>
              <w:t xml:space="preserve"> ✔</w:t>
            </w:r>
          </w:p>
        </w:tc>
        <w:tc>
          <w:tcPr>
            <w:tcW w:w="3026" w:type="dxa"/>
            <w:tcBorders>
              <w:top w:val="single" w:sz="8" w:space="0" w:color="000000"/>
              <w:left w:val="single" w:sz="7" w:space="0" w:color="000000"/>
              <w:bottom w:val="single" w:sz="8" w:space="0" w:color="000000"/>
              <w:right w:val="single" w:sz="8" w:space="0" w:color="000000"/>
            </w:tcBorders>
            <w:tcMar>
              <w:left w:w="0" w:type="dxa"/>
              <w:right w:w="0" w:type="dxa"/>
            </w:tcMar>
          </w:tcPr>
          <w:p w14:paraId="5F2DA3FC" w14:textId="6586DE77" w:rsidR="00BA5B30" w:rsidRDefault="00BA5B30" w:rsidP="00C42835">
            <w:pPr>
              <w:autoSpaceDE w:val="0"/>
              <w:autoSpaceDN w:val="0"/>
              <w:spacing w:before="96" w:after="0" w:line="240" w:lineRule="auto"/>
            </w:pPr>
            <w:r>
              <w:rPr>
                <w:rFonts w:ascii="Segoe UI Symbol" w:eastAsia="Segoe UI Symbol" w:hAnsi="Segoe UI Symbol"/>
                <w:color w:val="202429"/>
                <w:sz w:val="24"/>
              </w:rPr>
              <w:t>✔</w:t>
            </w:r>
          </w:p>
        </w:tc>
      </w:tr>
    </w:tbl>
    <w:p w14:paraId="5A78937D" w14:textId="77777777" w:rsidR="001002FB" w:rsidRDefault="001002FB">
      <w:pPr>
        <w:autoSpaceDE w:val="0"/>
        <w:autoSpaceDN w:val="0"/>
        <w:spacing w:after="0" w:line="14" w:lineRule="exact"/>
      </w:pPr>
    </w:p>
    <w:sectPr w:rsidR="001002FB" w:rsidSect="00C46A06">
      <w:pgSz w:w="11909" w:h="16834"/>
      <w:pgMar w:top="846" w:right="1386" w:bottom="1440" w:left="1406" w:header="720" w:footer="720" w:gutter="0"/>
      <w:cols w:space="720" w:equalWidth="0">
        <w:col w:w="9116"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rialMT">
    <w:altName w:val="Times New Roman"/>
    <w:panose1 w:val="020B0604020202020204"/>
    <w:charset w:val="00"/>
    <w:family w:val="roman"/>
    <w:notTrueType/>
    <w:pitch w:val="default"/>
  </w:font>
  <w:font w:name="Roboto">
    <w:altName w:val="Times New Roman"/>
    <w:panose1 w:val="02000000000000000000"/>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A981432"/>
    <w:multiLevelType w:val="hybridMultilevel"/>
    <w:tmpl w:val="6B5AB774"/>
    <w:lvl w:ilvl="0" w:tplc="6E32FCF8">
      <w:numFmt w:val="bullet"/>
      <w:lvlText w:val="-"/>
      <w:lvlJc w:val="left"/>
      <w:pPr>
        <w:ind w:left="720" w:hanging="360"/>
      </w:pPr>
      <w:rPr>
        <w:rFonts w:ascii="Arial" w:eastAsia="Arial" w:hAnsi="Arial" w:cs="Arial" w:hint="default"/>
        <w:color w:val="000000"/>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9665362">
    <w:abstractNumId w:val="8"/>
  </w:num>
  <w:num w:numId="2" w16cid:durableId="1160972979">
    <w:abstractNumId w:val="6"/>
  </w:num>
  <w:num w:numId="3" w16cid:durableId="1910456957">
    <w:abstractNumId w:val="5"/>
  </w:num>
  <w:num w:numId="4" w16cid:durableId="817307346">
    <w:abstractNumId w:val="4"/>
  </w:num>
  <w:num w:numId="5" w16cid:durableId="327053771">
    <w:abstractNumId w:val="7"/>
  </w:num>
  <w:num w:numId="6" w16cid:durableId="1702781644">
    <w:abstractNumId w:val="3"/>
  </w:num>
  <w:num w:numId="7" w16cid:durableId="1452358608">
    <w:abstractNumId w:val="2"/>
  </w:num>
  <w:num w:numId="8" w16cid:durableId="660734675">
    <w:abstractNumId w:val="1"/>
  </w:num>
  <w:num w:numId="9" w16cid:durableId="1646156102">
    <w:abstractNumId w:val="0"/>
  </w:num>
  <w:num w:numId="10" w16cid:durableId="19764433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5B9"/>
    <w:rsid w:val="00034616"/>
    <w:rsid w:val="0006063C"/>
    <w:rsid w:val="000D68A4"/>
    <w:rsid w:val="001002FB"/>
    <w:rsid w:val="001108E9"/>
    <w:rsid w:val="00114E8A"/>
    <w:rsid w:val="001428D0"/>
    <w:rsid w:val="0015074B"/>
    <w:rsid w:val="0023442C"/>
    <w:rsid w:val="0029639D"/>
    <w:rsid w:val="0032346B"/>
    <w:rsid w:val="00326F90"/>
    <w:rsid w:val="004F3C3D"/>
    <w:rsid w:val="00502574"/>
    <w:rsid w:val="005F6A91"/>
    <w:rsid w:val="00604849"/>
    <w:rsid w:val="00622DAD"/>
    <w:rsid w:val="0072535D"/>
    <w:rsid w:val="008E7F63"/>
    <w:rsid w:val="009D0101"/>
    <w:rsid w:val="00A048DF"/>
    <w:rsid w:val="00AA1D8D"/>
    <w:rsid w:val="00AB46E6"/>
    <w:rsid w:val="00B17D94"/>
    <w:rsid w:val="00B47730"/>
    <w:rsid w:val="00BA5B30"/>
    <w:rsid w:val="00C42835"/>
    <w:rsid w:val="00C46A06"/>
    <w:rsid w:val="00CB0664"/>
    <w:rsid w:val="00CF40FB"/>
    <w:rsid w:val="00E47CC3"/>
    <w:rsid w:val="00E93FEE"/>
    <w:rsid w:val="00F04FF3"/>
    <w:rsid w:val="00F52557"/>
    <w:rsid w:val="00FC693F"/>
    <w:rsid w:val="00FD6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E85A45"/>
  <w14:defaultImageDpi w14:val="300"/>
  <w15:docId w15:val="{AD6A7867-FC27-4F75-BECC-F2297699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D6B51"/>
    <w:rPr>
      <w:color w:val="0000FF" w:themeColor="hyperlink"/>
      <w:u w:val="single"/>
    </w:rPr>
  </w:style>
  <w:style w:type="character" w:styleId="UnresolvedMention">
    <w:name w:val="Unresolved Mention"/>
    <w:basedOn w:val="DefaultParagraphFont"/>
    <w:uiPriority w:val="99"/>
    <w:semiHidden/>
    <w:unhideWhenUsed/>
    <w:rsid w:val="00FD6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92562">
      <w:bodyDiv w:val="1"/>
      <w:marLeft w:val="0"/>
      <w:marRight w:val="0"/>
      <w:marTop w:val="0"/>
      <w:marBottom w:val="0"/>
      <w:divBdr>
        <w:top w:val="none" w:sz="0" w:space="0" w:color="auto"/>
        <w:left w:val="none" w:sz="0" w:space="0" w:color="auto"/>
        <w:bottom w:val="none" w:sz="0" w:space="0" w:color="auto"/>
        <w:right w:val="none" w:sz="0" w:space="0" w:color="auto"/>
      </w:divBdr>
      <w:divsChild>
        <w:div w:id="752629794">
          <w:marLeft w:val="0"/>
          <w:marRight w:val="0"/>
          <w:marTop w:val="0"/>
          <w:marBottom w:val="0"/>
          <w:divBdr>
            <w:top w:val="none" w:sz="0" w:space="0" w:color="auto"/>
            <w:left w:val="none" w:sz="0" w:space="0" w:color="auto"/>
            <w:bottom w:val="none" w:sz="0" w:space="0" w:color="auto"/>
            <w:right w:val="none" w:sz="0" w:space="0" w:color="auto"/>
          </w:divBdr>
          <w:divsChild>
            <w:div w:id="10611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8177">
      <w:bodyDiv w:val="1"/>
      <w:marLeft w:val="0"/>
      <w:marRight w:val="0"/>
      <w:marTop w:val="0"/>
      <w:marBottom w:val="0"/>
      <w:divBdr>
        <w:top w:val="none" w:sz="0" w:space="0" w:color="auto"/>
        <w:left w:val="none" w:sz="0" w:space="0" w:color="auto"/>
        <w:bottom w:val="none" w:sz="0" w:space="0" w:color="auto"/>
        <w:right w:val="none" w:sz="0" w:space="0" w:color="auto"/>
      </w:divBdr>
      <w:divsChild>
        <w:div w:id="2029595189">
          <w:marLeft w:val="0"/>
          <w:marRight w:val="0"/>
          <w:marTop w:val="0"/>
          <w:marBottom w:val="0"/>
          <w:divBdr>
            <w:top w:val="none" w:sz="0" w:space="0" w:color="auto"/>
            <w:left w:val="none" w:sz="0" w:space="0" w:color="auto"/>
            <w:bottom w:val="none" w:sz="0" w:space="0" w:color="auto"/>
            <w:right w:val="none" w:sz="0" w:space="0" w:color="auto"/>
          </w:divBdr>
          <w:divsChild>
            <w:div w:id="5545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6299">
      <w:bodyDiv w:val="1"/>
      <w:marLeft w:val="0"/>
      <w:marRight w:val="0"/>
      <w:marTop w:val="0"/>
      <w:marBottom w:val="0"/>
      <w:divBdr>
        <w:top w:val="none" w:sz="0" w:space="0" w:color="auto"/>
        <w:left w:val="none" w:sz="0" w:space="0" w:color="auto"/>
        <w:bottom w:val="none" w:sz="0" w:space="0" w:color="auto"/>
        <w:right w:val="none" w:sz="0" w:space="0" w:color="auto"/>
      </w:divBdr>
      <w:divsChild>
        <w:div w:id="2030910240">
          <w:marLeft w:val="0"/>
          <w:marRight w:val="0"/>
          <w:marTop w:val="0"/>
          <w:marBottom w:val="0"/>
          <w:divBdr>
            <w:top w:val="none" w:sz="0" w:space="0" w:color="auto"/>
            <w:left w:val="none" w:sz="0" w:space="0" w:color="auto"/>
            <w:bottom w:val="none" w:sz="0" w:space="0" w:color="auto"/>
            <w:right w:val="none" w:sz="0" w:space="0" w:color="auto"/>
          </w:divBdr>
          <w:divsChild>
            <w:div w:id="5763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lH01BgsIPu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kaggle.com/code/amankumarmallik/one-shot-learning-for-face-ver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AB9187DC1C5B4BBDDBBF7961C27511" ma:contentTypeVersion="17" ma:contentTypeDescription="Create a new document." ma:contentTypeScope="" ma:versionID="abb4438c55a273abd55c8dfb83458d9c">
  <xsd:schema xmlns:xsd="http://www.w3.org/2001/XMLSchema" xmlns:xs="http://www.w3.org/2001/XMLSchema" xmlns:p="http://schemas.microsoft.com/office/2006/metadata/properties" xmlns:ns2="b712b1d1-1810-482f-959d-8f60e7bfe4ed" xmlns:ns3="a6a73210-219a-4ae3-a6e2-293d24d4a7cb" targetNamespace="http://schemas.microsoft.com/office/2006/metadata/properties" ma:root="true" ma:fieldsID="31f17fee888d3fe32f7d12742eaf963c" ns2:_="" ns3:_="">
    <xsd:import namespace="b712b1d1-1810-482f-959d-8f60e7bfe4ed"/>
    <xsd:import namespace="a6a73210-219a-4ae3-a6e2-293d24d4a7c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12b1d1-1810-482f-959d-8f60e7bfe4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80b85965-fa48-44f6-9009-9582482e7045"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a73210-219a-4ae3-a6e2-293d24d4a7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8e10f57-32e7-42b5-bf27-3e6d0176c802}" ma:internalName="TaxCatchAll" ma:showField="CatchAllData" ma:web="a6a73210-219a-4ae3-a6e2-293d24d4a7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6a73210-219a-4ae3-a6e2-293d24d4a7cb" xsi:nil="true"/>
    <lcf76f155ced4ddcb4097134ff3c332f xmlns="b712b1d1-1810-482f-959d-8f60e7bfe4e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C14BE-EFF5-4AC6-A02C-97B093CFA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12b1d1-1810-482f-959d-8f60e7bfe4ed"/>
    <ds:schemaRef ds:uri="a6a73210-219a-4ae3-a6e2-293d24d4a7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326D46-8AB9-450B-BA4C-8210C81E85A1}">
  <ds:schemaRefs>
    <ds:schemaRef ds:uri="http://schemas.microsoft.com/sharepoint/v3/contenttype/forms"/>
  </ds:schemaRefs>
</ds:datastoreItem>
</file>

<file path=customXml/itemProps3.xml><?xml version="1.0" encoding="utf-8"?>
<ds:datastoreItem xmlns:ds="http://schemas.openxmlformats.org/officeDocument/2006/customXml" ds:itemID="{514D6B01-4FAF-4D7D-AA8D-64705CD94FCD}">
  <ds:schemaRefs>
    <ds:schemaRef ds:uri="http://schemas.microsoft.com/office/2006/metadata/properties"/>
    <ds:schemaRef ds:uri="http://schemas.microsoft.com/office/infopath/2007/PartnerControls"/>
    <ds:schemaRef ds:uri="a6a73210-219a-4ae3-a6e2-293d24d4a7cb"/>
    <ds:schemaRef ds:uri="b712b1d1-1810-482f-959d-8f60e7bfe4ed"/>
  </ds:schemaRefs>
</ds:datastoreItem>
</file>

<file path=customXml/itemProps4.xml><?xml version="1.0" encoding="utf-8"?>
<ds:datastoreItem xmlns:ds="http://schemas.openxmlformats.org/officeDocument/2006/customXml" ds:itemID="{A2D19F8E-E78B-4D3B-A121-ADA9916CE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CHEONG HAODE DOMINIC GERARD</cp:lastModifiedBy>
  <cp:revision>17</cp:revision>
  <dcterms:created xsi:type="dcterms:W3CDTF">2013-12-23T23:15:00Z</dcterms:created>
  <dcterms:modified xsi:type="dcterms:W3CDTF">2024-04-14T10:18:00Z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0x01010075AB9187DC1C5B4BBDDBBF7961C27511</vt:lpwstr>
  </property>
</Properties>
</file>