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7a63"/>
          <w:sz w:val="68"/>
          <w:szCs w:val="68"/>
          <w:rtl w:val="0"/>
        </w:rPr>
        <w:t xml:space="preserve">DailyMealBox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2b2b2b"/>
          <w:sz w:val="30"/>
          <w:szCs w:val="30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7a63"/>
          <w:sz w:val="34"/>
          <w:szCs w:val="34"/>
          <w:rtl w:val="0"/>
        </w:rPr>
        <w:t xml:space="preserve">Part 2 — Vendor / Maker App  ·  FINAL </w:t>
      </w:r>
      <w:r w:rsidDel="00000000" w:rsidR="00000000" w:rsidRPr="00000000">
        <w:rPr>
          <w:rtl w:val="0"/>
        </w:rPr>
      </w:r>
    </w:p>
    <w:tbl>
      <w:tblPr>
        <w:tblStyle w:val="Table1"/>
        <w:tblW w:w="129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8924"/>
        <w:tblGridChange w:id="0">
          <w:tblGrid>
            <w:gridCol w:w="4030"/>
            <w:gridCol w:w="8924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FINAL merged — supersedes all previous Vendor App versions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v3.0 Final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22 May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Android + iOS (React Native)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Home Cooks · Cloud Kitchens · Restaurants · Catering Companies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#1F7A63 Deep Green · #F5F5F0 Soft Beige · #2B2B2B Dark Gray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Appzeto — Indore,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1. App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e8f5f1" w:val="clear"/>
        <w:spacing w:after="120" w:lineRule="auto"/>
        <w:ind w:left="144" w:firstLine="0"/>
        <w:rPr/>
      </w:pPr>
      <w:r w:rsidDel="00000000" w:rsidR="00000000" w:rsidRPr="00000000">
        <w:rPr>
          <w:b w:val="0"/>
          <w:bCs w:val="0"/>
          <w:i w:val="0"/>
          <w:iCs w:val="0"/>
          <w:color w:val="1f7a63"/>
          <w:sz w:val="20"/>
          <w:szCs w:val="20"/>
          <w:rtl w:val="0"/>
        </w:rPr>
        <w:t xml:space="preserve">The Vendor App is used by all meal providers: home cooks, cloud kitchens, restaurants, and catering companies. Key principle: all deliveries are handled by fleet partners — vendors NEVER self-deliver. Vendor role is: prepare food, mark ready, hand to driver. Everything else is handled by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2b2b2b"/>
          <w:sz w:val="28"/>
          <w:szCs w:val="28"/>
          <w:rtl w:val="0"/>
        </w:rPr>
        <w:t xml:space="preserve">1.1 Navigation — 5 Tab Bar</w:t>
      </w:r>
      <w:r w:rsidDel="00000000" w:rsidR="00000000" w:rsidRPr="00000000">
        <w:rPr>
          <w:rtl w:val="0"/>
        </w:rPr>
      </w:r>
    </w:p>
    <w:tbl>
      <w:tblPr>
        <w:tblStyle w:val="Table2"/>
        <w:tblW w:w="134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5"/>
        <w:gridCol w:w="2695"/>
        <w:gridCol w:w="2695"/>
        <w:gridCol w:w="2695"/>
        <w:gridCol w:w="2695"/>
        <w:tblGridChange w:id="0">
          <w:tblGrid>
            <w:gridCol w:w="2695"/>
            <w:gridCol w:w="2695"/>
            <w:gridCol w:w="2695"/>
            <w:gridCol w:w="2695"/>
            <w:gridCol w:w="2695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⌂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7a63"/>
                <w:sz w:val="20"/>
                <w:szCs w:val="20"/>
                <w:rtl w:val="0"/>
              </w:rPr>
              <w:t xml:space="preserve">📋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7a63"/>
                <w:sz w:val="20"/>
                <w:szCs w:val="20"/>
                <w:rtl w:val="0"/>
              </w:rPr>
              <w:t xml:space="preserve">🍽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7a63"/>
                <w:sz w:val="20"/>
                <w:szCs w:val="20"/>
                <w:rtl w:val="0"/>
              </w:rPr>
              <w:t xml:space="preserve">💰 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7a63"/>
                <w:sz w:val="20"/>
                <w:szCs w:val="20"/>
                <w:rtl w:val="0"/>
              </w:rPr>
              <w:t xml:space="preserve">☰ More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Dashboard, alerts, forecast, ingredient plan, OTA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Today orders, preparation status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Meals, nutrition, schedule, flash deals, surprise 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Wallet, VAT settlement, payouts, revenue 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Subscribers, analytics, featured listing, profile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2. Push Notification Catalogue — Vendor App (Complete)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8e6" w:val="clear"/>
        <w:spacing w:after="120" w:lineRule="auto"/>
        <w:ind w:left="144" w:firstLine="0"/>
        <w:rPr/>
      </w:pPr>
      <w:r w:rsidDel="00000000" w:rsidR="00000000" w:rsidRPr="00000000">
        <w:rPr>
          <w:b w:val="0"/>
          <w:bCs w:val="0"/>
          <w:i w:val="0"/>
          <w:iCs w:val="0"/>
          <w:color w:val="dc9628"/>
          <w:sz w:val="20"/>
          <w:szCs w:val="20"/>
          <w:rtl w:val="0"/>
        </w:rPr>
        <w:t xml:space="preserve">All push notifications use Firebase Cloud Messaging (FCM). Every notification type is listed below with its trigger, text, channel, and admin control. Admin (Marketing Manager / Super Admin) can enable/disable each type via Admin Controls Matrix (ACM-27). OTP and legal notifications cannot be disabled.</w:t>
      </w:r>
      <w:r w:rsidDel="00000000" w:rsidR="00000000" w:rsidRPr="00000000">
        <w:rPr>
          <w:rtl w:val="0"/>
        </w:rPr>
      </w:r>
    </w:p>
    <w:tbl>
      <w:tblPr>
        <w:tblStyle w:val="Table3"/>
        <w:tblW w:w="1347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3"/>
        <w:gridCol w:w="3167"/>
        <w:gridCol w:w="2015"/>
        <w:gridCol w:w="2015"/>
        <w:gridCol w:w="3973"/>
        <w:tblGridChange w:id="0">
          <w:tblGrid>
            <w:gridCol w:w="2303"/>
            <w:gridCol w:w="3167"/>
            <w:gridCol w:w="2015"/>
            <w:gridCol w:w="2015"/>
            <w:gridCol w:w="3973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Trigger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Notification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Vendor application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Your kitchen is live! Welcome to DailyMealBox. Tap to complete your menu setup.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+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ACM-50 — cannot 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Vendor application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Your application was not approved. Reason: [reason]. Tap to resubmit.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+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ACM-50 — cannot 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subscriber joined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subscriber! Anna K. from Centrum joined your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ACM-27 — admin can 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Subscriber 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 subscriber cancelled. Check your analytics for retention tips.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ACM-27 — admin can 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order received (one-time)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order from Centrum! Piotr M. ordered Rosol for tomorrow lunch.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ACM-27 — admin can 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Tomorrow order forecast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Tomorrow forecast ready: 19 orders expected. Rosol x14, Pierogi x10. Tap to see full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ACM-30 — time configurable per maker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Cutoff approaching (2h warning)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Lunch cutoff in 2 hours (10:00). Accept orders and prepare your kitchen.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ACM-27 — admin can 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Driver assigned for pickup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Driver Jan W. (e-bike) assigned. Arrives ~11:45 for 22 boxes. Have orders ready with PIN.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ACM-27 — cannot disable (ops critical)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Batch collected by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Batch A collected by Jan W. at 11:52. 8 boxes. PIN verified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ACM-27 — admin can 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Flash deal approved by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Your flash deal is live! Rosol 20% off — active until 14:00 today.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ACM-41 — cannot 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Flash deal rejected by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Flash deal rejected. Reason: [reason]. Edit and resubmit.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ACM-41 — cannot 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Payout 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2,480 PLN sent to your bank account. Arrives by next business 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+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ACM-52 — cannot 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Food licence expiring 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Your EU food licence expires in 30 days. Upload renewal to avoid suspension.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+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ACM-49 — cannot disable (legal)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Food licence expired — 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Your account is suspended. Food licence expired. Upload renewal to reactivate.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+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ACM-49 — cannot disable (legal)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Customer complaint filed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 customer complaint was filed for order #DMB-009. CS team is reviewing.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ACM-27 — admin can 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Subscriber skip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Anna K. skipped tomorrow delivery. Update your preparation 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ACM-27 — admin can 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Vacation mode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Your vacation mode is active 15–22 Jul. 34 subscribers paused and notified.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+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Auto — cannot 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Kitchen returns from vacation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Welcome back! Your subscription resumes today. 19 orders expected.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Auto — cannot 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Commission rate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Your commission rate has been updated to 18%. Effective from next billing cycle.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8ff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FCM +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6"/>
                <w:szCs w:val="16"/>
                <w:rtl w:val="0"/>
              </w:rPr>
              <w:t xml:space="preserve">ACM-51 — cannot disable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FCM Payload Examples — Vendor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0ee" w:val="clear"/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color w:val="2b2b2b"/>
          <w:sz w:val="17"/>
          <w:szCs w:val="17"/>
          <w:rtl w:val="0"/>
        </w:rPr>
        <w:t xml:space="preserve">// Example 1: New subscriber joined</w:t>
        <w:br w:type="textWrapping"/>
        <w:t xml:space="preserve">FCM.send(vendor.device_token, {</w:t>
        <w:br w:type="textWrapping"/>
        <w:t xml:space="preserve">  title: "New subscriber! 🎉",</w:t>
        <w:br w:type="textWrapping"/>
        <w:t xml:space="preserve">  body: "Anna K. from Centrum joined your Healthy Weekly plan.",</w:t>
        <w:br w:type="textWrapping"/>
        <w:t xml:space="preserve">  data: {</w:t>
        <w:br w:type="textWrapping"/>
        <w:t xml:space="preserve">    screen: "subscribers",           // deep link</w:t>
        <w:br w:type="textWrapping"/>
        <w:t xml:space="preserve">    subscriber_id: "user_anna_123",</w:t>
        <w:br w:type="textWrapping"/>
        <w:t xml:space="preserve">    event: "new_subscriber"</w:t>
        <w:br w:type="textWrapping"/>
        <w:t xml:space="preserve">  },</w:t>
        <w:br w:type="textWrapping"/>
        <w:t xml:space="preserve">  android: { priority: "high", notification: { sound: "default" } },</w:t>
        <w:br w:type="textWrapping"/>
        <w:t xml:space="preserve">  apns: { payload: { aps: { sound: "default", badge: 1 } } }</w:t>
        <w:br w:type="textWrapping"/>
        <w:t xml:space="preserve">})</w:t>
        <w:br w:type="textWrapping"/>
        <w:br w:type="textWrapping"/>
        <w:t xml:space="preserve">// Example 2: Driver assigned for pickup (CRITICAL — cannot be disabled)</w:t>
        <w:br w:type="textWrapping"/>
        <w:t xml:space="preserve">FCM.send(vendor.device_token, {</w:t>
        <w:br w:type="textWrapping"/>
        <w:t xml:space="preserve">  title: "Driver assigned for pickup 🛵",</w:t>
        <w:br w:type="textWrapping"/>
        <w:t xml:space="preserve">  body: "Jan W. (e-bike ★4.9) arrives ~11:45. Prepare 22 boxes. Have PIN ready.",</w:t>
        <w:br w:type="textWrapping"/>
        <w:t xml:space="preserve">  data: {</w:t>
        <w:br w:type="textWrapping"/>
        <w:t xml:space="preserve">    screen: "delivery_assignment",</w:t>
        <w:br w:type="textWrapping"/>
        <w:t xml:space="preserve">    driver_id: "driver_jan_123",</w:t>
        <w:br w:type="textWrapping"/>
        <w:t xml:space="preserve">    driver_name: "Jan Wisniewski",</w:t>
        <w:br w:type="textWrapping"/>
        <w:t xml:space="preserve">    driver_vehicle: "ebike",</w:t>
        <w:br w:type="textWrapping"/>
        <w:t xml:space="preserve">    eta_time: "11:45",</w:t>
        <w:br w:type="textWrapping"/>
        <w:t xml:space="preserve">    box_count: 22,</w:t>
        <w:br w:type="textWrapping"/>
        <w:t xml:space="preserve">    event: "driver_assigned"</w:t>
        <w:br w:type="textWrapping"/>
        <w:t xml:space="preserve">  }</w:t>
        <w:br w:type="textWrapping"/>
        <w:t xml:space="preserve">})</w:t>
        <w:br w:type="textWrapping"/>
        <w:br w:type="textWrapping"/>
        <w:t xml:space="preserve">// Example 3: Tomorrow forecast ready (configurable time per maker type)</w:t>
        <w:br w:type="textWrapping"/>
        <w:t xml:space="preserve">// Triggered by CRON at admin-configured time (default: home_cook=19:00, restaurant=20:00)</w:t>
        <w:br w:type="textWrapping"/>
        <w:t xml:space="preserve">FCM.send(vendor.device_token, {</w:t>
        <w:br w:type="textWrapping"/>
        <w:t xml:space="preserve">  title: "Tomorrow forecast ready 📅",</w:t>
        <w:br w:type="textWrapping"/>
        <w:t xml:space="preserve">  body: "19 orders expected. Rosol x14, Pierogi x10. Tap to see ingredient plan.",</w:t>
        <w:br w:type="textWrapping"/>
        <w:t xml:space="preserve">  data: {</w:t>
        <w:br w:type="textWrapping"/>
        <w:t xml:space="preserve">    screen: "forecast",</w:t>
        <w:br w:type="textWrapping"/>
        <w:t xml:space="preserve">    date: "2026-05-13",</w:t>
        <w:br w:type="textWrapping"/>
        <w:t xml:space="preserve">    total_expected: 19,</w:t>
        <w:br w:type="textWrapping"/>
        <w:t xml:space="preserve">    event: "forecast_ready"</w:t>
        <w:br w:type="textWrapping"/>
        <w:t xml:space="preserve">  }</w:t>
        <w:br w:type="textWrapping"/>
        <w:t xml:space="preserve">})</w:t>
        <w:br w:type="textWrapping"/>
        <w:br w:type="textWrapping"/>
        <w:t xml:space="preserve">// Example 4: Flash deal approved</w:t>
        <w:br w:type="textWrapping"/>
        <w:t xml:space="preserve">FCM.send(vendor.device_token, {</w:t>
        <w:br w:type="textWrapping"/>
        <w:t xml:space="preserve">  title: "Flash deal is live! 🔥",</w:t>
        <w:br w:type="textWrapping"/>
        <w:t xml:space="preserve">  body: "Rosol 20% off — active now until 14:00. Customers can see it.",</w:t>
        <w:br w:type="textWrapping"/>
        <w:t xml:space="preserve">  data: {</w:t>
        <w:br w:type="textWrapping"/>
        <w:t xml:space="preserve">    screen: "flash_deals",</w:t>
        <w:br w:type="textWrapping"/>
        <w:t xml:space="preserve">    deal_id: "deal_123",</w:t>
        <w:br w:type="textWrapping"/>
        <w:t xml:space="preserve">    event: "flash_deal_approved"</w:t>
        <w:br w:type="textWrapping"/>
        <w:t xml:space="preserve">  }</w:t>
        <w:br w:type="textWrapping"/>
        <w:t xml:space="preserve">})</w:t>
        <w:br w:type="textWrapping"/>
        <w:br w:type="textWrapping"/>
        <w:t xml:space="preserve">// Example 5: Payout processed</w:t>
        <w:br w:type="textWrapping"/>
        <w:t xml:space="preserve">FCM.send(vendor.device_token, {</w:t>
        <w:br w:type="textWrapping"/>
        <w:t xml:space="preserve">  title: "Payment sent to your bank 💰",</w:t>
        <w:br w:type="textWrapping"/>
        <w:t xml:space="preserve">  body: "2,480 PLN transferred to PL61****. Arrives by next business day.",</w:t>
        <w:br w:type="textWrapping"/>
        <w:t xml:space="preserve">  data: {</w:t>
        <w:br w:type="textWrapping"/>
        <w:t xml:space="preserve">    screen: "earnings",</w:t>
        <w:br w:type="textWrapping"/>
        <w:t xml:space="preserve">    amount_pln: 2480,</w:t>
        <w:br w:type="textWrapping"/>
        <w:t xml:space="preserve">    event: "payout_processed"</w:t>
        <w:br w:type="textWrapping"/>
        <w:t xml:space="preserve">  }</w:t>
        <w:br w:type="textWrapping"/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3. Vendor Onboarding &amp;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VM-01 — Vendor Welcome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VM-02 — Registration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Vendor Welcome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DailyMealBox Vendor branding + 3 value propositions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Earn 80-85% of meal price / Delivery handled / Full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Register CTA → VM-02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Starts registration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Log in → vendor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For returning vendors.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can pause new vendor registrations per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⚙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Per city / per vendor type / platform-wide.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Business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v1.0 + 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e8f5f1" w:val="clear"/>
        <w:spacing w:after="120" w:lineRule="auto"/>
        <w:ind w:left="144" w:firstLine="0"/>
        <w:rPr/>
      </w:pPr>
      <w:r w:rsidDel="00000000" w:rsidR="00000000" w:rsidRPr="00000000">
        <w:rPr>
          <w:b w:val="0"/>
          <w:bCs w:val="0"/>
          <w:i w:val="0"/>
          <w:iCs w:val="0"/>
          <w:color w:val="1f7a63"/>
          <w:sz w:val="20"/>
          <w:szCs w:val="20"/>
          <w:rtl w:val="0"/>
        </w:rPr>
        <w:t xml:space="preserve">Home cooks without a registered company must be linked to a Kitchen Partner company before going live. This is new in v3.0. The registration form detects vendor type "Home Cook" and shows the Kitchen Partner linking step.</w:t>
      </w:r>
      <w:r w:rsidDel="00000000" w:rsidR="00000000" w:rsidRPr="00000000">
        <w:rPr>
          <w:rtl w:val="0"/>
        </w:rPr>
      </w:r>
    </w:p>
    <w:tbl>
      <w:tblPr>
        <w:tblStyle w:val="Table8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Business/kitchen name, phone, city, zone, vendor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ACM-47/48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4 types: Home Cook, Cloud Kitchen, Restaurant, Catering.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EU food business licence upload —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ACM-49 (law)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Google Drive storage. Cannot go live without. 30-day expiry warning.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Owner ID document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4646" w:val="clea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EU compliance. MISSING — must add to Appzeto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Bank IBAN for 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IBAN validation on input.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Kitchen Partner linking (Home Cook only) — NEW 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If vendor_type = home_cook AND no company: must select Kitchen Partner from approved list. Kitchen Partner handles all invoicing and VAT.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VAT number (for restaurant/cloud kitchen/catering)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70" w:val="clea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💬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WhatsApp 11 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Vendors with own company enter NIP/VAT number. Used on settlement statements.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approval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Pending → Approved/Rejected. Push + email notification.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Push: approved/rejected with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FCM + Email. Cannot disable. See notification catalogue Section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4. Home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VM-03 —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VM-03b — OTA + Admin Toggle Notice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Vendor Dashboard — Home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v1.0 + v2.0 + 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e8f5f1" w:val="clear"/>
        <w:spacing w:after="120" w:lineRule="auto"/>
        <w:ind w:left="144" w:firstLine="0"/>
        <w:rPr/>
      </w:pPr>
      <w:r w:rsidDel="00000000" w:rsidR="00000000" w:rsidRPr="00000000">
        <w:rPr>
          <w:b w:val="0"/>
          <w:bCs w:val="0"/>
          <w:i w:val="0"/>
          <w:iCs w:val="0"/>
          <w:color w:val="1f7a63"/>
          <w:sz w:val="20"/>
          <w:szCs w:val="20"/>
          <w:rtl w:val="0"/>
        </w:rPr>
        <w:t xml:space="preserve">Everything the vendor needs for today on one screen without scrolling. OTA banner appears when admin pushes a new feature. Admin-disabled features show amber notice — vendor never sees a broken button.</w:t>
      </w:r>
      <w:r w:rsidDel="00000000" w:rsidR="00000000" w:rsidRPr="00000000">
        <w:rPr>
          <w:rtl w:val="0"/>
        </w:rPr>
      </w:r>
    </w:p>
    <w:tbl>
      <w:tblPr>
        <w:tblStyle w:val="Table11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Today order count (total / subscription / one-time)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3 stats in prominent green card. Real-time.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Today net earnings estimate (after commission + VAT)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v3.0: Shows net after 15% commission AND shows food VAT (8%) separately.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Cutoff countdown alert (amber — disappears after cutoff)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ACM-55/56/57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sets cutoff per maker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Next driver pickup card (driver name, ETA, box 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 notification sent when driver assigned — see notification catalogue.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Tomorrow forecast card + ingredient planning 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70" w:val="clea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💬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ACM-30/WhatsApp 11 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 at admin-configured time per maker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OTA update banner (non-intrusive, dismissable)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Green banner when admin pushes update.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Admin-disabled feature notice (amber)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 toggles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If flash deals disabled in city: amber banner explains.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Mark all ready button → generates collection PINs + driver FCM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CRITICAL: push to driver with vendor address, box count, PIN.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subscriber push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 when new subscriber joins. See notification catalogue.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5. Order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VM-04 — Orders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VM-05 — Preparation 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Orders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Filter tabs: All / Subscription / One-time (count per tab)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Order card: customer alias, zone, meal, type badge,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Never shows customer real name — alias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Accept/reject one-time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Subscription = auto-accepted.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Customer special instructions on order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4646" w:val="clea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e.g. "no onions" — MISSING. Must add.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Push: new one-time order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FCM push to vendor. See notification catalogue.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Push: subscriber skip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Vendor knows to reduce prep count.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Preparation Status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v1.0 + 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deaea" w:val="clear"/>
        <w:spacing w:after="120" w:lineRule="auto"/>
        <w:ind w:left="144" w:firstLine="0"/>
        <w:rPr/>
      </w:pPr>
      <w:r w:rsidDel="00000000" w:rsidR="00000000" w:rsidRPr="00000000">
        <w:rPr>
          <w:b w:val="1"/>
          <w:bCs w:val="1"/>
          <w:i w:val="0"/>
          <w:iCs w:val="0"/>
          <w:color w:val="d24646"/>
          <w:sz w:val="20"/>
          <w:szCs w:val="20"/>
          <w:rtl w:val="0"/>
        </w:rPr>
        <w:t xml:space="preserve">  CRITICAL: </w:t>
      </w:r>
      <w:r w:rsidDel="00000000" w:rsidR="00000000" w:rsidRPr="00000000">
        <w:rPr>
          <w:b w:val="0"/>
          <w:bCs w:val="0"/>
          <w:i w:val="0"/>
          <w:iCs w:val="0"/>
          <w:color w:val="d24646"/>
          <w:sz w:val="20"/>
          <w:szCs w:val="20"/>
          <w:rtl w:val="0"/>
        </w:rPr>
        <w:t xml:space="preserve">MOST CRITICAL CROSS-APP DEPENDENCY: When vendor marks "All Ready", system must (1) generate collection PIN per batch, (2) FCM push to assigned driver with vendor address + box count + PIN. Without this, driver coordination requires phone calls every day.</w:t>
      </w:r>
      <w:r w:rsidDel="00000000" w:rsidR="00000000" w:rsidRPr="00000000">
        <w:rPr>
          <w:rtl w:val="0"/>
        </w:rPr>
      </w:r>
    </w:p>
    <w:tbl>
      <w:tblPr>
        <w:tblStyle w:val="Table16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3 named statuses: Accepted → Preparing → Ready for Pickup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Explicit names. Each triggers downstream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Batch update: Start Preparing / All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One tap updates all 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Individual status change per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Collection PIN generation on mark-ready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4646" w:val="clea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4-digit PIN per batch. Redis, 2h expiry, single-use. MISSING.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Driver FCM push on Ready for Pickup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4646" w:val="clea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FCM to driver: vendor name, address, box count, PIN. MISSING — most critical.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Status history log per order (timestamps)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Used for admin dispute resolution.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Preparation Status → Collection PIN → Driver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0f0ee" w:val="clear"/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color w:val="2b2b2b"/>
          <w:sz w:val="17"/>
          <w:szCs w:val="17"/>
          <w:rtl w:val="0"/>
        </w:rPr>
        <w:t xml:space="preserve">// Vendor taps "Mark All Ready":</w:t>
        <w:br w:type="textWrapping"/>
        <w:t xml:space="preserve">PATCH /api/orders/bulk/status { vendor_id, status:"ready_for_pickup" }</w:t>
        <w:br w:type="textWrapping"/>
        <w:br w:type="textWrapping"/>
        <w:t xml:space="preserve">Backend:</w:t>
        <w:br w:type="textWrapping"/>
        <w:t xml:space="preserve">1. UPDATE all orders for vendor today → preparation_status = "ready_for_pickup"</w:t>
        <w:br w:type="textWrapping"/>
        <w:t xml:space="preserve">2. Log timestamp per order in status_history</w:t>
        <w:br w:type="textWrapping"/>
        <w:br w:type="textWrapping"/>
        <w:t xml:space="preserve">3. Generate collection PIN per pickup batch:</w:t>
        <w:br w:type="textWrapping"/>
        <w:t xml:space="preserve">   const batches = groupOrdersByPickupTime(orders)</w:t>
        <w:br w:type="textWrapping"/>
        <w:t xml:space="preserve">   batches.forEach(async batch =&gt; {</w:t>
        <w:br w:type="textWrapping"/>
        <w:t xml:space="preserve">     const pin = Math.floor(1000 + Math.random() * 9000)</w:t>
        <w:br w:type="textWrapping"/>
        <w:t xml:space="preserve">     await redis.set("collection_pin:"+batch.id, pin, "EX", 7200) // 2h expiry</w:t>
        <w:br w:type="textWrapping"/>
        <w:t xml:space="preserve">     batch.collection_pin = pin</w:t>
        <w:br w:type="textWrapping"/>
        <w:t xml:space="preserve">   })</w:t>
        <w:br w:type="textWrapping"/>
        <w:br w:type="textWrapping"/>
        <w:t xml:space="preserve">4. FCM push to assigned driver (CRITICAL — cannot be disabled):</w:t>
        <w:br w:type="textWrapping"/>
        <w:t xml:space="preserve">   FCM.send(driver.device_token, {</w:t>
        <w:br w:type="textWrapping"/>
        <w:t xml:space="preserve">     title: vendor.name + " is ready! 🟢",</w:t>
        <w:br w:type="textWrapping"/>
        <w:t xml:space="preserve">     body: batch.order_count + " boxes ready. PIN: " + pin + ". Tap to navigate.",</w:t>
        <w:br w:type="textWrapping"/>
        <w:t xml:space="preserve">     data: {</w:t>
        <w:br w:type="textWrapping"/>
        <w:t xml:space="preserve">       screen: "pickup_detail",</w:t>
        <w:br w:type="textWrapping"/>
        <w:t xml:space="preserve">       vendor_id, vendor_lat, vendor_lng, vendor_address,</w:t>
        <w:br w:type="textWrapping"/>
        <w:t xml:space="preserve">       batch_id, collection_pin: pin, box_count: batch.order_count</w:t>
        <w:br w:type="textWrapping"/>
        <w:t xml:space="preserve">     }</w:t>
        <w:br w:type="textWrapping"/>
        <w:t xml:space="preserve">   })</w:t>
        <w:br w:type="textWrapping"/>
        <w:br w:type="textWrapping"/>
        <w:t xml:space="preserve">5. Vendor screen shows PIN per batch:</w:t>
        <w:br w:type="textWrapping"/>
        <w:t xml:space="preserve">   "Batch A PIN: 7842 — Show this to driver"</w:t>
        <w:br w:type="textWrapping"/>
        <w:br w:type="textWrapping"/>
        <w:t xml:space="preserve">// Driver enters PIN in driver app → PATCH /api/collection/verify</w:t>
        <w:br w:type="textWrapping"/>
        <w:t xml:space="preserve">// On correct PIN: orders → "collected", vendor notified via FCM:</w:t>
        <w:br w:type="textWrapping"/>
        <w:t xml:space="preserve">FCM.send(vendor.device_token, {</w:t>
        <w:br w:type="textWrapping"/>
        <w:t xml:space="preserve">  title: "Batch A collected ✓",</w:t>
        <w:br w:type="textWrapping"/>
        <w:t xml:space="preserve">  body: "Jan W. collected 8 boxes at 11:52. PIN verified.",</w:t>
        <w:br w:type="textWrapping"/>
        <w:t xml:space="preserve">  data: { screen: "delivery_assignment", event: "batch_collected" }</w:t>
        <w:br w:type="textWrapping"/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6. Menu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VM-06 — Menu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VM-07 — Add Meal + Nutrition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Menu Management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v1.0 + 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Weekly Mon–Sun calendar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70" w:val="clea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💬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WhatsApp 11 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Tap day to view/edit that day meals.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Meal cards: photo, price, nutrition summary, status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Active / Draft / Archived.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Flash deal badge on active 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If admin has enabled flash deals in 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Surprise box badge on active 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If admin has enabled surprise boxes.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Add/Edit/Remove meals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Routes to VM-07.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Draft mode (prepare before publishing)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Draft = not visible to customers.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Push: menu uploaded → triggers tomorrow forecast push to subscribers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When vendor uploads tomorrow menu, system sends "Tomorrow menu" push to customers at configured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Add / Edit Meal + Nutrition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v1.0 + 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Meal name, description, price, portions (capacity cap)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Required. Admin sets max per vendor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Meal photo upload (min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Firebase Storage or S3.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Calories (kcal) —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sets which fields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Protein (g) —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Carbohydrates (g) —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Fats (g) —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EU allergen multi-select (14 standard + admin extras)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ACM-46 (law)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Cannot remove EU 14. Admin can add extras.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Diet tags (vegan, gluten-free, keto)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Used for customer filter.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VAT rate shown per meal (v3.0)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v3.0. Shows: "This meal category: 8% VAT (restaurant/processed food)." Admin sets per vendor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Nutrition "not provided"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Meal still orderable. Shows note on customer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7. Earnings, Wallet &amp; VAT Settlement (v3.0)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VM-08 — Earnings &amp;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VM-NEW-07 — Revenue Forecast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Earnings &amp; Wallet — with VAT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v1.0 + 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e8f5f1" w:val="clear"/>
        <w:spacing w:after="120" w:lineRule="auto"/>
        <w:ind w:left="144" w:firstLine="0"/>
        <w:rPr/>
      </w:pPr>
      <w:r w:rsidDel="00000000" w:rsidR="00000000" w:rsidRPr="00000000">
        <w:rPr>
          <w:b w:val="0"/>
          <w:bCs w:val="0"/>
          <w:i w:val="0"/>
          <w:iCs w:val="0"/>
          <w:color w:val="1f7a63"/>
          <w:sz w:val="20"/>
          <w:szCs w:val="20"/>
          <w:rtl w:val="0"/>
        </w:rPr>
        <w:t xml:space="preserve">v3.0 adds full VAT breakdown to vendor earnings screen. Vendor sees: gross food revenue, food VAT (8%) that passes through to tax authority, platform commission, commission VAT (23%), and their actual net payout. This transparency is required for vendor accounting and EU VAT compliance.</w:t>
      </w:r>
      <w:r w:rsidDel="00000000" w:rsidR="00000000" w:rsidRPr="00000000">
        <w:rPr>
          <w:rtl w:val="0"/>
        </w:rPr>
      </w:r>
    </w:p>
    <w:tbl>
      <w:tblPr>
        <w:tblStyle w:val="Table24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Available wallet balance (prominent green)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After commission deductions.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Request payout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sets schedule. Vendor can request if admin allows.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Next payout date + estimated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Always shown. Default: every Friday 17:00.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VAT settlement breakdown (v3.0)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NEW. Shows per week: gross food revenue, food VAT 8% (vendor declares), platform commission, commission VAT 23% (DMB declares), net vendor payout.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This week earnings: gross / commission /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Commission rate shown explicitly.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7-day earnings bar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Visual trend.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Transaction log with type (delivery/payout/refund/commission)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Push: payout 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FCM + Email. Cannot disable. Amount, bank, expected arrival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Push: commission rate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FCM + Email if admin changes commission rate.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Vendor Settlement Statement — VAT Breakdown (v3.0)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0f0ee" w:val="clear"/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color w:val="2b2b2b"/>
          <w:sz w:val="17"/>
          <w:szCs w:val="17"/>
          <w:rtl w:val="0"/>
        </w:rPr>
        <w:t xml:space="preserve">// Weekly settlement calculation for vendor:</w:t>
        <w:br w:type="textWrapping"/>
        <w:t xml:space="preserve">async function calculateVendorSettlement(vendorId, weekStart, weekEnd) {</w:t>
        <w:br w:type="textWrapping"/>
        <w:t xml:space="preserve">  const orders = await Order.find({</w:t>
        <w:br w:type="textWrapping"/>
        <w:t xml:space="preserve">    vendor_id: vendorId,</w:t>
        <w:br w:type="textWrapping"/>
        <w:t xml:space="preserve">    delivery_date: { $gte: weekStart, $lte: weekEnd },</w:t>
        <w:br w:type="textWrapping"/>
        <w:t xml:space="preserve">    status: "delivered"</w:t>
        <w:br w:type="textWrapping"/>
        <w:t xml:space="preserve">  })</w:t>
        <w:br w:type="textWrapping"/>
        <w:br w:type="textWrapping"/>
        <w:t xml:space="preserve">  const vendor = await Vendor.findById(vendorId)</w:t>
        <w:br w:type="textWrapping"/>
        <w:t xml:space="preserve">  const vatRate = await remoteConfig.get("food_vat_rate_" + vendor.city)</w:t>
        <w:br w:type="textWrapping"/>
        <w:t xml:space="preserve">  // e.g. 0.08 for Warsaw (8% — corrected from 5%)</w:t>
        <w:br w:type="textWrapping"/>
        <w:br w:type="textWrapping"/>
        <w:t xml:space="preserve">  let grossFoodRevenue = 0, commissionAmount = 0</w:t>
        <w:br w:type="textWrapping"/>
        <w:t xml:space="preserve">  orders.forEach(order =&gt; {</w:t>
        <w:br w:type="textWrapping"/>
        <w:t xml:space="preserve">    grossFoodRevenue += order.meal_price</w:t>
        <w:br w:type="textWrapping"/>
        <w:t xml:space="preserve">    commissionAmount += order.meal_price * vendor.commission_rate</w:t>
        <w:br w:type="textWrapping"/>
        <w:t xml:space="preserve">  })</w:t>
        <w:br w:type="textWrapping"/>
        <w:br w:type="textWrapping"/>
        <w:t xml:space="preserve">  // VAT calculations:</w:t>
        <w:br w:type="textWrapping"/>
        <w:t xml:space="preserve">  const foodNetRevenue = grossFoodRevenue / (1 + vatRate)</w:t>
        <w:br w:type="textWrapping"/>
        <w:t xml:space="preserve">  const foodVatAmount = grossFoodRevenue - foodNetRevenue</w:t>
        <w:br w:type="textWrapping"/>
        <w:t xml:space="preserve">  // Note: food VAT "belongs" to vendor — they declare it to tax authority</w:t>
        <w:br w:type="textWrapping"/>
        <w:t xml:space="preserve">  // DailyMealBox passes the gross food amount to vendor</w:t>
        <w:br w:type="textWrapping"/>
        <w:br w:type="textWrapping"/>
        <w:t xml:space="preserve">  const commissionNet = commissionAmount / 1.23  // 23% VAT on commission</w:t>
        <w:br w:type="textWrapping"/>
        <w:t xml:space="preserve">  const commissionVat = commissionAmount - commissionNet</w:t>
        <w:br w:type="textWrapping"/>
        <w:t xml:space="preserve">  // Commission VAT belongs to DailyMealBox</w:t>
        <w:br w:type="textWrapping"/>
        <w:br w:type="textWrapping"/>
        <w:t xml:space="preserve">  const vendorNetPayout = grossFoodRevenue - commissionAmount</w:t>
        <w:br w:type="textWrapping"/>
        <w:t xml:space="preserve">  // Vendor receives: gross food - commission (both inclusive of VAT)</w:t>
        <w:br w:type="textWrapping"/>
        <w:br w:type="textWrapping"/>
        <w:t xml:space="preserve">  // Settlement statement stored:</w:t>
        <w:br w:type="textWrapping"/>
        <w:t xml:space="preserve">  return {</w:t>
        <w:br w:type="textWrapping"/>
        <w:t xml:space="preserve">    period: { start: weekStart, end: weekEnd },</w:t>
        <w:br w:type="textWrapping"/>
        <w:t xml:space="preserve">    orders_count: orders.length,</w:t>
        <w:br w:type="textWrapping"/>
        <w:t xml:space="preserve">    gross_food_revenue_pln: grossFoodRevenue,</w:t>
        <w:br w:type="textWrapping"/>
        <w:t xml:space="preserve">    food_vat_rate: vatRate * 100 + "%",   // 8%</w:t>
        <w:br w:type="textWrapping"/>
        <w:t xml:space="preserve">    food_vat_amount: foodVatAmount,        // vendor declares this</w:t>
        <w:br w:type="textWrapping"/>
        <w:t xml:space="preserve">    food_vat_owner: "vendor",</w:t>
        <w:br w:type="textWrapping"/>
        <w:t xml:space="preserve">    platform_commission_gross: commissionAmount,</w:t>
        <w:br w:type="textWrapping"/>
        <w:t xml:space="preserve">    platform_commission_vat: commissionVat, // DailyMealBox declares this</w:t>
        <w:br w:type="textWrapping"/>
        <w:t xml:space="preserve">    platform_commission_net: commissionNet,</w:t>
        <w:br w:type="textWrapping"/>
        <w:t xml:space="preserve">    vendor_net_payout: vendorNetPayout,</w:t>
        <w:br w:type="textWrapping"/>
        <w:t xml:space="preserve">    kitchen_partner_id: vendor.kitchen_partner_id || null,</w:t>
        <w:br w:type="textWrapping"/>
        <w:t xml:space="preserve">    // If home cook: DailyMealBox pays Kitchen Partner, KP pays cook</w:t>
        <w:br w:type="textWrapping"/>
        <w:t xml:space="preserve">  }</w:t>
        <w:br w:type="textWrapping"/>
        <w:t xml:space="preserve">}</w:t>
        <w:br w:type="textWrapping"/>
        <w:br w:type="textWrapping"/>
        <w:t xml:space="preserve">// Home cook settlement (via Kitchen Partner):</w:t>
        <w:br w:type="textWrapping"/>
        <w:t xml:space="preserve">if (vendor.kitchen_partner_id) {</w:t>
        <w:br w:type="textWrapping"/>
        <w:t xml:space="preserve">  // DailyMealBox pays Kitchen Partner:</w:t>
        <w:br w:type="textWrapping"/>
        <w:t xml:space="preserve">  const kpPayout = vendorNetPayout  // full net goes to KP</w:t>
        <w:br w:type="textWrapping"/>
        <w:t xml:space="preserve">  // Kitchen Partner pays home cook:</w:t>
        <w:br w:type="textWrapping"/>
        <w:t xml:space="preserve">  const cookPayout = vendorNetPayout * kitchenPartner.settlement_split  // e.g. 85%</w:t>
        <w:br w:type="textWrapping"/>
        <w:t xml:space="preserve">  const kpFee = vendorNetPayout * kitchenPartner.management_fee_pct     // e.g. 15%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8. Smart Features (v2.0 + v3.0)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VM-NEW-01 — Food 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VM-NEW-02 — Ingredient Planner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VM-NEW-01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Food Forecast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Tomorrow expected order count (subscriptions + estimated one-time)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70" w:val="clea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💬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ACM-30/WhatsApp 11 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Algorithm: confirmed subs + 4-week average one-time × 1.1 buffer.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Per-meal item counts (what to prepare)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Item count only (Phase 1 decision). kg/litre = Phase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Checklist with mark-as-done per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Visual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Export to PDF /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Printable kitchen order sheet.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 trigger: forecast ready at admin-set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Home cook: 7pm. Restaurant: 8pm. Catering: 6pm. Configurable.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VM-NEW-02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Ingredient Planner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Per-meal ingredient breakdown (recipe × order 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Vendor sets recipe once. System multiplies by expected 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Item count units only (Phase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e.g. "14 chicken pieces, 28 carrots." kg/litre in Phase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Export shopping list (email / PDF / copy)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Useful for market visits.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VM-NEW-03 — Flash Deal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VM-NEW-04 — Surprise Box Vendor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VM-NEW-03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Flash Deal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 + 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Select meal, set discount %, duration, max portions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ACM-41/60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Max discount: admin-set (default 40%).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Price preview: original → deal price + VAT note (v3.0)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v3.0. Shows: "Deal price 14.40 PLN (incl. 8% VAT on discounted price)." VAT calculated on actual charged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approval required before going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Dashboard + email alert to admin. 2h auto-escalation.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Push: flash deal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FCM to vendor. Cannot disable. See notification catalogue.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Push: flash deal rejected with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FCM to vendor. Cannot disable.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VM-NEW-04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Surprise Meal Box (Vendor Side)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List unsold portions at discount (up to admin max 60%)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ACM-39/60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No admin approval needed — self-serve within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Set portion count, discount %, close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End deal early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Vendor can close early if sold out manually.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can disable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⚙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If city not ready for surprise boxes.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VM-NEW-05 — Featured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VM-NEW-08 — Analytics v2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VM-NEW-05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Featured Listing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Current featured status with zone +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Available slots per zone with price per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ACM-42/54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sets price per zone.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Purchase featured slot (deducted from wallet)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Featured listing impact stats (views, clicks, new subs)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Shows ROI from last active featured slot.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VM-NEW-08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Enhanced Analytics v2 (with Skip Reasons)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Period selector: Week / Month / All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KPIs: Subscribers / Rating / Churn /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restricts which metrics vendors see.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Skip reason breakdown (v2.0)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Why subscribers skip. Actionable insight for vendor.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Actionable insight panel ("Upload menu earlier!")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Auto-generated text based on skip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can restrict which metrics vendors 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⚙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Protects platform-sensitive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9. Cutoff, Vacation Mode &amp; Delivery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VM-14 — Cutoff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VM-13 — Vacation 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Order Cutoff &amp; Capacity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Lunch cutoff type + time (prev evening or same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Home cook default: prev evening 20:00. Admin sets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Dinner cutoff type +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Restaurant default: same day 15:00.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Max daily portions capacity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sets max per vendor type. System auto-closes when reached.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Manual closure dates (holidays)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Specific day closures. Different from vacation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Customer app cutoff lock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ACM-55/56/57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VM-14 feeds CA-12 calendar lock. When cutoff passes: customer cannot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alert when capacity 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⚙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Signal to add more vendors in that zone.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Vacation / Holiday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4646" w:val="clea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v1.0 — MISSING from Appzeto scope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deaea" w:val="clear"/>
        <w:spacing w:after="120" w:lineRule="auto"/>
        <w:ind w:left="144" w:firstLine="0"/>
        <w:rPr/>
      </w:pPr>
      <w:r w:rsidDel="00000000" w:rsidR="00000000" w:rsidRPr="00000000">
        <w:rPr>
          <w:b w:val="1"/>
          <w:bCs w:val="1"/>
          <w:i w:val="0"/>
          <w:iCs w:val="0"/>
          <w:color w:val="d24646"/>
          <w:sz w:val="20"/>
          <w:szCs w:val="20"/>
          <w:rtl w:val="0"/>
        </w:rPr>
        <w:t xml:space="preserve">  MISSING: </w:t>
      </w:r>
      <w:r w:rsidDel="00000000" w:rsidR="00000000" w:rsidRPr="00000000">
        <w:rPr>
          <w:b w:val="0"/>
          <w:bCs w:val="0"/>
          <w:i w:val="0"/>
          <w:iCs w:val="0"/>
          <w:color w:val="d24646"/>
          <w:sz w:val="20"/>
          <w:szCs w:val="20"/>
          <w:rtl w:val="0"/>
        </w:rPr>
        <w:t xml:space="preserve">MISSING FROM APPZETO SCOPE — MUST ADD. Full automation: subscribers auto-pause, no charges, auto-resume on return, subscriber notifications, admin alert.</w:t>
      </w:r>
      <w:r w:rsidDel="00000000" w:rsidR="00000000" w:rsidRPr="00000000">
        <w:rPr>
          <w:rtl w:val="0"/>
        </w:rPr>
      </w:r>
    </w:p>
    <w:tbl>
      <w:tblPr>
        <w:tblStyle w:val="Table44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Date range picker (from → 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4646" w:val="clear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Must add.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Auto-pause all affected subscriptions (no charges)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4646" w:val="clea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Must add.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Subscriber push + email notification on vacation 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4646" w:val="clear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 + email to all 34 affected subscribers.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Admin/City Manager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4646" w:val="clear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knows to find backup vendor coverage in zone.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Auto-resume on return date (CRON)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4646" w:val="clea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Must add. Push to subscribers: "Kitchen is back!"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Push: vacation activated to subscribers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FCM + Email to all affected subscribers.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Push: kitchen returns from vacation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FCM push to all subscribers day of return.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Delivery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Assigned driver card (name, vehicle, 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Visible from 10:30am after daily route generation.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Batch breakdown (time, box count, zones)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Vendor knows exactly what to prepare per batch.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Collection PIN display per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4646" w:val="clea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MISSING: 4-digit PIN shown when vendor marks Ready. Must add.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Confirm all ready button → generates PINs + driver FCM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Must include FCM push to driver.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Driver quick messages received (toast)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Vendor sees: "On my way (5 min)" from driver.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10. Profile &amp; Kitchen Partner Model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011680" cy="4157472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157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center"/>
        <w:rPr/>
      </w:pPr>
      <w:r w:rsidDel="00000000" w:rsidR="00000000" w:rsidRPr="00000000">
        <w:rPr>
          <w:color w:val="888880"/>
          <w:sz w:val="16"/>
          <w:szCs w:val="16"/>
          <w:rtl w:val="0"/>
        </w:rPr>
        <w:t xml:space="preserve">VM-12 — Vendor Profile</w:t>
      </w:r>
      <w:r w:rsidDel="00000000" w:rsidR="00000000" w:rsidRPr="00000000">
        <w:rPr>
          <w:rtl w:val="0"/>
        </w:rPr>
      </w:r>
    </w:p>
    <w:tbl>
      <w:tblPr>
        <w:tblStyle w:val="Table47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VM-12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Vendor Profile &amp;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v1.0 + 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Kitchen name, bio, zone,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Public-facing listing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EU food licence view/update (with expiry)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30-day warning push. Auto-suspend on 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Vacation mode shortcut → VM-13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Bank account + payout schedule (if admin allows change)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VAT/tax number (restaurant/cloud kitchen)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70" w:val="clear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💬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WhatsApp 11 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NIP for vendor VAT registration.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Kitchen Partner details (Home Cook only) — 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 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Shows linked Kitchen Partner name. Cannot change without admin approval. Kitchen Partner handles all VAT/invoicing.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Notification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Toggle per notification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Deactivate account (red, requires confirmation)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notified on deactivation.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2b2b2b"/>
          <w:sz w:val="28"/>
          <w:szCs w:val="28"/>
          <w:rtl w:val="0"/>
        </w:rPr>
        <w:t xml:space="preserve">10.1 Kitchen Partner Model for Home Cooks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e8f5f1" w:val="clear"/>
        <w:spacing w:after="120" w:lineRule="auto"/>
        <w:ind w:left="144" w:firstLine="0"/>
        <w:rPr/>
      </w:pPr>
      <w:r w:rsidDel="00000000" w:rsidR="00000000" w:rsidRPr="00000000">
        <w:rPr>
          <w:b w:val="0"/>
          <w:bCs w:val="0"/>
          <w:i w:val="0"/>
          <w:iCs w:val="0"/>
          <w:color w:val="1f7a63"/>
          <w:sz w:val="20"/>
          <w:szCs w:val="20"/>
          <w:rtl w:val="0"/>
        </w:rPr>
        <w:t xml:space="preserve">Home cooks without a registered company must link to a Kitchen Partner before going live. The Kitchen Partner is a registered Sp. z o.o. that holds the EU food safety certification, issues food invoices on behalf of the home cook, receives payment from DailyMealBox, and pays the home cook their share (typically 85%).</w:t>
      </w:r>
      <w:r w:rsidDel="00000000" w:rsidR="00000000" w:rsidRPr="00000000">
        <w:rPr>
          <w:rtl w:val="0"/>
        </w:rPr>
      </w:r>
    </w:p>
    <w:tbl>
      <w:tblPr>
        <w:tblStyle w:val="Table49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9"/>
        <w:gridCol w:w="5182"/>
        <w:gridCol w:w="5412"/>
        <w:tblGridChange w:id="0">
          <w:tblGrid>
            <w:gridCol w:w="2879"/>
            <w:gridCol w:w="5182"/>
            <w:gridCol w:w="5412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Restaurant (own company)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Home Cook (via Kitchen Partner)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Invoice issuer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Vendor issues own food invoice (or DMB self-invoices)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Kitchen Partner issues food invoice to DailyMealBox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VAT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Vendor has own NIP. Declares food VAT themselves.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Kitchen Partner has NIP. Declares food VAT for all linked cooks.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Payment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DMB pays vendor net (food minus commission)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DMB pays Kitchen Partner. KP pays cook 85% of 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EU food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Restaurant has own Sanepid 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Kitchen Partner holds Sanepid for the certified kitchen 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Customer sees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Vendor name on listing. DMB on invoice.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Home cook name on listing. DMB on customer invoice.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224.5669291338586" w:top="1224.5669291338586" w:left="1224.5669291338586" w:right="1224.56692913385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5.png"/><Relationship Id="rId21" Type="http://schemas.openxmlformats.org/officeDocument/2006/relationships/image" Target="media/image10.png"/><Relationship Id="rId24" Type="http://schemas.openxmlformats.org/officeDocument/2006/relationships/image" Target="media/image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5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1.png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7.png"/><Relationship Id="rId15" Type="http://schemas.openxmlformats.org/officeDocument/2006/relationships/image" Target="media/image17.png"/><Relationship Id="rId14" Type="http://schemas.openxmlformats.org/officeDocument/2006/relationships/image" Target="media/image9.png"/><Relationship Id="rId17" Type="http://schemas.openxmlformats.org/officeDocument/2006/relationships/image" Target="media/image16.png"/><Relationship Id="rId16" Type="http://schemas.openxmlformats.org/officeDocument/2006/relationships/image" Target="media/image18.png"/><Relationship Id="rId19" Type="http://schemas.openxmlformats.org/officeDocument/2006/relationships/image" Target="media/image1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T1QNxQ2g9It/hdIO3yvHblq9dg==">CgMxLjA4AHIhMWpubFM5cnR6MlFIWkw1Tk1EN0hrNTJuMmc4aHJjcnVK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