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4A0E5C"/>
          <w:sz w:val="56"/>
          <w:szCs w:val="56"/>
        </w:rPr>
        <w:t xml:space="preserve">🌈 She Just Knew</w:t>
      </w:r>
    </w:p>
    <w:p>
      <w:pPr>
        <w:spacing w:after="160"/>
        <w:jc w:val="center"/>
      </w:pPr>
      <w:r>
        <w:rPr>
          <w:rFonts w:ascii="Arial" w:cs="Arial" w:eastAsia="Arial" w:hAnsi="Arial"/>
          <w:color w:val="7B2D8B"/>
          <w:sz w:val="32"/>
          <w:szCs w:val="32"/>
        </w:rPr>
        <w:t xml:space="preserve">Implementation Plan</w:t>
      </w:r>
    </w:p>
    <w:p>
      <w:pPr>
        <w:spacing w:after="160"/>
        <w:jc w:val="center"/>
      </w:pPr>
      <w:r>
        <w:rPr>
          <w:rFonts w:ascii="Arial" w:cs="Arial" w:eastAsia="Arial" w:hAnsi="Arial"/>
          <w:i/>
          <w:iCs/>
          <w:color w:val="888888"/>
          <w:sz w:val="24"/>
          <w:szCs w:val="24"/>
        </w:rPr>
        <w:t xml:space="preserve">The post-sex debrief chatbot for queer women</w:t>
      </w:r>
    </w:p>
    <w:p>
      <w:pPr>
        <w:spacing w:after="800"/>
        <w:jc w:val="center"/>
      </w:pPr>
      <w:r>
        <w:rPr>
          <w:rFonts w:ascii="Arial" w:cs="Arial" w:eastAsia="Arial" w:hAnsi="Arial"/>
          <w:i/>
          <w:iCs/>
          <w:color w:val="AAAAAA"/>
          <w:sz w:val="22"/>
          <w:szCs w:val="22"/>
        </w:rPr>
        <w:t xml:space="preserve">"She may have left but we're still here, horizontal, ready to debrief."</w:t>
      </w:r>
    </w:p>
    <w:p>
      <w:pPr>
        <w:pBdr>
          <w:bottom w:val="single" w:color="CCCCCC" w:sz="6" w:space="1"/>
        </w:pBdr>
        <w:spacing w:before="200" w:after="200"/>
      </w:pPr>
      <w:r>
        <w:t xml:space="preserve"/>
      </w:r>
    </w:p>
    <w:p>
      <w:pPr>
        <w:pStyle w:val="Heading1"/>
      </w:pPr>
      <w:r>
        <w:rPr>
          <w:rFonts w:ascii="Arial" w:cs="Arial" w:eastAsia="Arial" w:hAnsi="Arial"/>
          <w:b/>
          <w:bCs/>
          <w:sz w:val="32"/>
          <w:szCs w:val="32"/>
        </w:rPr>
        <w:t xml:space="preserve">1. Architecture Overview</w:t>
      </w:r>
    </w:p>
    <w:p>
      <w:pPr>
        <w:spacing w:after="160"/>
      </w:pPr>
      <w:r>
        <w:rPr>
          <w:rFonts w:ascii="Arial" w:cs="Arial" w:eastAsia="Arial" w:hAnsi="Arial"/>
          <w:sz w:val="22"/>
          <w:szCs w:val="22"/>
        </w:rPr>
        <w:t xml:space="preserve">She Just Knew is a minimal, cheap-to-run mobile app. The stack is deliberately lean — a Flutter frontend talking to a tiny Express backend on Fly.io, using Claude Haiku for all AI responses. Conversations are stored locally on the device, meaning there is no database, no user accounts, and no ongoing infrastructure cost beyond the API calls themselves.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9F0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DDDDDD" w:sz="1"/>
              <w:left w:val="single" w:color="DDDDDD" w:sz="1"/>
              <w:bottom w:val="single" w:color="DDDDDD" w:sz="1"/>
              <w:right w:val="single" w:color="DDDDDD" w:sz="1"/>
            </w:tcBorders>
            <w:shd w:fill="FDFAFF" w:val="clear"/>
            <w:tcMar>
              <w:top w:type="dxa" w:w="80"/>
              <w:left w:type="dxa" w:w="120"/>
              <w:bottom w:type="dxa" w:w="80"/>
              <w:right w:type="dxa" w:w="120"/>
            </w:tcMar>
          </w:tcPr>
          <w:p>
            <w:r>
              <w:rPr>
                <w:rFonts w:ascii="Arial" w:cs="Arial" w:eastAsia="Arial" w:hAnsi="Arial"/>
                <w:sz w:val="20"/>
                <w:szCs w:val="20"/>
              </w:rPr>
              <w:t xml:space="preserve">Flutter (iOS, Android, Web — one codebase)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Backend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Express.js on Fly.io (scale to zero)</w:t>
            </w:r>
          </w:p>
        </w:tc>
      </w:tr>
      <w:tr>
        <w:tc>
          <w:tcPr>
            <w:tcW w:type="dxa" w:w="3000"/>
            <w:tcBorders>
              <w:top w:val="single" w:color="DDDDDD" w:sz="1"/>
              <w:left w:val="single" w:color="DDDDDD" w:sz="1"/>
              <w:bottom w:val="single" w:color="DDDDDD" w:sz="1"/>
              <w:right w:val="single" w:color="DDDDDD" w:sz="1"/>
            </w:tcBorders>
            <w:shd w:fill="F9F0FF" w:val="clear"/>
            <w:tcMar>
              <w:top w:type="dxa" w:w="80"/>
              <w:left w:type="dxa" w:w="120"/>
              <w:bottom w:type="dxa" w:w="80"/>
              <w:right w:type="dxa" w:w="120"/>
            </w:tcMar>
          </w:tcPr>
          <w:p>
            <w:r>
              <w:rPr>
                <w:rFonts w:ascii="Arial" w:cs="Arial" w:eastAsia="Arial" w:hAnsi="Arial"/>
                <w:b/>
                <w:bCs/>
                <w:sz w:val="20"/>
                <w:szCs w:val="20"/>
              </w:rPr>
              <w:t xml:space="preserve">AI Model</w:t>
            </w:r>
          </w:p>
        </w:tc>
        <w:tc>
          <w:tcPr>
            <w:tcW w:type="dxa" w:w="6360"/>
            <w:tcBorders>
              <w:top w:val="single" w:color="DDDDDD" w:sz="1"/>
              <w:left w:val="single" w:color="DDDDDD" w:sz="1"/>
              <w:bottom w:val="single" w:color="DDDDDD" w:sz="1"/>
              <w:right w:val="single" w:color="DDDDDD" w:sz="1"/>
            </w:tcBorders>
            <w:shd w:fill="FDFAFF" w:val="clear"/>
            <w:tcMar>
              <w:top w:type="dxa" w:w="80"/>
              <w:left w:type="dxa" w:w="120"/>
              <w:bottom w:type="dxa" w:w="80"/>
              <w:right w:type="dxa" w:w="120"/>
            </w:tcMar>
          </w:tcPr>
          <w:p>
            <w:r>
              <w:rPr>
                <w:rFonts w:ascii="Arial" w:cs="Arial" w:eastAsia="Arial" w:hAnsi="Arial"/>
                <w:sz w:val="20"/>
                <w:szCs w:val="20"/>
              </w:rPr>
              <w:t xml:space="preserve">Claude Haiku 4.5 — cheapest, fast, plenty smart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Storage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SharedPreferences on device — no database</w:t>
            </w:r>
          </w:p>
        </w:tc>
      </w:tr>
      <w:tr>
        <w:tc>
          <w:tcPr>
            <w:tcW w:type="dxa" w:w="3000"/>
            <w:tcBorders>
              <w:top w:val="single" w:color="DDDDDD" w:sz="1"/>
              <w:left w:val="single" w:color="DDDDDD" w:sz="1"/>
              <w:bottom w:val="single" w:color="DDDDDD" w:sz="1"/>
              <w:right w:val="single" w:color="DDDDDD" w:sz="1"/>
            </w:tcBorders>
            <w:shd w:fill="F9F0FF"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6360"/>
            <w:tcBorders>
              <w:top w:val="single" w:color="DDDDDD" w:sz="1"/>
              <w:left w:val="single" w:color="DDDDDD" w:sz="1"/>
              <w:bottom w:val="single" w:color="DDDDDD" w:sz="1"/>
              <w:right w:val="single" w:color="DDDDDD" w:sz="1"/>
            </w:tcBorders>
            <w:shd w:fill="FDFAFF" w:val="clear"/>
            <w:tcMar>
              <w:top w:type="dxa" w:w="80"/>
              <w:left w:type="dxa" w:w="120"/>
              <w:bottom w:type="dxa" w:w="80"/>
              <w:right w:type="dxa" w:w="120"/>
            </w:tcMar>
          </w:tcPr>
          <w:p>
            <w:r>
              <w:rPr>
                <w:rFonts w:ascii="Arial" w:cs="Arial" w:eastAsia="Arial" w:hAnsi="Arial"/>
                <w:sz w:val="20"/>
                <w:szCs w:val="20"/>
              </w:rPr>
              <w:t xml:space="preserve">persona.md markdown file — Jess, the best friend</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None — rate limiting by IP only</w:t>
            </w:r>
          </w:p>
        </w:tc>
      </w:tr>
      <w:tr>
        <w:tc>
          <w:tcPr>
            <w:tcW w:type="dxa" w:w="3000"/>
            <w:tcBorders>
              <w:top w:val="single" w:color="DDDDDD" w:sz="1"/>
              <w:left w:val="single" w:color="DDDDDD" w:sz="1"/>
              <w:bottom w:val="single" w:color="DDDDDD" w:sz="1"/>
              <w:right w:val="single" w:color="DDDDDD" w:sz="1"/>
            </w:tcBorders>
            <w:shd w:fill="F9F0FF"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6360"/>
            <w:tcBorders>
              <w:top w:val="single" w:color="DDDDDD" w:sz="1"/>
              <w:left w:val="single" w:color="DDDDDD" w:sz="1"/>
              <w:bottom w:val="single" w:color="DDDDDD" w:sz="1"/>
              <w:right w:val="single" w:color="DDDDDD" w:sz="1"/>
            </w:tcBorders>
            <w:shd w:fill="FDFAFF" w:val="clear"/>
            <w:tcMar>
              <w:top w:type="dxa" w:w="80"/>
              <w:left w:type="dxa" w:w="120"/>
              <w:bottom w:type="dxa" w:w="80"/>
              <w:right w:type="dxa" w:w="120"/>
            </w:tcMar>
          </w:tcPr>
          <w:p>
            <w:r>
              <w:rPr>
                <w:rFonts w:ascii="Arial" w:cs="Arial" w:eastAsia="Arial" w:hAnsi="Arial"/>
                <w:sz w:val="20"/>
                <w:szCs w:val="20"/>
              </w:rPr>
              <w:t xml:space="preserve">~$2 per 10,000 conversations</w:t>
            </w:r>
          </w:p>
        </w:tc>
      </w:tr>
    </w:tbl>
    <w:p>
      <w:r>
        <w:t xml:space="preserve"/>
      </w:r>
    </w:p>
    <w:p>
      <w:pPr>
        <w:pBdr>
          <w:bottom w:val="single" w:color="CCCCCC" w:sz="6" w:space="1"/>
        </w:pBdr>
        <w:spacing w:before="200" w:after="200"/>
      </w:pPr>
      <w:r>
        <w:t xml:space="preserve"/>
      </w:r>
    </w:p>
    <w:p>
      <w:pPr>
        <w:pStyle w:val="Heading1"/>
      </w:pPr>
      <w:r>
        <w:rPr>
          <w:rFonts w:ascii="Arial" w:cs="Arial" w:eastAsia="Arial" w:hAnsi="Arial"/>
          <w:b/>
          <w:bCs/>
          <w:sz w:val="32"/>
          <w:szCs w:val="32"/>
        </w:rPr>
        <w:t xml:space="preserve">2. Project Structure</w:t>
      </w:r>
    </w:p>
    <w:p>
      <w:pPr>
        <w:shd w:fill="F3F3F3" w:val="clear"/>
        <w:spacing w:before="80" w:after="80"/>
      </w:pPr>
      <w:r>
        <w:rPr>
          <w:rFonts w:ascii="Courier New" w:cs="Courier New" w:eastAsia="Courier New" w:hAnsi="Courier New"/>
          <w:color w:val="333333"/>
          <w:sz w:val="18"/>
          <w:szCs w:val="18"/>
        </w:rPr>
        <w:t xml:space="preserve">shejustknew/</w:t>
      </w:r>
    </w:p>
    <w:p>
      <w:pPr>
        <w:shd w:fill="F3F3F3" w:val="clear"/>
        <w:spacing w:before="80" w:after="80"/>
      </w:pPr>
      <w:r>
        <w:rPr>
          <w:rFonts w:ascii="Courier New" w:cs="Courier New" w:eastAsia="Courier New" w:hAnsi="Courier New"/>
          <w:color w:val="333333"/>
          <w:sz w:val="18"/>
          <w:szCs w:val="18"/>
        </w:rPr>
        <w:t xml:space="preserve">├── backend/</w:t>
      </w:r>
    </w:p>
    <w:p>
      <w:pPr>
        <w:shd w:fill="F3F3F3" w:val="clear"/>
        <w:spacing w:before="80" w:after="80"/>
      </w:pPr>
      <w:r>
        <w:rPr>
          <w:rFonts w:ascii="Courier New" w:cs="Courier New" w:eastAsia="Courier New" w:hAnsi="Courier New"/>
          <w:color w:val="333333"/>
          <w:sz w:val="18"/>
          <w:szCs w:val="18"/>
        </w:rPr>
        <w:t xml:space="preserve">│   ├── server.js          # Express app — the whole backend</w:t>
      </w:r>
    </w:p>
    <w:p>
      <w:pPr>
        <w:shd w:fill="F3F3F3" w:val="clear"/>
        <w:spacing w:before="80" w:after="80"/>
      </w:pPr>
      <w:r>
        <w:rPr>
          <w:rFonts w:ascii="Courier New" w:cs="Courier New" w:eastAsia="Courier New" w:hAnsi="Courier New"/>
          <w:color w:val="333333"/>
          <w:sz w:val="18"/>
          <w:szCs w:val="18"/>
        </w:rPr>
        <w:t xml:space="preserve">│   ├── persona.md         # Jess's personality — edit this freely</w:t>
      </w:r>
    </w:p>
    <w:p>
      <w:pPr>
        <w:shd w:fill="F3F3F3" w:val="clear"/>
        <w:spacing w:before="80" w:after="80"/>
      </w:pPr>
      <w:r>
        <w:rPr>
          <w:rFonts w:ascii="Courier New" w:cs="Courier New" w:eastAsia="Courier New" w:hAnsi="Courier New"/>
          <w:color w:val="333333"/>
          <w:sz w:val="18"/>
          <w:szCs w:val="18"/>
        </w:rPr>
        <w:t xml:space="preserve">│   ├── package.json</w:t>
      </w:r>
    </w:p>
    <w:p>
      <w:pPr>
        <w:shd w:fill="F3F3F3" w:val="clear"/>
        <w:spacing w:before="80" w:after="80"/>
      </w:pPr>
      <w:r>
        <w:rPr>
          <w:rFonts w:ascii="Courier New" w:cs="Courier New" w:eastAsia="Courier New" w:hAnsi="Courier New"/>
          <w:color w:val="333333"/>
          <w:sz w:val="18"/>
          <w:szCs w:val="18"/>
        </w:rPr>
        <w:t xml:space="preserve">│   └── fly.toml           # Fly.io deployment config</w:t>
      </w:r>
    </w:p>
    <w:p>
      <w:pPr>
        <w:shd w:fill="F3F3F3" w:val="clear"/>
        <w:spacing w:before="80" w:after="80"/>
      </w:pPr>
      <w:r>
        <w:rPr>
          <w:rFonts w:ascii="Courier New" w:cs="Courier New" w:eastAsia="Courier New" w:hAnsi="Courier New"/>
          <w:color w:val="333333"/>
          <w:sz w:val="18"/>
          <w:szCs w:val="18"/>
        </w:rPr>
        <w:t xml:space="preserve">└── flutter_app/</w:t>
      </w:r>
    </w:p>
    <w:p>
      <w:pPr>
        <w:shd w:fill="F3F3F3" w:val="clear"/>
        <w:spacing w:before="80" w:after="80"/>
      </w:pPr>
      <w:r>
        <w:rPr>
          <w:rFonts w:ascii="Courier New" w:cs="Courier New" w:eastAsia="Courier New" w:hAnsi="Courier New"/>
          <w:color w:val="333333"/>
          <w:sz w:val="18"/>
          <w:szCs w:val="18"/>
        </w:rPr>
        <w:t xml:space="preserve">    └── lib/</w:t>
      </w:r>
    </w:p>
    <w:p>
      <w:pPr>
        <w:shd w:fill="F3F3F3" w:val="clear"/>
        <w:spacing w:before="80" w:after="80"/>
      </w:pPr>
      <w:r>
        <w:rPr>
          <w:rFonts w:ascii="Courier New" w:cs="Courier New" w:eastAsia="Courier New" w:hAnsi="Courier New"/>
          <w:color w:val="333333"/>
          <w:sz w:val="18"/>
          <w:szCs w:val="18"/>
        </w:rPr>
        <w:t xml:space="preserve">        ├── main.dart</w:t>
      </w:r>
    </w:p>
    <w:p>
      <w:pPr>
        <w:shd w:fill="F3F3F3" w:val="clear"/>
        <w:spacing w:before="80" w:after="80"/>
      </w:pPr>
      <w:r>
        <w:rPr>
          <w:rFonts w:ascii="Courier New" w:cs="Courier New" w:eastAsia="Courier New" w:hAnsi="Courier New"/>
          <w:color w:val="333333"/>
          <w:sz w:val="18"/>
          <w:szCs w:val="18"/>
        </w:rPr>
        <w:t xml:space="preserve">        ├── screens/</w:t>
      </w:r>
    </w:p>
    <w:p>
      <w:pPr>
        <w:shd w:fill="F3F3F3" w:val="clear"/>
        <w:spacing w:before="80" w:after="80"/>
      </w:pPr>
      <w:r>
        <w:rPr>
          <w:rFonts w:ascii="Courier New" w:cs="Courier New" w:eastAsia="Courier New" w:hAnsi="Courier New"/>
          <w:color w:val="333333"/>
          <w:sz w:val="18"/>
          <w:szCs w:val="18"/>
        </w:rPr>
        <w:t xml:space="preserve">        │   ├── home_screen.dart     # Conversation history</w:t>
      </w:r>
    </w:p>
    <w:p>
      <w:pPr>
        <w:shd w:fill="F3F3F3" w:val="clear"/>
        <w:spacing w:before="80" w:after="80"/>
      </w:pPr>
      <w:r>
        <w:rPr>
          <w:rFonts w:ascii="Courier New" w:cs="Courier New" w:eastAsia="Courier New" w:hAnsi="Courier New"/>
          <w:color w:val="333333"/>
          <w:sz w:val="18"/>
          <w:szCs w:val="18"/>
        </w:rPr>
        <w:t xml:space="preserve">        │   └── chat_screen.dart     # The debrief chat</w:t>
      </w:r>
    </w:p>
    <w:p>
      <w:pPr>
        <w:shd w:fill="F3F3F3" w:val="clear"/>
        <w:spacing w:before="80" w:after="80"/>
      </w:pPr>
      <w:r>
        <w:rPr>
          <w:rFonts w:ascii="Courier New" w:cs="Courier New" w:eastAsia="Courier New" w:hAnsi="Courier New"/>
          <w:color w:val="333333"/>
          <w:sz w:val="18"/>
          <w:szCs w:val="18"/>
        </w:rPr>
        <w:t xml:space="preserve">        ├── services/</w:t>
      </w:r>
    </w:p>
    <w:p>
      <w:pPr>
        <w:shd w:fill="F3F3F3" w:val="clear"/>
        <w:spacing w:before="80" w:after="80"/>
      </w:pPr>
      <w:r>
        <w:rPr>
          <w:rFonts w:ascii="Courier New" w:cs="Courier New" w:eastAsia="Courier New" w:hAnsi="Courier New"/>
          <w:color w:val="333333"/>
          <w:sz w:val="18"/>
          <w:szCs w:val="18"/>
        </w:rPr>
        <w:t xml:space="preserve">        │   ├── api_service.dart     # Calls your Fly.io backend</w:t>
      </w:r>
    </w:p>
    <w:p>
      <w:pPr>
        <w:shd w:fill="F3F3F3" w:val="clear"/>
        <w:spacing w:before="80" w:after="80"/>
      </w:pPr>
      <w:r>
        <w:rPr>
          <w:rFonts w:ascii="Courier New" w:cs="Courier New" w:eastAsia="Courier New" w:hAnsi="Courier New"/>
          <w:color w:val="333333"/>
          <w:sz w:val="18"/>
          <w:szCs w:val="18"/>
        </w:rPr>
        <w:t xml:space="preserve">        │   └── storage_service.dart # Local conversation storage</w:t>
      </w:r>
    </w:p>
    <w:p>
      <w:pPr>
        <w:shd w:fill="F3F3F3" w:val="clear"/>
        <w:spacing w:before="80" w:after="80"/>
      </w:pPr>
      <w:r>
        <w:rPr>
          <w:rFonts w:ascii="Courier New" w:cs="Courier New" w:eastAsia="Courier New" w:hAnsi="Courier New"/>
          <w:color w:val="333333"/>
          <w:sz w:val="18"/>
          <w:szCs w:val="18"/>
        </w:rPr>
        <w:t xml:space="preserve">        └── models/</w:t>
      </w:r>
    </w:p>
    <w:p>
      <w:pPr>
        <w:shd w:fill="F3F3F3" w:val="clear"/>
        <w:spacing w:before="80" w:after="80"/>
      </w:pPr>
      <w:r>
        <w:rPr>
          <w:rFonts w:ascii="Courier New" w:cs="Courier New" w:eastAsia="Courier New" w:hAnsi="Courier New"/>
          <w:color w:val="333333"/>
          <w:sz w:val="18"/>
          <w:szCs w:val="18"/>
        </w:rPr>
        <w:t xml:space="preserve">            └── message.dart         # Message data model</w:t>
      </w:r>
    </w:p>
    <w:p>
      <w:r>
        <w:t xml:space="preserve"/>
      </w:r>
    </w:p>
    <w:p>
      <w:pPr>
        <w:pBdr>
          <w:bottom w:val="single" w:color="CCCCCC" w:sz="6" w:space="1"/>
        </w:pBdr>
        <w:spacing w:before="200" w:after="200"/>
      </w:pPr>
      <w:r>
        <w:t xml:space="preserve"/>
      </w:r>
    </w:p>
    <w:p>
      <w:pPr>
        <w:pStyle w:val="Heading1"/>
      </w:pPr>
      <w:r>
        <w:rPr>
          <w:rFonts w:ascii="Arial" w:cs="Arial" w:eastAsia="Arial" w:hAnsi="Arial"/>
          <w:b/>
          <w:bCs/>
          <w:sz w:val="32"/>
          <w:szCs w:val="32"/>
        </w:rPr>
        <w:t xml:space="preserve">3. The Backend (Express on Fly.io)</w:t>
      </w:r>
    </w:p>
    <w:p>
      <w:pPr>
        <w:spacing w:after="160"/>
      </w:pPr>
      <w:r>
        <w:rPr>
          <w:rFonts w:ascii="Arial" w:cs="Arial" w:eastAsia="Arial" w:hAnsi="Arial"/>
          <w:sz w:val="22"/>
          <w:szCs w:val="22"/>
        </w:rPr>
        <w:t xml:space="preserve">The backend is intentionally minimal. It has exactly one job: receive a conversation history from the Flutter app, forward it to Claude Haiku with the Jess persona as the system prompt, and return the reply. It never stores anything. Your Anthropic API key lives securely as a Fly.io environment secret.</w:t>
      </w:r>
    </w:p>
    <w:p>
      <w:r>
        <w:t xml:space="preserve"/>
      </w:r>
    </w:p>
    <w:p>
      <w:pPr>
        <w:pStyle w:val="Heading2"/>
      </w:pPr>
      <w:r>
        <w:rPr>
          <w:rFonts w:ascii="Arial" w:cs="Arial" w:eastAsia="Arial" w:hAnsi="Arial"/>
          <w:b/>
          <w:bCs/>
          <w:color w:val="7B2D8B"/>
          <w:sz w:val="26"/>
          <w:szCs w:val="26"/>
        </w:rPr>
        <w:t xml:space="preserve">server.js — Key Points</w:t>
      </w:r>
    </w:p>
    <w:p>
      <w:pPr>
        <w:pStyle w:val="ListParagraph"/>
        <w:numPr>
          <w:ilvl w:val="0"/>
          <w:numId w:val="2"/>
        </w:numPr>
        <w:spacing w:after="100"/>
      </w:pPr>
      <w:r>
        <w:rPr>
          <w:rFonts w:ascii="Arial" w:cs="Arial" w:eastAsia="Arial" w:hAnsi="Arial"/>
          <w:sz w:val="22"/>
          <w:szCs w:val="22"/>
        </w:rPr>
        <w:t xml:space="preserve">Single POST /chat endpoint — receives messages array, returns reply</w:t>
      </w:r>
    </w:p>
    <w:p>
      <w:pPr>
        <w:pStyle w:val="ListParagraph"/>
        <w:numPr>
          <w:ilvl w:val="0"/>
          <w:numId w:val="2"/>
        </w:numPr>
        <w:spacing w:after="100"/>
      </w:pPr>
      <w:r>
        <w:rPr>
          <w:rFonts w:ascii="Arial" w:cs="Arial" w:eastAsia="Arial" w:hAnsi="Arial"/>
          <w:sz w:val="22"/>
          <w:szCs w:val="22"/>
        </w:rPr>
        <w:t xml:space="preserve">Loads persona.md once at startup — fast, no file reads per request</w:t>
      </w:r>
    </w:p>
    <w:p>
      <w:pPr>
        <w:pStyle w:val="ListParagraph"/>
        <w:numPr>
          <w:ilvl w:val="0"/>
          <w:numId w:val="2"/>
        </w:numPr>
        <w:spacing w:after="100"/>
      </w:pPr>
      <w:r>
        <w:rPr>
          <w:rFonts w:ascii="Arial" w:cs="Arial" w:eastAsia="Arial" w:hAnsi="Arial"/>
          <w:sz w:val="22"/>
          <w:szCs w:val="22"/>
        </w:rPr>
        <w:t xml:space="preserve">Rate limited to 50 messages per IP per day — prevents abuse</w:t>
      </w:r>
    </w:p>
    <w:p>
      <w:pPr>
        <w:pStyle w:val="ListParagraph"/>
        <w:numPr>
          <w:ilvl w:val="0"/>
          <w:numId w:val="2"/>
        </w:numPr>
        <w:spacing w:after="100"/>
      </w:pPr>
      <w:r>
        <w:rPr>
          <w:rFonts w:ascii="Arial" w:cs="Arial" w:eastAsia="Arial" w:hAnsi="Arial"/>
          <w:sz w:val="22"/>
          <w:szCs w:val="22"/>
        </w:rPr>
        <w:t xml:space="preserve">max_tokens: 300 — keeps Jess snappy and costs low</w:t>
      </w:r>
    </w:p>
    <w:p>
      <w:pPr>
        <w:pStyle w:val="ListParagraph"/>
        <w:numPr>
          <w:ilvl w:val="0"/>
          <w:numId w:val="2"/>
        </w:numPr>
        <w:spacing w:after="100"/>
      </w:pPr>
      <w:r>
        <w:rPr>
          <w:rFonts w:ascii="Arial" w:cs="Arial" w:eastAsia="Arial" w:hAnsi="Arial"/>
          <w:sz w:val="22"/>
          <w:szCs w:val="22"/>
        </w:rPr>
        <w:t xml:space="preserve">Model: claude-haiku-4-5-20251001 — cheapest model available</w:t>
      </w:r>
    </w:p>
    <w:p>
      <w:r>
        <w:t xml:space="preserve"/>
      </w:r>
    </w:p>
    <w:p>
      <w:pPr>
        <w:pStyle w:val="Heading2"/>
      </w:pPr>
      <w:r>
        <w:rPr>
          <w:rFonts w:ascii="Arial" w:cs="Arial" w:eastAsia="Arial" w:hAnsi="Arial"/>
          <w:b/>
          <w:bCs/>
          <w:color w:val="7B2D8B"/>
          <w:sz w:val="26"/>
          <w:szCs w:val="26"/>
        </w:rPr>
        <w:t xml:space="preserve">fly.toml — Key Points</w:t>
      </w:r>
    </w:p>
    <w:p>
      <w:pPr>
        <w:pStyle w:val="ListParagraph"/>
        <w:numPr>
          <w:ilvl w:val="0"/>
          <w:numId w:val="2"/>
        </w:numPr>
        <w:spacing w:after="100"/>
      </w:pPr>
      <w:r>
        <w:rPr>
          <w:rFonts w:ascii="Arial" w:cs="Arial" w:eastAsia="Arial" w:hAnsi="Arial"/>
          <w:sz w:val="22"/>
          <w:szCs w:val="22"/>
        </w:rPr>
        <w:t xml:space="preserve">auto_stop_machines: true — the VM turns off when nobody is using it</w:t>
      </w:r>
    </w:p>
    <w:p>
      <w:pPr>
        <w:pStyle w:val="ListParagraph"/>
        <w:numPr>
          <w:ilvl w:val="0"/>
          <w:numId w:val="2"/>
        </w:numPr>
        <w:spacing w:after="100"/>
      </w:pPr>
      <w:r>
        <w:rPr>
          <w:rFonts w:ascii="Arial" w:cs="Arial" w:eastAsia="Arial" w:hAnsi="Arial"/>
          <w:sz w:val="22"/>
          <w:szCs w:val="22"/>
        </w:rPr>
        <w:t xml:space="preserve">min_machines_running: 0 — you pay $0 during quiet periods</w:t>
      </w:r>
    </w:p>
    <w:p>
      <w:pPr>
        <w:pStyle w:val="ListParagraph"/>
        <w:numPr>
          <w:ilvl w:val="0"/>
          <w:numId w:val="2"/>
        </w:numPr>
        <w:spacing w:after="100"/>
      </w:pPr>
      <w:r>
        <w:rPr>
          <w:rFonts w:ascii="Arial" w:cs="Arial" w:eastAsia="Arial" w:hAnsi="Arial"/>
          <w:sz w:val="22"/>
          <w:szCs w:val="22"/>
        </w:rPr>
        <w:t xml:space="preserve">256mb memory, shared CPU — this app needs almost nothing</w:t>
      </w:r>
    </w:p>
    <w:p>
      <w:pPr>
        <w:pStyle w:val="ListParagraph"/>
        <w:numPr>
          <w:ilvl w:val="0"/>
          <w:numId w:val="2"/>
        </w:numPr>
        <w:spacing w:after="100"/>
      </w:pPr>
      <w:r>
        <w:rPr>
          <w:rFonts w:ascii="Arial" w:cs="Arial" w:eastAsia="Arial" w:hAnsi="Arial"/>
          <w:sz w:val="22"/>
          <w:szCs w:val="22"/>
        </w:rPr>
        <w:t xml:space="preserve">auto_start_machines: true — wakes up instantly when a request arrives</w:t>
      </w:r>
    </w:p>
    <w:p>
      <w:r>
        <w:t xml:space="preserve"/>
      </w:r>
    </w:p>
    <w:p>
      <w:pPr>
        <w:pBdr>
          <w:bottom w:val="single" w:color="CCCCCC" w:sz="6" w:space="1"/>
        </w:pBdr>
        <w:spacing w:before="200" w:after="200"/>
      </w:pPr>
      <w:r>
        <w:t xml:space="preserve"/>
      </w:r>
    </w:p>
    <w:p>
      <w:pPr>
        <w:pStyle w:val="Heading1"/>
      </w:pPr>
      <w:r>
        <w:rPr>
          <w:rFonts w:ascii="Arial" w:cs="Arial" w:eastAsia="Arial" w:hAnsi="Arial"/>
          <w:b/>
          <w:bCs/>
          <w:sz w:val="32"/>
          <w:szCs w:val="32"/>
        </w:rPr>
        <w:t xml:space="preserve">4. The Persona File (persona.md)</w:t>
      </w:r>
    </w:p>
    <w:p>
      <w:pPr>
        <w:spacing w:after="160"/>
      </w:pPr>
      <w:r>
        <w:rPr>
          <w:rFonts w:ascii="Arial" w:cs="Arial" w:eastAsia="Arial" w:hAnsi="Arial"/>
          <w:sz w:val="22"/>
          <w:szCs w:val="22"/>
        </w:rPr>
        <w:t xml:space="preserve">This is the secret sauce. The persona.md file is injected as Claude's system prompt on every request. It defines Jess — her personality, her job, her rules, and her opening lines. You can edit this file freely without touching any code. Tune her voice, add new opening lines, adjust her tone — it all lives in plain text.</w:t>
      </w:r>
    </w:p>
    <w:p>
      <w:r>
        <w:t xml:space="preserve"/>
      </w:r>
    </w:p>
    <w:p>
      <w:pPr>
        <w:pStyle w:val="Heading2"/>
      </w:pPr>
      <w:r>
        <w:rPr>
          <w:rFonts w:ascii="Arial" w:cs="Arial" w:eastAsia="Arial" w:hAnsi="Arial"/>
          <w:b/>
          <w:bCs/>
          <w:color w:val="7B2D8B"/>
          <w:sz w:val="26"/>
          <w:szCs w:val="26"/>
        </w:rPr>
        <w:t xml:space="preserve">What the Persona Covers</w:t>
      </w:r>
    </w:p>
    <w:p>
      <w:pPr>
        <w:pStyle w:val="ListParagraph"/>
        <w:numPr>
          <w:ilvl w:val="0"/>
          <w:numId w:val="2"/>
        </w:numPr>
        <w:spacing w:after="100"/>
      </w:pPr>
      <w:r>
        <w:rPr>
          <w:rFonts w:ascii="Arial" w:cs="Arial" w:eastAsia="Arial" w:hAnsi="Arial"/>
          <w:sz w:val="22"/>
          <w:szCs w:val="22"/>
        </w:rPr>
        <w:t xml:space="preserve">Personality — warm, funny, obsessed, uses all caps for emphasis</w:t>
      </w:r>
    </w:p>
    <w:p>
      <w:pPr>
        <w:pStyle w:val="ListParagraph"/>
        <w:numPr>
          <w:ilvl w:val="0"/>
          <w:numId w:val="2"/>
        </w:numPr>
        <w:spacing w:after="100"/>
      </w:pPr>
      <w:r>
        <w:rPr>
          <w:rFonts w:ascii="Arial" w:cs="Arial" w:eastAsia="Arial" w:hAnsi="Arial"/>
          <w:sz w:val="22"/>
          <w:szCs w:val="22"/>
        </w:rPr>
        <w:t xml:space="preserve">Cultural fluency — understands lesbian/queer culture, references, in-jokes</w:t>
      </w:r>
    </w:p>
    <w:p>
      <w:pPr>
        <w:pStyle w:val="ListParagraph"/>
        <w:numPr>
          <w:ilvl w:val="0"/>
          <w:numId w:val="2"/>
        </w:numPr>
        <w:spacing w:after="100"/>
      </w:pPr>
      <w:r>
        <w:rPr>
          <w:rFonts w:ascii="Arial" w:cs="Arial" w:eastAsia="Arial" w:hAnsi="Arial"/>
          <w:sz w:val="22"/>
          <w:szCs w:val="22"/>
        </w:rPr>
        <w:t xml:space="preserve">Conversation flow — opening, mid-debrief questions, final rating</w:t>
      </w:r>
    </w:p>
    <w:p>
      <w:pPr>
        <w:pStyle w:val="ListParagraph"/>
        <w:numPr>
          <w:ilvl w:val="0"/>
          <w:numId w:val="2"/>
        </w:numPr>
        <w:spacing w:after="100"/>
      </w:pPr>
      <w:r>
        <w:rPr>
          <w:rFonts w:ascii="Arial" w:cs="Arial" w:eastAsia="Arial" w:hAnsi="Arial"/>
          <w:sz w:val="22"/>
          <w:szCs w:val="22"/>
        </w:rPr>
        <w:t xml:space="preserve">Rules — no clinical language, one follow-up question at a time, short responses</w:t>
      </w:r>
    </w:p>
    <w:p>
      <w:pPr>
        <w:pStyle w:val="ListParagraph"/>
        <w:numPr>
          <w:ilvl w:val="0"/>
          <w:numId w:val="2"/>
        </w:numPr>
        <w:spacing w:after="100"/>
      </w:pPr>
      <w:r>
        <w:rPr>
          <w:rFonts w:ascii="Arial" w:cs="Arial" w:eastAsia="Arial" w:hAnsi="Arial"/>
          <w:sz w:val="22"/>
          <w:szCs w:val="22"/>
        </w:rPr>
        <w:t xml:space="preserve">Tone examples — shows Claude exactly what good and bad responses look like</w:t>
      </w:r>
    </w:p>
    <w:p>
      <w:r>
        <w:t xml:space="preserve"/>
      </w:r>
    </w:p>
    <w:p>
      <w:pPr>
        <w:pStyle w:val="Heading2"/>
      </w:pPr>
      <w:r>
        <w:rPr>
          <w:rFonts w:ascii="Arial" w:cs="Arial" w:eastAsia="Arial" w:hAnsi="Arial"/>
          <w:b/>
          <w:bCs/>
          <w:color w:val="7B2D8B"/>
          <w:sz w:val="26"/>
          <w:szCs w:val="26"/>
        </w:rPr>
        <w:t xml:space="preserve">Editing the Persona</w:t>
      </w:r>
    </w:p>
    <w:p>
      <w:pPr>
        <w:spacing w:after="160"/>
      </w:pPr>
      <w:r>
        <w:rPr>
          <w:rFonts w:ascii="Arial" w:cs="Arial" w:eastAsia="Arial" w:hAnsi="Arial"/>
          <w:sz w:val="22"/>
          <w:szCs w:val="22"/>
        </w:rPr>
        <w:t xml:space="preserve">To change Jess's personality: edit persona.md, commit, and run fly deploy. No code changes needed. This is intentional — the persona is the product. Tune it obsessively.</w:t>
      </w:r>
    </w:p>
    <w:p>
      <w:r>
        <w:t xml:space="preserve"/>
      </w:r>
    </w:p>
    <w:p>
      <w:pPr>
        <w:pBdr>
          <w:bottom w:val="single" w:color="CCCCCC" w:sz="6" w:space="1"/>
        </w:pBdr>
        <w:spacing w:before="200" w:after="200"/>
      </w:pPr>
      <w:r>
        <w:t xml:space="preserve"/>
      </w:r>
    </w:p>
    <w:p>
      <w:pPr>
        <w:pStyle w:val="Heading1"/>
      </w:pPr>
      <w:r>
        <w:rPr>
          <w:rFonts w:ascii="Arial" w:cs="Arial" w:eastAsia="Arial" w:hAnsi="Arial"/>
          <w:b/>
          <w:bCs/>
          <w:sz w:val="32"/>
          <w:szCs w:val="32"/>
        </w:rPr>
        <w:t xml:space="preserve">5. Flutter App</w:t>
      </w:r>
    </w:p>
    <w:p>
      <w:pPr>
        <w:spacing w:after="160"/>
      </w:pPr>
      <w:r>
        <w:rPr>
          <w:rFonts w:ascii="Arial" w:cs="Arial" w:eastAsia="Arial" w:hAnsi="Arial"/>
          <w:sz w:val="22"/>
          <w:szCs w:val="22"/>
        </w:rPr>
        <w:t xml:space="preserve">The Flutter app is the main product. It handles the chat UI, stores all conversations locally, and sends the full conversation history to the backend on each message. This "full history" pattern is what gives Jess her memory — Claude's context window does all the work, no database needed.</w:t>
      </w:r>
    </w:p>
    <w:p>
      <w:r>
        <w:t xml:space="preserve"/>
      </w:r>
    </w:p>
    <w:p>
      <w:pPr>
        <w:pStyle w:val="Heading2"/>
      </w:pPr>
      <w:r>
        <w:rPr>
          <w:rFonts w:ascii="Arial" w:cs="Arial" w:eastAsia="Arial" w:hAnsi="Arial"/>
          <w:b/>
          <w:bCs/>
          <w:color w:val="7B2D8B"/>
          <w:sz w:val="26"/>
          <w:szCs w:val="26"/>
        </w:rPr>
        <w:t xml:space="preserve">Key Flutter Files</w:t>
      </w:r>
    </w:p>
    <w:p>
      <w:pPr>
        <w:pStyle w:val="Heading3"/>
      </w:pPr>
      <w:r>
        <w:rPr>
          <w:rFonts w:ascii="Arial" w:cs="Arial" w:eastAsia="Arial" w:hAnsi="Arial"/>
          <w:b/>
          <w:bCs/>
          <w:color w:val="444444"/>
          <w:sz w:val="24"/>
          <w:szCs w:val="24"/>
        </w:rPr>
        <w:t xml:space="preserve">models/message.dart</w:t>
      </w:r>
    </w:p>
    <w:p>
      <w:pPr>
        <w:pStyle w:val="ListParagraph"/>
        <w:numPr>
          <w:ilvl w:val="0"/>
          <w:numId w:val="2"/>
        </w:numPr>
        <w:spacing w:after="100"/>
      </w:pPr>
      <w:r>
        <w:rPr>
          <w:rFonts w:ascii="Arial" w:cs="Arial" w:eastAsia="Arial" w:hAnsi="Arial"/>
          <w:sz w:val="22"/>
          <w:szCs w:val="22"/>
        </w:rPr>
        <w:t xml:space="preserve">Stores role (user/assistant), content, and timestamp</w:t>
      </w:r>
    </w:p>
    <w:p>
      <w:pPr>
        <w:pStyle w:val="ListParagraph"/>
        <w:numPr>
          <w:ilvl w:val="0"/>
          <w:numId w:val="2"/>
        </w:numPr>
        <w:spacing w:after="100"/>
      </w:pPr>
      <w:r>
        <w:rPr>
          <w:rFonts w:ascii="Arial" w:cs="Arial" w:eastAsia="Arial" w:hAnsi="Arial"/>
          <w:sz w:val="22"/>
          <w:szCs w:val="22"/>
        </w:rPr>
        <w:t xml:space="preserve">toJson() for API calls — only role + content, clean</w:t>
      </w:r>
    </w:p>
    <w:p>
      <w:pPr>
        <w:pStyle w:val="ListParagraph"/>
        <w:numPr>
          <w:ilvl w:val="0"/>
          <w:numId w:val="2"/>
        </w:numPr>
        <w:spacing w:after="100"/>
      </w:pPr>
      <w:r>
        <w:rPr>
          <w:rFonts w:ascii="Arial" w:cs="Arial" w:eastAsia="Arial" w:hAnsi="Arial"/>
          <w:sz w:val="22"/>
          <w:szCs w:val="22"/>
        </w:rPr>
        <w:t xml:space="preserve">toStorage() and fromStorage() for local persistence</w:t>
      </w:r>
    </w:p>
    <w:p>
      <w:r>
        <w:t xml:space="preserve"/>
      </w:r>
    </w:p>
    <w:p>
      <w:pPr>
        <w:pStyle w:val="Heading3"/>
      </w:pPr>
      <w:r>
        <w:rPr>
          <w:rFonts w:ascii="Arial" w:cs="Arial" w:eastAsia="Arial" w:hAnsi="Arial"/>
          <w:b/>
          <w:bCs/>
          <w:color w:val="444444"/>
          <w:sz w:val="24"/>
          <w:szCs w:val="24"/>
        </w:rPr>
        <w:t xml:space="preserve">services/storage_service.dart</w:t>
      </w:r>
    </w:p>
    <w:p>
      <w:pPr>
        <w:pStyle w:val="ListParagraph"/>
        <w:numPr>
          <w:ilvl w:val="0"/>
          <w:numId w:val="2"/>
        </w:numPr>
        <w:spacing w:after="100"/>
      </w:pPr>
      <w:r>
        <w:rPr>
          <w:rFonts w:ascii="Arial" w:cs="Arial" w:eastAsia="Arial" w:hAnsi="Arial"/>
          <w:sz w:val="22"/>
          <w:szCs w:val="22"/>
        </w:rPr>
        <w:t xml:space="preserve">Uses SharedPreferences — built into Flutter, no setup</w:t>
      </w:r>
    </w:p>
    <w:p>
      <w:pPr>
        <w:pStyle w:val="ListParagraph"/>
        <w:numPr>
          <w:ilvl w:val="0"/>
          <w:numId w:val="2"/>
        </w:numPr>
        <w:spacing w:after="100"/>
      </w:pPr>
      <w:r>
        <w:rPr>
          <w:rFonts w:ascii="Arial" w:cs="Arial" w:eastAsia="Arial" w:hAnsi="Arial"/>
          <w:sz w:val="22"/>
          <w:szCs w:val="22"/>
        </w:rPr>
        <w:t xml:space="preserve">Each conversation is a UUID-keyed JSON blob on device</w:t>
      </w:r>
    </w:p>
    <w:p>
      <w:pPr>
        <w:pStyle w:val="ListParagraph"/>
        <w:numPr>
          <w:ilvl w:val="0"/>
          <w:numId w:val="2"/>
        </w:numPr>
        <w:spacing w:after="100"/>
      </w:pPr>
      <w:r>
        <w:rPr>
          <w:rFonts w:ascii="Arial" w:cs="Arial" w:eastAsia="Arial" w:hAnsi="Arial"/>
          <w:sz w:val="22"/>
          <w:szCs w:val="22"/>
        </w:rPr>
        <w:t xml:space="preserve">Stores an index of conversation IDs for the history screen</w:t>
      </w:r>
    </w:p>
    <w:p>
      <w:pPr>
        <w:pStyle w:val="ListParagraph"/>
        <w:numPr>
          <w:ilvl w:val="0"/>
          <w:numId w:val="2"/>
        </w:numPr>
        <w:spacing w:after="100"/>
      </w:pPr>
      <w:r>
        <w:rPr>
          <w:rFonts w:ascii="Arial" w:cs="Arial" w:eastAsia="Arial" w:hAnsi="Arial"/>
          <w:sz w:val="22"/>
          <w:szCs w:val="22"/>
        </w:rPr>
        <w:t xml:space="preserve">Provides preview text (first user message, truncated)</w:t>
      </w:r>
    </w:p>
    <w:p>
      <w:pPr>
        <w:pStyle w:val="ListParagraph"/>
        <w:numPr>
          <w:ilvl w:val="0"/>
          <w:numId w:val="2"/>
        </w:numPr>
        <w:spacing w:after="100"/>
      </w:pPr>
      <w:r>
        <w:rPr>
          <w:rFonts w:ascii="Arial" w:cs="Arial" w:eastAsia="Arial" w:hAnsi="Arial"/>
          <w:sz w:val="22"/>
          <w:szCs w:val="22"/>
        </w:rPr>
        <w:t xml:space="preserve">Delete individual conversations or clear all</w:t>
      </w:r>
    </w:p>
    <w:p>
      <w:r>
        <w:t xml:space="preserve"/>
      </w:r>
    </w:p>
    <w:p>
      <w:pPr>
        <w:pStyle w:val="Heading3"/>
      </w:pPr>
      <w:r>
        <w:rPr>
          <w:rFonts w:ascii="Arial" w:cs="Arial" w:eastAsia="Arial" w:hAnsi="Arial"/>
          <w:b/>
          <w:bCs/>
          <w:color w:val="444444"/>
          <w:sz w:val="24"/>
          <w:szCs w:val="24"/>
        </w:rPr>
        <w:t xml:space="preserve">services/api_service.dart</w:t>
      </w:r>
    </w:p>
    <w:p>
      <w:pPr>
        <w:pStyle w:val="ListParagraph"/>
        <w:numPr>
          <w:ilvl w:val="0"/>
          <w:numId w:val="2"/>
        </w:numPr>
        <w:spacing w:after="100"/>
      </w:pPr>
      <w:r>
        <w:rPr>
          <w:rFonts w:ascii="Arial" w:cs="Arial" w:eastAsia="Arial" w:hAnsi="Arial"/>
          <w:sz w:val="22"/>
          <w:szCs w:val="22"/>
        </w:rPr>
        <w:t xml:space="preserve">Single static method: sendMessage(List&lt;Message&gt; messages)</w:t>
      </w:r>
    </w:p>
    <w:p>
      <w:pPr>
        <w:pStyle w:val="ListParagraph"/>
        <w:numPr>
          <w:ilvl w:val="0"/>
          <w:numId w:val="2"/>
        </w:numPr>
        <w:spacing w:after="100"/>
      </w:pPr>
      <w:r>
        <w:rPr>
          <w:rFonts w:ascii="Arial" w:cs="Arial" w:eastAsia="Arial" w:hAnsi="Arial"/>
          <w:sz w:val="22"/>
          <w:szCs w:val="22"/>
        </w:rPr>
        <w:t xml:space="preserve">Sends full conversation history on every call</w:t>
      </w:r>
    </w:p>
    <w:p>
      <w:pPr>
        <w:pStyle w:val="ListParagraph"/>
        <w:numPr>
          <w:ilvl w:val="0"/>
          <w:numId w:val="2"/>
        </w:numPr>
        <w:spacing w:after="100"/>
      </w:pPr>
      <w:r>
        <w:rPr>
          <w:rFonts w:ascii="Arial" w:cs="Arial" w:eastAsia="Arial" w:hAnsi="Arial"/>
          <w:sz w:val="22"/>
          <w:szCs w:val="22"/>
        </w:rPr>
        <w:t xml:space="preserve">Handles 429 rate limit responses with friendly message</w:t>
      </w:r>
    </w:p>
    <w:p>
      <w:pPr>
        <w:pStyle w:val="ListParagraph"/>
        <w:numPr>
          <w:ilvl w:val="0"/>
          <w:numId w:val="2"/>
        </w:numPr>
        <w:spacing w:after="100"/>
      </w:pPr>
      <w:r>
        <w:rPr>
          <w:rFonts w:ascii="Arial" w:cs="Arial" w:eastAsia="Arial" w:hAnsi="Arial"/>
          <w:sz w:val="22"/>
          <w:szCs w:val="22"/>
        </w:rPr>
        <w:t xml:space="preserve">Points to your Fly.io URL — update after deployment</w:t>
      </w:r>
    </w:p>
    <w:p>
      <w:r>
        <w:t xml:space="preserve"/>
      </w:r>
    </w:p>
    <w:p>
      <w:pPr>
        <w:pStyle w:val="Heading2"/>
      </w:pPr>
      <w:r>
        <w:rPr>
          <w:rFonts w:ascii="Arial" w:cs="Arial" w:eastAsia="Arial" w:hAnsi="Arial"/>
          <w:b/>
          <w:bCs/>
          <w:color w:val="7B2D8B"/>
          <w:sz w:val="26"/>
          <w:szCs w:val="26"/>
        </w:rPr>
        <w:t xml:space="preserve">pubspec.yaml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9F0FF"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360"/>
            <w:tcBorders>
              <w:top w:val="single" w:color="DDDDDD" w:sz="1"/>
              <w:left w:val="single" w:color="DDDDDD" w:sz="1"/>
              <w:bottom w:val="single" w:color="DDDDDD" w:sz="1"/>
              <w:right w:val="single" w:color="DDDDDD" w:sz="1"/>
            </w:tcBorders>
            <w:shd w:fill="FDFAFF" w:val="clear"/>
            <w:tcMar>
              <w:top w:type="dxa" w:w="80"/>
              <w:left w:type="dxa" w:w="120"/>
              <w:bottom w:type="dxa" w:w="80"/>
              <w:right w:type="dxa" w:w="120"/>
            </w:tcMar>
          </w:tcPr>
          <w:p>
            <w:r>
              <w:rPr>
                <w:rFonts w:ascii="Arial" w:cs="Arial" w:eastAsia="Arial" w:hAnsi="Arial"/>
                <w:sz w:val="20"/>
                <w:szCs w:val="20"/>
              </w:rPr>
              <w:t xml:space="preserve">HTTP requests to the Express backend</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shared_preferences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Local conversation storage on device</w:t>
            </w:r>
          </w:p>
        </w:tc>
      </w:tr>
      <w:tr>
        <w:tc>
          <w:tcPr>
            <w:tcW w:type="dxa" w:w="3000"/>
            <w:tcBorders>
              <w:top w:val="single" w:color="DDDDDD" w:sz="1"/>
              <w:left w:val="single" w:color="DDDDDD" w:sz="1"/>
              <w:bottom w:val="single" w:color="DDDDDD" w:sz="1"/>
              <w:right w:val="single" w:color="DDDDDD" w:sz="1"/>
            </w:tcBorders>
            <w:shd w:fill="F9F0FF" w:val="clear"/>
            <w:tcMar>
              <w:top w:type="dxa" w:w="80"/>
              <w:left w:type="dxa" w:w="120"/>
              <w:bottom w:type="dxa" w:w="80"/>
              <w:right w:type="dxa" w:w="120"/>
            </w:tcMar>
          </w:tcPr>
          <w:p>
            <w:r>
              <w:rPr>
                <w:rFonts w:ascii="Arial" w:cs="Arial" w:eastAsia="Arial" w:hAnsi="Arial"/>
                <w:b/>
                <w:bCs/>
                <w:sz w:val="20"/>
                <w:szCs w:val="20"/>
              </w:rPr>
              <w:t xml:space="preserve">uuid</w:t>
            </w:r>
          </w:p>
        </w:tc>
        <w:tc>
          <w:tcPr>
            <w:tcW w:type="dxa" w:w="6360"/>
            <w:tcBorders>
              <w:top w:val="single" w:color="DDDDDD" w:sz="1"/>
              <w:left w:val="single" w:color="DDDDDD" w:sz="1"/>
              <w:bottom w:val="single" w:color="DDDDDD" w:sz="1"/>
              <w:right w:val="single" w:color="DDDDDD" w:sz="1"/>
            </w:tcBorders>
            <w:shd w:fill="FDFAFF" w:val="clear"/>
            <w:tcMar>
              <w:top w:type="dxa" w:w="80"/>
              <w:left w:type="dxa" w:w="120"/>
              <w:bottom w:type="dxa" w:w="80"/>
              <w:right w:type="dxa" w:w="120"/>
            </w:tcMar>
          </w:tcPr>
          <w:p>
            <w:r>
              <w:rPr>
                <w:rFonts w:ascii="Arial" w:cs="Arial" w:eastAsia="Arial" w:hAnsi="Arial"/>
                <w:sz w:val="20"/>
                <w:szCs w:val="20"/>
              </w:rPr>
              <w:t xml:space="preserve">Unique IDs for each conversation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cupertino_icons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iOS-style icons</w:t>
            </w:r>
          </w:p>
        </w:tc>
      </w:tr>
    </w:tbl>
    <w:p>
      <w:r>
        <w:t xml:space="preserve"/>
      </w:r>
    </w:p>
    <w:p>
      <w:pPr>
        <w:pBdr>
          <w:bottom w:val="single" w:color="CCCCCC" w:sz="6" w:space="1"/>
        </w:pBdr>
        <w:spacing w:before="200" w:after="200"/>
      </w:pPr>
      <w:r>
        <w:t xml:space="preserve"/>
      </w:r>
    </w:p>
    <w:p>
      <w:pPr>
        <w:pStyle w:val="Heading1"/>
      </w:pPr>
      <w:r>
        <w:rPr>
          <w:rFonts w:ascii="Arial" w:cs="Arial" w:eastAsia="Arial" w:hAnsi="Arial"/>
          <w:b/>
          <w:bCs/>
          <w:sz w:val="32"/>
          <w:szCs w:val="32"/>
        </w:rPr>
        <w:t xml:space="preserve">6. Deployment Steps</w:t>
      </w:r>
    </w:p>
    <w:p>
      <w:pPr>
        <w:pStyle w:val="Heading2"/>
      </w:pPr>
      <w:r>
        <w:rPr>
          <w:rFonts w:ascii="Arial" w:cs="Arial" w:eastAsia="Arial" w:hAnsi="Arial"/>
          <w:b/>
          <w:bCs/>
          <w:color w:val="7B2D8B"/>
          <w:sz w:val="26"/>
          <w:szCs w:val="26"/>
        </w:rPr>
        <w:t xml:space="preserve">Backend — First Deploy</w:t>
      </w:r>
    </w:p>
    <w:p>
      <w:pPr>
        <w:pStyle w:val="ListParagraph"/>
        <w:numPr>
          <w:ilvl w:val="0"/>
          <w:numId w:val="3"/>
        </w:numPr>
        <w:spacing w:after="100"/>
      </w:pPr>
      <w:r>
        <w:rPr>
          <w:rFonts w:ascii="Arial" w:cs="Arial" w:eastAsia="Arial" w:hAnsi="Arial"/>
          <w:sz w:val="22"/>
          <w:szCs w:val="22"/>
        </w:rPr>
        <w:t xml:space="preserve">cd backend &amp;&amp; npm install</w:t>
      </w:r>
    </w:p>
    <w:p>
      <w:pPr>
        <w:pStyle w:val="ListParagraph"/>
        <w:numPr>
          <w:ilvl w:val="0"/>
          <w:numId w:val="3"/>
        </w:numPr>
        <w:spacing w:after="100"/>
      </w:pPr>
      <w:r>
        <w:rPr>
          <w:rFonts w:ascii="Arial" w:cs="Arial" w:eastAsia="Arial" w:hAnsi="Arial"/>
          <w:sz w:val="22"/>
          <w:szCs w:val="22"/>
        </w:rPr>
        <w:t xml:space="preserve">fly launch (follow prompts, choose your app name)</w:t>
      </w:r>
    </w:p>
    <w:p>
      <w:pPr>
        <w:pStyle w:val="ListParagraph"/>
        <w:numPr>
          <w:ilvl w:val="0"/>
          <w:numId w:val="3"/>
        </w:numPr>
        <w:spacing w:after="100"/>
      </w:pPr>
      <w:r>
        <w:rPr>
          <w:rFonts w:ascii="Arial" w:cs="Arial" w:eastAsia="Arial" w:hAnsi="Arial"/>
          <w:sz w:val="22"/>
          <w:szCs w:val="22"/>
        </w:rPr>
        <w:t xml:space="preserve">fly secrets set ANTHROPIC_API_KEY=sk-ant-xxxx</w:t>
      </w:r>
    </w:p>
    <w:p>
      <w:pPr>
        <w:pStyle w:val="ListParagraph"/>
        <w:numPr>
          <w:ilvl w:val="0"/>
          <w:numId w:val="3"/>
        </w:numPr>
        <w:spacing w:after="100"/>
      </w:pPr>
      <w:r>
        <w:rPr>
          <w:rFonts w:ascii="Arial" w:cs="Arial" w:eastAsia="Arial" w:hAnsi="Arial"/>
          <w:sz w:val="22"/>
          <w:szCs w:val="22"/>
        </w:rPr>
        <w:t xml:space="preserve">fly deploy</w:t>
      </w:r>
    </w:p>
    <w:p>
      <w:pPr>
        <w:pStyle w:val="ListParagraph"/>
        <w:numPr>
          <w:ilvl w:val="0"/>
          <w:numId w:val="3"/>
        </w:numPr>
        <w:spacing w:after="100"/>
      </w:pPr>
      <w:r>
        <w:rPr>
          <w:rFonts w:ascii="Arial" w:cs="Arial" w:eastAsia="Arial" w:hAnsi="Arial"/>
          <w:sz w:val="22"/>
          <w:szCs w:val="22"/>
        </w:rPr>
        <w:t xml:space="preserve">fly open — should see: {"status":"Jess is ready and waiting"}</w:t>
      </w:r>
    </w:p>
    <w:p>
      <w:r>
        <w:t xml:space="preserve"/>
      </w:r>
    </w:p>
    <w:p>
      <w:pPr>
        <w:pStyle w:val="Heading2"/>
      </w:pPr>
      <w:r>
        <w:rPr>
          <w:rFonts w:ascii="Arial" w:cs="Arial" w:eastAsia="Arial" w:hAnsi="Arial"/>
          <w:b/>
          <w:bCs/>
          <w:color w:val="7B2D8B"/>
          <w:sz w:val="26"/>
          <w:szCs w:val="26"/>
        </w:rPr>
        <w:t xml:space="preserve">Backend — Subsequent Deploys</w:t>
      </w:r>
    </w:p>
    <w:p>
      <w:pPr>
        <w:pStyle w:val="ListParagraph"/>
        <w:numPr>
          <w:ilvl w:val="0"/>
          <w:numId w:val="3"/>
        </w:numPr>
        <w:spacing w:after="100"/>
      </w:pPr>
      <w:r>
        <w:rPr>
          <w:rFonts w:ascii="Arial" w:cs="Arial" w:eastAsia="Arial" w:hAnsi="Arial"/>
          <w:sz w:val="22"/>
          <w:szCs w:val="22"/>
        </w:rPr>
        <w:t xml:space="preserve">Edit persona.md or server.js</w:t>
      </w:r>
    </w:p>
    <w:p>
      <w:pPr>
        <w:pStyle w:val="ListParagraph"/>
        <w:numPr>
          <w:ilvl w:val="0"/>
          <w:numId w:val="3"/>
        </w:numPr>
        <w:spacing w:after="100"/>
      </w:pPr>
      <w:r>
        <w:rPr>
          <w:rFonts w:ascii="Arial" w:cs="Arial" w:eastAsia="Arial" w:hAnsi="Arial"/>
          <w:sz w:val="22"/>
          <w:szCs w:val="22"/>
        </w:rPr>
        <w:t xml:space="preserve">fly deploy — done in ~30 seconds</w:t>
      </w:r>
    </w:p>
    <w:p>
      <w:r>
        <w:t xml:space="preserve"/>
      </w:r>
    </w:p>
    <w:p>
      <w:pPr>
        <w:pStyle w:val="Heading2"/>
      </w:pPr>
      <w:r>
        <w:rPr>
          <w:rFonts w:ascii="Arial" w:cs="Arial" w:eastAsia="Arial" w:hAnsi="Arial"/>
          <w:b/>
          <w:bCs/>
          <w:color w:val="7B2D8B"/>
          <w:sz w:val="26"/>
          <w:szCs w:val="26"/>
        </w:rPr>
        <w:t xml:space="preserve">Flutter App</w:t>
      </w:r>
    </w:p>
    <w:p>
      <w:pPr>
        <w:pStyle w:val="ListParagraph"/>
        <w:numPr>
          <w:ilvl w:val="0"/>
          <w:numId w:val="3"/>
        </w:numPr>
        <w:spacing w:after="100"/>
      </w:pPr>
      <w:r>
        <w:rPr>
          <w:rFonts w:ascii="Arial" w:cs="Arial" w:eastAsia="Arial" w:hAnsi="Arial"/>
          <w:sz w:val="22"/>
          <w:szCs w:val="22"/>
        </w:rPr>
        <w:t xml:space="preserve">Update _baseUrl in api_service.dart with your Fly.io URL</w:t>
      </w:r>
    </w:p>
    <w:p>
      <w:pPr>
        <w:pStyle w:val="ListParagraph"/>
        <w:numPr>
          <w:ilvl w:val="0"/>
          <w:numId w:val="3"/>
        </w:numPr>
        <w:spacing w:after="100"/>
      </w:pPr>
      <w:r>
        <w:rPr>
          <w:rFonts w:ascii="Arial" w:cs="Arial" w:eastAsia="Arial" w:hAnsi="Arial"/>
          <w:sz w:val="22"/>
          <w:szCs w:val="22"/>
        </w:rPr>
        <w:t xml:space="preserve">flutter pub get</w:t>
      </w:r>
    </w:p>
    <w:p>
      <w:pPr>
        <w:pStyle w:val="ListParagraph"/>
        <w:numPr>
          <w:ilvl w:val="0"/>
          <w:numId w:val="3"/>
        </w:numPr>
        <w:spacing w:after="100"/>
      </w:pPr>
      <w:r>
        <w:rPr>
          <w:rFonts w:ascii="Arial" w:cs="Arial" w:eastAsia="Arial" w:hAnsi="Arial"/>
          <w:sz w:val="22"/>
          <w:szCs w:val="22"/>
        </w:rPr>
        <w:t xml:space="preserve">flutter run — test on simulator</w:t>
      </w:r>
    </w:p>
    <w:p>
      <w:pPr>
        <w:pStyle w:val="ListParagraph"/>
        <w:numPr>
          <w:ilvl w:val="0"/>
          <w:numId w:val="3"/>
        </w:numPr>
        <w:spacing w:after="100"/>
      </w:pPr>
      <w:r>
        <w:rPr>
          <w:rFonts w:ascii="Arial" w:cs="Arial" w:eastAsia="Arial" w:hAnsi="Arial"/>
          <w:sz w:val="22"/>
          <w:szCs w:val="22"/>
        </w:rPr>
        <w:t xml:space="preserve">flutter build apk — Android release</w:t>
      </w:r>
    </w:p>
    <w:p>
      <w:pPr>
        <w:pStyle w:val="ListParagraph"/>
        <w:numPr>
          <w:ilvl w:val="0"/>
          <w:numId w:val="3"/>
        </w:numPr>
        <w:spacing w:after="100"/>
      </w:pPr>
      <w:r>
        <w:rPr>
          <w:rFonts w:ascii="Arial" w:cs="Arial" w:eastAsia="Arial" w:hAnsi="Arial"/>
          <w:sz w:val="22"/>
          <w:szCs w:val="22"/>
        </w:rPr>
        <w:t xml:space="preserve">flutter build ios — iOS release</w:t>
      </w:r>
    </w:p>
    <w:p>
      <w:r>
        <w:t xml:space="preserve"/>
      </w:r>
    </w:p>
    <w:p>
      <w:pPr>
        <w:pBdr>
          <w:bottom w:val="single" w:color="CCCCCC" w:sz="6" w:space="1"/>
        </w:pBdr>
        <w:spacing w:before="200" w:after="200"/>
      </w:pPr>
      <w:r>
        <w:t xml:space="preserve"/>
      </w:r>
    </w:p>
    <w:p>
      <w:pPr>
        <w:pStyle w:val="Heading1"/>
      </w:pPr>
      <w:r>
        <w:rPr>
          <w:rFonts w:ascii="Arial" w:cs="Arial" w:eastAsia="Arial" w:hAnsi="Arial"/>
          <w:b/>
          <w:bCs/>
          <w:sz w:val="32"/>
          <w:szCs w:val="32"/>
        </w:rPr>
        <w:t xml:space="preserve">7. Cost Breakdown</w:t>
      </w:r>
    </w:p>
    <w:p>
      <w:pPr>
        <w:spacing w:after="160"/>
      </w:pPr>
      <w:r>
        <w:rPr>
          <w:rFonts w:ascii="Arial" w:cs="Arial" w:eastAsia="Arial" w:hAnsi="Arial"/>
          <w:sz w:val="22"/>
          <w:szCs w:val="22"/>
        </w:rPr>
        <w:t xml:space="preserve">This is designed to cost almost nothing. The two big decisions that keep costs low: Claude Haiku (the cheapest model, perfect for casual conversation), and local storage (no database means no storage costs ever).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DDDDD" w:sz="1"/>
              <w:left w:val="single" w:color="DDDDDD" w:sz="1"/>
              <w:bottom w:val="single" w:color="DDDDDD" w:sz="1"/>
              <w:right w:val="single" w:color="DDDDDD" w:sz="1"/>
            </w:tcBorders>
            <w:shd w:fill="4A0E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930"/>
            <w:tcBorders>
              <w:top w:val="single" w:color="DDDDDD" w:sz="1"/>
              <w:left w:val="single" w:color="DDDDDD" w:sz="1"/>
              <w:bottom w:val="single" w:color="DDDDDD" w:sz="1"/>
              <w:right w:val="single" w:color="DDDDDD" w:sz="1"/>
            </w:tcBorders>
            <w:shd w:fill="4A0E5C" w:val="clear"/>
            <w:tcMar>
              <w:top w:type="dxa" w:w="80"/>
              <w:left w:type="dxa" w:w="120"/>
              <w:bottom w:type="dxa" w:w="80"/>
              <w:right w:type="dxa" w:w="120"/>
            </w:tcMar>
          </w:tcPr>
          <w:p>
            <w:r>
              <w:rPr>
                <w:rFonts w:ascii="Arial" w:cs="Arial" w:eastAsia="Arial" w:hAnsi="Arial"/>
                <w:b/>
                <w:bCs/>
                <w:color w:val="FFFFFF"/>
                <w:sz w:val="20"/>
                <w:szCs w:val="20"/>
              </w:rPr>
              <w:t xml:space="preserve">1,000 users/mo</w:t>
            </w:r>
          </w:p>
        </w:tc>
        <w:tc>
          <w:tcPr>
            <w:tcW w:type="dxa" w:w="2930"/>
            <w:tcBorders>
              <w:top w:val="single" w:color="DDDDDD" w:sz="1"/>
              <w:left w:val="single" w:color="DDDDDD" w:sz="1"/>
              <w:bottom w:val="single" w:color="DDDDDD" w:sz="1"/>
              <w:right w:val="single" w:color="DDDDDD" w:sz="1"/>
            </w:tcBorders>
            <w:shd w:fill="4A0E5C" w:val="clear"/>
            <w:tcMar>
              <w:top w:type="dxa" w:w="80"/>
              <w:left w:type="dxa" w:w="120"/>
              <w:bottom w:type="dxa" w:w="80"/>
              <w:right w:type="dxa" w:w="120"/>
            </w:tcMar>
          </w:tcPr>
          <w:p>
            <w:r>
              <w:rPr>
                <w:rFonts w:ascii="Arial" w:cs="Arial" w:eastAsia="Arial" w:hAnsi="Arial"/>
                <w:b/>
                <w:bCs/>
                <w:color w:val="FFFFFF"/>
                <w:sz w:val="20"/>
                <w:szCs w:val="20"/>
              </w:rPr>
              <w:t xml:space="preserve">10,000 users/mo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Fly.io (scale to zero)</w:t>
            </w:r>
          </w:p>
        </w:tc>
        <w:tc>
          <w:tcPr>
            <w:tcW w:type="dxa" w:w="2930"/>
            <w:tcBorders>
              <w:top w:val="single" w:color="DDDDDD" w:sz="1"/>
              <w:left w:val="single" w:color="DDDDDD" w:sz="1"/>
              <w:bottom w:val="single" w:color="DDDDDD" w:sz="1"/>
              <w:right w:val="single" w:color="DDDDDD" w:sz="1"/>
            </w:tcBorders>
            <w:shd w:fill="FDF8FF" w:val="clear"/>
            <w:tcMar>
              <w:top w:type="dxa" w:w="80"/>
              <w:left w:type="dxa" w:w="120"/>
              <w:bottom w:type="dxa" w:w="80"/>
              <w:right w:type="dxa" w:w="120"/>
            </w:tcMar>
          </w:tcPr>
          <w:p>
            <w:r>
              <w:rPr>
                <w:rFonts w:ascii="Arial" w:cs="Arial" w:eastAsia="Arial" w:hAnsi="Arial"/>
                <w:sz w:val="20"/>
                <w:szCs w:val="20"/>
              </w:rPr>
              <w:t xml:space="preserve">$0</w:t>
            </w:r>
          </w:p>
        </w:tc>
        <w:tc>
          <w:tcPr>
            <w:tcW w:type="dxa" w:w="2930"/>
            <w:tcBorders>
              <w:top w:val="single" w:color="DDDDDD" w:sz="1"/>
              <w:left w:val="single" w:color="DDDDDD" w:sz="1"/>
              <w:bottom w:val="single" w:color="DDDDDD" w:sz="1"/>
              <w:right w:val="single" w:color="DDDDDD" w:sz="1"/>
            </w:tcBorders>
            <w:shd w:fill="FDF8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Claude Haiku (API)</w:t>
            </w:r>
          </w:p>
        </w:tc>
        <w:tc>
          <w:tcPr>
            <w:tcW w:type="dxa" w:w="2930"/>
            <w:tcBorders>
              <w:top w:val="single" w:color="DDDDDD" w:sz="1"/>
              <w:left w:val="single" w:color="DDDDDD" w:sz="1"/>
              <w:bottom w:val="single" w:color="DDDDDD" w:sz="1"/>
              <w:right w:val="single" w:color="DDDDDD" w:sz="1"/>
            </w:tcBorders>
            <w:shd w:fill="F9F0FF" w:val="clear"/>
            <w:tcMar>
              <w:top w:type="dxa" w:w="80"/>
              <w:left w:type="dxa" w:w="120"/>
              <w:bottom w:type="dxa" w:w="80"/>
              <w:right w:type="dxa" w:w="120"/>
            </w:tcMar>
          </w:tcPr>
          <w:p>
            <w:r>
              <w:rPr>
                <w:rFonts w:ascii="Arial" w:cs="Arial" w:eastAsia="Arial" w:hAnsi="Arial"/>
                <w:sz w:val="20"/>
                <w:szCs w:val="20"/>
              </w:rPr>
              <w:t xml:space="preserve">~$0.20</w:t>
            </w:r>
          </w:p>
        </w:tc>
        <w:tc>
          <w:tcPr>
            <w:tcW w:type="dxa" w:w="2930"/>
            <w:tcBorders>
              <w:top w:val="single" w:color="DDDDDD" w:sz="1"/>
              <w:left w:val="single" w:color="DDDDDD" w:sz="1"/>
              <w:bottom w:val="single" w:color="DDDDDD" w:sz="1"/>
              <w:right w:val="single" w:color="DDDDDD" w:sz="1"/>
            </w:tcBorders>
            <w:shd w:fill="F9F0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Domain (.app)</w:t>
            </w:r>
          </w:p>
        </w:tc>
        <w:tc>
          <w:tcPr>
            <w:tcW w:type="dxa" w:w="2930"/>
            <w:tcBorders>
              <w:top w:val="single" w:color="DDDDDD" w:sz="1"/>
              <w:left w:val="single" w:color="DDDDDD" w:sz="1"/>
              <w:bottom w:val="single" w:color="DDDDDD" w:sz="1"/>
              <w:right w:val="single" w:color="DDDDDD" w:sz="1"/>
            </w:tcBorders>
            <w:shd w:fill="FDF8FF" w:val="clear"/>
            <w:tcMar>
              <w:top w:type="dxa" w:w="80"/>
              <w:left w:type="dxa" w:w="120"/>
              <w:bottom w:type="dxa" w:w="80"/>
              <w:right w:type="dxa" w:w="120"/>
            </w:tcMar>
          </w:tcPr>
          <w:p>
            <w:r>
              <w:rPr>
                <w:rFonts w:ascii="Arial" w:cs="Arial" w:eastAsia="Arial" w:hAnsi="Arial"/>
                <w:sz w:val="20"/>
                <w:szCs w:val="20"/>
              </w:rPr>
              <w:t xml:space="preserve">~$1.20/mo</w:t>
            </w:r>
          </w:p>
        </w:tc>
        <w:tc>
          <w:tcPr>
            <w:tcW w:type="dxa" w:w="2930"/>
            <w:tcBorders>
              <w:top w:val="single" w:color="DDDDDD" w:sz="1"/>
              <w:left w:val="single" w:color="DDDDDD" w:sz="1"/>
              <w:bottom w:val="single" w:color="DDDDDD" w:sz="1"/>
              <w:right w:val="single" w:color="DDDDDD" w:sz="1"/>
            </w:tcBorders>
            <w:shd w:fill="FDF8FF" w:val="clear"/>
            <w:tcMar>
              <w:top w:type="dxa" w:w="80"/>
              <w:left w:type="dxa" w:w="120"/>
              <w:bottom w:type="dxa" w:w="80"/>
              <w:right w:type="dxa" w:w="120"/>
            </w:tcMar>
          </w:tcPr>
          <w:p>
            <w:r>
              <w:rPr>
                <w:rFonts w:ascii="Arial" w:cs="Arial" w:eastAsia="Arial" w:hAnsi="Arial"/>
                <w:sz w:val="20"/>
                <w:szCs w:val="20"/>
              </w:rPr>
              <w:t xml:space="preserve">~$1.20/mo</w:t>
            </w:r>
          </w:p>
        </w:tc>
      </w:tr>
      <w:tr>
        <w:tc>
          <w:tcPr>
            <w:tcW w:type="dxa" w:w="35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93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r>
              <w:rPr>
                <w:rFonts w:ascii="Arial" w:cs="Arial" w:eastAsia="Arial" w:hAnsi="Arial"/>
                <w:b/>
                <w:bCs/>
                <w:sz w:val="20"/>
                <w:szCs w:val="20"/>
              </w:rPr>
              <w:t xml:space="preserve">~$1.40/mo</w:t>
            </w:r>
          </w:p>
        </w:tc>
        <w:tc>
          <w:tcPr>
            <w:tcW w:type="dxa" w:w="293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r>
              <w:rPr>
                <w:rFonts w:ascii="Arial" w:cs="Arial" w:eastAsia="Arial" w:hAnsi="Arial"/>
                <w:b/>
                <w:bCs/>
                <w:sz w:val="20"/>
                <w:szCs w:val="20"/>
              </w:rPr>
              <w:t xml:space="preserve">~$3.20/mo</w:t>
            </w:r>
          </w:p>
        </w:tc>
      </w:tr>
    </w:tbl>
    <w:p>
      <w:r>
        <w:t xml:space="preserve"/>
      </w:r>
    </w:p>
    <w:p>
      <w:pPr>
        <w:pBdr>
          <w:bottom w:val="single" w:color="CCCCCC" w:sz="6" w:space="1"/>
        </w:pBdr>
        <w:spacing w:before="200" w:after="200"/>
      </w:pPr>
      <w:r>
        <w:t xml:space="preserve"/>
      </w:r>
    </w:p>
    <w:p>
      <w:pPr>
        <w:pStyle w:val="Heading1"/>
      </w:pPr>
      <w:r>
        <w:rPr>
          <w:rFonts w:ascii="Arial" w:cs="Arial" w:eastAsia="Arial" w:hAnsi="Arial"/>
          <w:b/>
          <w:bCs/>
          <w:sz w:val="32"/>
          <w:szCs w:val="32"/>
        </w:rPr>
        <w:t xml:space="preserve">8. Phased Rollout</w:t>
      </w:r>
    </w:p>
    <w:p>
      <w:pPr>
        <w:pStyle w:val="Heading2"/>
      </w:pPr>
      <w:r>
        <w:rPr>
          <w:rFonts w:ascii="Arial" w:cs="Arial" w:eastAsia="Arial" w:hAnsi="Arial"/>
          <w:b/>
          <w:bCs/>
          <w:color w:val="7B2D8B"/>
          <w:sz w:val="26"/>
          <w:szCs w:val="26"/>
        </w:rPr>
        <w:t xml:space="preserve">Phase 1 — Weekend Build</w:t>
      </w:r>
    </w:p>
    <w:p>
      <w:pPr>
        <w:pStyle w:val="ListParagraph"/>
        <w:numPr>
          <w:ilvl w:val="0"/>
          <w:numId w:val="2"/>
        </w:numPr>
        <w:spacing w:after="100"/>
      </w:pPr>
      <w:r>
        <w:rPr>
          <w:rFonts w:ascii="Arial" w:cs="Arial" w:eastAsia="Arial" w:hAnsi="Arial"/>
          <w:sz w:val="22"/>
          <w:szCs w:val="22"/>
        </w:rPr>
        <w:t xml:space="preserve">Backend deployed on Fly.io, health check passing</w:t>
      </w:r>
    </w:p>
    <w:p>
      <w:pPr>
        <w:pStyle w:val="ListParagraph"/>
        <w:numPr>
          <w:ilvl w:val="0"/>
          <w:numId w:val="2"/>
        </w:numPr>
        <w:spacing w:after="100"/>
      </w:pPr>
      <w:r>
        <w:rPr>
          <w:rFonts w:ascii="Arial" w:cs="Arial" w:eastAsia="Arial" w:hAnsi="Arial"/>
          <w:sz w:val="22"/>
          <w:szCs w:val="22"/>
        </w:rPr>
        <w:t xml:space="preserve">Flutter app chatting with Jess end-to-end</w:t>
      </w:r>
    </w:p>
    <w:p>
      <w:pPr>
        <w:pStyle w:val="ListParagraph"/>
        <w:numPr>
          <w:ilvl w:val="0"/>
          <w:numId w:val="2"/>
        </w:numPr>
        <w:spacing w:after="100"/>
      </w:pPr>
      <w:r>
        <w:rPr>
          <w:rFonts w:ascii="Arial" w:cs="Arial" w:eastAsia="Arial" w:hAnsi="Arial"/>
          <w:sz w:val="22"/>
          <w:szCs w:val="22"/>
        </w:rPr>
        <w:t xml:space="preserve">Conversations saving and loading from local storage</w:t>
      </w:r>
    </w:p>
    <w:p>
      <w:pPr>
        <w:pStyle w:val="ListParagraph"/>
        <w:numPr>
          <w:ilvl w:val="0"/>
          <w:numId w:val="2"/>
        </w:numPr>
        <w:spacing w:after="100"/>
      </w:pPr>
      <w:r>
        <w:rPr>
          <w:rFonts w:ascii="Arial" w:cs="Arial" w:eastAsia="Arial" w:hAnsi="Arial"/>
          <w:sz w:val="22"/>
          <w:szCs w:val="22"/>
        </w:rPr>
        <w:t xml:space="preserve">Persona tuned until Jess sounds exactly right</w:t>
      </w:r>
    </w:p>
    <w:p>
      <w:r>
        <w:t xml:space="preserve"/>
      </w:r>
    </w:p>
    <w:p>
      <w:pPr>
        <w:pStyle w:val="Heading2"/>
      </w:pPr>
      <w:r>
        <w:rPr>
          <w:rFonts w:ascii="Arial" w:cs="Arial" w:eastAsia="Arial" w:hAnsi="Arial"/>
          <w:b/>
          <w:bCs/>
          <w:color w:val="7B2D8B"/>
          <w:sz w:val="26"/>
          <w:szCs w:val="26"/>
        </w:rPr>
        <w:t xml:space="preserve">Phase 2 — Polish (Week 2)</w:t>
      </w:r>
    </w:p>
    <w:p>
      <w:pPr>
        <w:pStyle w:val="ListParagraph"/>
        <w:numPr>
          <w:ilvl w:val="0"/>
          <w:numId w:val="2"/>
        </w:numPr>
        <w:spacing w:after="100"/>
      </w:pPr>
      <w:r>
        <w:rPr>
          <w:rFonts w:ascii="Arial" w:cs="Arial" w:eastAsia="Arial" w:hAnsi="Arial"/>
          <w:sz w:val="22"/>
          <w:szCs w:val="22"/>
        </w:rPr>
        <w:t xml:space="preserve">Home screen showing conversation history</w:t>
      </w:r>
    </w:p>
    <w:p>
      <w:pPr>
        <w:pStyle w:val="ListParagraph"/>
        <w:numPr>
          <w:ilvl w:val="0"/>
          <w:numId w:val="2"/>
        </w:numPr>
        <w:spacing w:after="100"/>
      </w:pPr>
      <w:r>
        <w:rPr>
          <w:rFonts w:ascii="Arial" w:cs="Arial" w:eastAsia="Arial" w:hAnsi="Arial"/>
          <w:sz w:val="22"/>
          <w:szCs w:val="22"/>
        </w:rPr>
        <w:t xml:space="preserve">Delete conversation gesture</w:t>
      </w:r>
    </w:p>
    <w:p>
      <w:pPr>
        <w:pStyle w:val="ListParagraph"/>
        <w:numPr>
          <w:ilvl w:val="0"/>
          <w:numId w:val="2"/>
        </w:numPr>
        <w:spacing w:after="100"/>
      </w:pPr>
      <w:r>
        <w:rPr>
          <w:rFonts w:ascii="Arial" w:cs="Arial" w:eastAsia="Arial" w:hAnsi="Arial"/>
          <w:sz w:val="22"/>
          <w:szCs w:val="22"/>
        </w:rPr>
        <w:t xml:space="preserve">Nice UI — pink/purple palette, fun typography</w:t>
      </w:r>
    </w:p>
    <w:p>
      <w:pPr>
        <w:pStyle w:val="ListParagraph"/>
        <w:numPr>
          <w:ilvl w:val="0"/>
          <w:numId w:val="2"/>
        </w:numPr>
        <w:spacing w:after="100"/>
      </w:pPr>
      <w:r>
        <w:rPr>
          <w:rFonts w:ascii="Arial" w:cs="Arial" w:eastAsia="Arial" w:hAnsi="Arial"/>
          <w:sz w:val="22"/>
          <w:szCs w:val="22"/>
        </w:rPr>
        <w:t xml:space="preserve">App Store + Play Store submission</w:t>
      </w:r>
    </w:p>
    <w:p>
      <w:r>
        <w:t xml:space="preserve"/>
      </w:r>
    </w:p>
    <w:p>
      <w:pPr>
        <w:pStyle w:val="Heading2"/>
      </w:pPr>
      <w:r>
        <w:rPr>
          <w:rFonts w:ascii="Arial" w:cs="Arial" w:eastAsia="Arial" w:hAnsi="Arial"/>
          <w:b/>
          <w:bCs/>
          <w:color w:val="7B2D8B"/>
          <w:sz w:val="26"/>
          <w:szCs w:val="26"/>
        </w:rPr>
        <w:t xml:space="preserve">Phase 3 — If It Blows Up</w:t>
      </w:r>
    </w:p>
    <w:p>
      <w:pPr>
        <w:pStyle w:val="ListParagraph"/>
        <w:numPr>
          <w:ilvl w:val="0"/>
          <w:numId w:val="2"/>
        </w:numPr>
        <w:spacing w:after="100"/>
      </w:pPr>
      <w:r>
        <w:rPr>
          <w:rFonts w:ascii="Arial" w:cs="Arial" w:eastAsia="Arial" w:hAnsi="Arial"/>
          <w:sz w:val="22"/>
          <w:szCs w:val="22"/>
        </w:rPr>
        <w:t xml:space="preserve">Anonymous opt-in "Hall of Fame" (best debriefs, no identifying info)</w:t>
      </w:r>
    </w:p>
    <w:p>
      <w:pPr>
        <w:pStyle w:val="ListParagraph"/>
        <w:numPr>
          <w:ilvl w:val="0"/>
          <w:numId w:val="2"/>
        </w:numPr>
        <w:spacing w:after="100"/>
      </w:pPr>
      <w:r>
        <w:rPr>
          <w:rFonts w:ascii="Arial" w:cs="Arial" w:eastAsia="Arial" w:hAnsi="Arial"/>
          <w:sz w:val="22"/>
          <w:szCs w:val="22"/>
        </w:rPr>
        <w:t xml:space="preserve">End-of-conversation rating widget (1-10 with emoji)</w:t>
      </w:r>
    </w:p>
    <w:p>
      <w:pPr>
        <w:pStyle w:val="ListParagraph"/>
        <w:numPr>
          <w:ilvl w:val="0"/>
          <w:numId w:val="2"/>
        </w:numPr>
        <w:spacing w:after="100"/>
      </w:pPr>
      <w:r>
        <w:rPr>
          <w:rFonts w:ascii="Arial" w:cs="Arial" w:eastAsia="Arial" w:hAnsi="Arial"/>
          <w:sz w:val="22"/>
          <w:szCs w:val="22"/>
        </w:rPr>
        <w:t xml:space="preserve">Share a debrief highlight as an image</w:t>
      </w:r>
    </w:p>
    <w:p>
      <w:pPr>
        <w:pStyle w:val="ListParagraph"/>
        <w:numPr>
          <w:ilvl w:val="0"/>
          <w:numId w:val="2"/>
        </w:numPr>
        <w:spacing w:after="100"/>
      </w:pPr>
      <w:r>
        <w:rPr>
          <w:rFonts w:ascii="Arial" w:cs="Arial" w:eastAsia="Arial" w:hAnsi="Arial"/>
          <w:sz w:val="22"/>
          <w:szCs w:val="22"/>
        </w:rPr>
        <w:t xml:space="preserve">Optional account for cross-device sync (only if users ask for it)</w:t>
      </w:r>
    </w:p>
    <w:p>
      <w:r>
        <w:t xml:space="preserve"/>
      </w:r>
    </w:p>
    <w:p>
      <w:pPr>
        <w:pBdr>
          <w:bottom w:val="single" w:color="CCCCCC" w:sz="6" w:space="1"/>
        </w:pBdr>
        <w:spacing w:before="200" w:after="200"/>
      </w:pPr>
      <w:r>
        <w:t xml:space="preserve"/>
      </w:r>
    </w:p>
    <w:p>
      <w:pPr>
        <w:pStyle w:val="Heading1"/>
      </w:pPr>
      <w:r>
        <w:rPr>
          <w:rFonts w:ascii="Arial" w:cs="Arial" w:eastAsia="Arial" w:hAnsi="Arial"/>
          <w:b/>
          <w:bCs/>
          <w:sz w:val="32"/>
          <w:szCs w:val="32"/>
        </w:rPr>
        <w:t xml:space="preserve">9. Recommended Launch Name &amp; Tagline</w:t>
      </w:r>
    </w:p>
    <w:p>
      <w:r>
        <w:t xml:space="preserve"/>
      </w:r>
    </w:p>
    <w:p>
      <w:pPr>
        <w:spacing w:after="200"/>
        <w:jc w:val="center"/>
      </w:pPr>
      <w:r>
        <w:rPr>
          <w:rFonts w:ascii="Arial" w:cs="Arial" w:eastAsia="Arial" w:hAnsi="Arial"/>
          <w:b/>
          <w:bCs/>
          <w:color w:val="4A0E5C"/>
          <w:sz w:val="48"/>
          <w:szCs w:val="48"/>
        </w:rPr>
        <w:t xml:space="preserve">She Just Knew</w:t>
      </w:r>
    </w:p>
    <w:p>
      <w:pPr>
        <w:spacing w:after="200"/>
        <w:jc w:val="center"/>
      </w:pPr>
      <w:r>
        <w:rPr>
          <w:rFonts w:ascii="Courier New" w:cs="Courier New" w:eastAsia="Courier New" w:hAnsi="Courier New"/>
          <w:color w:val="7B2D8B"/>
          <w:sz w:val="28"/>
          <w:szCs w:val="28"/>
        </w:rPr>
        <w:t xml:space="preserve">shejustknew.app</w:t>
      </w:r>
    </w:p>
    <w:p>
      <w:pPr>
        <w:spacing w:after="400"/>
        <w:jc w:val="center"/>
      </w:pPr>
      <w:r>
        <w:rPr>
          <w:rFonts w:ascii="Arial" w:cs="Arial" w:eastAsia="Arial" w:hAnsi="Arial"/>
          <w:i/>
          <w:iCs/>
          <w:color w:val="888888"/>
          <w:sz w:val="24"/>
          <w:szCs w:val="24"/>
        </w:rPr>
        <w:t xml:space="preserve">"The flannel is on the floor. This is a safe space."</w:t>
      </w:r>
    </w:p>
    <w:p>
      <w:pPr>
        <w:pBdr>
          <w:bottom w:val="single" w:color="CCCCCC" w:sz="6" w:space="1"/>
        </w:pBdr>
        <w:spacing w:before="200" w:after="200"/>
      </w:pPr>
      <w:r>
        <w:t xml:space="preserve"/>
      </w:r>
    </w:p>
    <w:p>
      <w:pPr>
        <w:spacing w:before="200"/>
        <w:jc w:val="center"/>
      </w:pPr>
      <w:r>
        <w:rPr>
          <w:rFonts w:ascii="Arial" w:cs="Arial" w:eastAsia="Arial" w:hAnsi="Arial"/>
          <w:i/>
          <w:iCs/>
          <w:color w:val="BBBBBB"/>
          <w:sz w:val="20"/>
          <w:szCs w:val="20"/>
        </w:rPr>
        <w:t xml:space="preserve">Sappho would have wanted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4A0E5C"/>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7B2D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2026-02-17T12:21:09.823Z</dcterms:created>
  <dcterms:modified xsi:type="dcterms:W3CDTF">2026-02-17T12:21:09.824Z</dcterms:modified>
</cp:coreProperties>
</file>

<file path=docProps/custom.xml><?xml version="1.0" encoding="utf-8"?>
<Properties xmlns="http://schemas.openxmlformats.org/officeDocument/2006/custom-properties" xmlns:vt="http://schemas.openxmlformats.org/officeDocument/2006/docPropsVTypes"/>
</file>