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658304E9" w:rsidR="00A04E02" w:rsidRPr="00F5409C" w:rsidRDefault="006F5901" w:rsidP="00265201">
      <w:pPr>
        <w:jc w:val="center"/>
        <w:rPr>
          <w:rFonts w:ascii="Arial" w:eastAsia="Times New Roman" w:hAnsi="Arial" w:cs="Arial"/>
          <w:sz w:val="30"/>
          <w:szCs w:val="30"/>
          <w:lang w:eastAsia="en-GB"/>
        </w:rPr>
      </w:pPr>
      <w:r w:rsidRPr="00F5409C">
        <w:rPr>
          <w:rFonts w:ascii="Arial" w:eastAsia="Times New Roman" w:hAnsi="Arial" w:cs="Arial"/>
          <w:b/>
          <w:bCs/>
          <w:color w:val="000000"/>
          <w:sz w:val="30"/>
          <w:szCs w:val="30"/>
          <w:lang w:eastAsia="en-GB"/>
        </w:rPr>
        <w:t>¿SON ÚTILES LOS ESPACIOS PROTEGIDOS PARA FRENAR LA PÉRDIDA DE LA BIODIVERSIDAD?</w:t>
      </w:r>
    </w:p>
    <w:p w14:paraId="3C3B6EB9" w14:textId="77777777" w:rsidR="00A04E02" w:rsidRPr="00F5409C" w:rsidRDefault="00A04E02" w:rsidP="00265201">
      <w:pPr>
        <w:jc w:val="both"/>
        <w:rPr>
          <w:rFonts w:ascii="Arial" w:eastAsia="Times New Roman" w:hAnsi="Arial" w:cs="Arial"/>
          <w:lang w:eastAsia="en-GB"/>
        </w:rPr>
      </w:pPr>
    </w:p>
    <w:p w14:paraId="3D632D2D" w14:textId="77777777" w:rsidR="00A04E02" w:rsidRPr="00F5409C" w:rsidRDefault="00A04E02" w:rsidP="00265201">
      <w:pPr>
        <w:jc w:val="both"/>
        <w:rPr>
          <w:rFonts w:ascii="Arial" w:eastAsia="Times New Roman" w:hAnsi="Arial" w:cs="Arial"/>
          <w:lang w:eastAsia="en-GB"/>
        </w:rPr>
      </w:pPr>
    </w:p>
    <w:p w14:paraId="20C8EAD2" w14:textId="06EA538D" w:rsidR="00A04E02" w:rsidRPr="00F5409C" w:rsidRDefault="00A04E02" w:rsidP="00265201">
      <w:pPr>
        <w:jc w:val="both"/>
        <w:rPr>
          <w:rFonts w:ascii="Arial" w:eastAsia="Times New Roman" w:hAnsi="Arial" w:cs="Arial"/>
          <w:b/>
          <w:bCs/>
          <w:color w:val="000000"/>
          <w:lang w:eastAsia="en-GB"/>
        </w:rPr>
      </w:pPr>
      <w:r w:rsidRPr="00F5409C">
        <w:rPr>
          <w:rFonts w:ascii="Arial" w:eastAsia="Times New Roman" w:hAnsi="Arial" w:cs="Arial"/>
          <w:b/>
          <w:bCs/>
          <w:color w:val="000000"/>
          <w:lang w:eastAsia="en-GB"/>
        </w:rPr>
        <w:t xml:space="preserve">Miembros del grupo: </w:t>
      </w:r>
    </w:p>
    <w:p w14:paraId="68DA8B99" w14:textId="77777777" w:rsidR="0025639F" w:rsidRPr="00F5409C" w:rsidRDefault="0025639F" w:rsidP="00265201">
      <w:pPr>
        <w:pStyle w:val="ListParagraph"/>
        <w:jc w:val="both"/>
        <w:rPr>
          <w:rFonts w:ascii="Arial" w:eastAsia="Times New Roman" w:hAnsi="Arial" w:cs="Arial"/>
          <w:lang w:eastAsia="en-GB"/>
        </w:rPr>
      </w:pPr>
    </w:p>
    <w:p w14:paraId="17C16B7C" w14:textId="1BF3F376" w:rsidR="0025639F" w:rsidRPr="00F5409C" w:rsidRDefault="0025639F" w:rsidP="00265201">
      <w:pPr>
        <w:pStyle w:val="ListParagraph"/>
        <w:numPr>
          <w:ilvl w:val="0"/>
          <w:numId w:val="3"/>
        </w:numPr>
        <w:jc w:val="both"/>
        <w:rPr>
          <w:rFonts w:ascii="Arial" w:eastAsia="Times New Roman" w:hAnsi="Arial" w:cs="Arial"/>
          <w:lang w:eastAsia="en-GB"/>
        </w:rPr>
      </w:pPr>
      <w:r w:rsidRPr="00F5409C">
        <w:rPr>
          <w:rFonts w:ascii="Arial" w:eastAsia="Times New Roman" w:hAnsi="Arial" w:cs="Arial"/>
          <w:lang w:eastAsia="en-GB"/>
        </w:rPr>
        <w:t>José Raúl Raya Castillo</w:t>
      </w:r>
    </w:p>
    <w:p w14:paraId="10C2CB0A" w14:textId="2852499B" w:rsidR="0025639F" w:rsidRPr="00F5409C" w:rsidRDefault="0025639F" w:rsidP="00265201">
      <w:pPr>
        <w:pStyle w:val="ListParagraph"/>
        <w:numPr>
          <w:ilvl w:val="0"/>
          <w:numId w:val="3"/>
        </w:numPr>
        <w:jc w:val="both"/>
        <w:rPr>
          <w:rFonts w:ascii="Arial" w:eastAsia="Times New Roman" w:hAnsi="Arial" w:cs="Arial"/>
          <w:lang w:eastAsia="en-GB"/>
        </w:rPr>
      </w:pPr>
      <w:r w:rsidRPr="00F5409C">
        <w:rPr>
          <w:rFonts w:ascii="Arial" w:eastAsia="Times New Roman" w:hAnsi="Arial" w:cs="Arial"/>
          <w:lang w:eastAsia="en-GB"/>
        </w:rPr>
        <w:t>Víctor Macías Molina</w:t>
      </w:r>
    </w:p>
    <w:p w14:paraId="0F8879E0" w14:textId="5EAA3FF7" w:rsidR="0025639F" w:rsidRPr="00F5409C" w:rsidRDefault="0025639F" w:rsidP="00265201">
      <w:pPr>
        <w:pStyle w:val="ListParagraph"/>
        <w:numPr>
          <w:ilvl w:val="0"/>
          <w:numId w:val="3"/>
        </w:numPr>
        <w:jc w:val="both"/>
        <w:rPr>
          <w:rFonts w:ascii="Arial" w:eastAsia="Times New Roman" w:hAnsi="Arial" w:cs="Arial"/>
          <w:lang w:eastAsia="en-GB"/>
        </w:rPr>
      </w:pPr>
      <w:r w:rsidRPr="00F5409C">
        <w:rPr>
          <w:rFonts w:ascii="Arial" w:eastAsia="Times New Roman" w:hAnsi="Arial" w:cs="Arial"/>
          <w:lang w:eastAsia="en-GB"/>
        </w:rPr>
        <w:t>Laura Rodríguez Ruz</w:t>
      </w:r>
    </w:p>
    <w:p w14:paraId="7F6488EE" w14:textId="77777777" w:rsidR="00F5409C" w:rsidRDefault="00A04E02" w:rsidP="00265201">
      <w:pPr>
        <w:spacing w:after="240"/>
        <w:jc w:val="both"/>
        <w:rPr>
          <w:rFonts w:ascii="Arial" w:eastAsia="Times New Roman" w:hAnsi="Arial" w:cs="Arial"/>
          <w:b/>
          <w:bCs/>
          <w:color w:val="000000"/>
          <w:lang w:eastAsia="en-GB"/>
        </w:rPr>
      </w:pPr>
      <w:r w:rsidRPr="00F5409C">
        <w:rPr>
          <w:rFonts w:ascii="Arial" w:eastAsia="Times New Roman" w:hAnsi="Arial" w:cs="Arial"/>
          <w:lang w:eastAsia="en-GB"/>
        </w:rPr>
        <w:br/>
      </w:r>
    </w:p>
    <w:p w14:paraId="331932DB" w14:textId="4EE615F6" w:rsidR="00A04E02" w:rsidRPr="00F5409C" w:rsidRDefault="00A04E02" w:rsidP="00265201">
      <w:pPr>
        <w:spacing w:after="240"/>
        <w:jc w:val="both"/>
        <w:rPr>
          <w:rFonts w:ascii="Arial" w:eastAsia="Times New Roman" w:hAnsi="Arial" w:cs="Arial"/>
          <w:b/>
          <w:bCs/>
          <w:color w:val="000000"/>
          <w:lang w:eastAsia="en-GB"/>
        </w:rPr>
      </w:pPr>
      <w:r w:rsidRPr="00F5409C">
        <w:rPr>
          <w:rFonts w:ascii="Arial" w:eastAsia="Times New Roman" w:hAnsi="Arial" w:cs="Arial"/>
          <w:b/>
          <w:bCs/>
          <w:color w:val="000000"/>
          <w:lang w:eastAsia="en-GB"/>
        </w:rPr>
        <w:t>Elementos clave de la pregunta seleccionada. Estos elementos se usarán para hacer la búsqueda bibliográfica.</w:t>
      </w:r>
    </w:p>
    <w:commentRangeStart w:id="0"/>
    <w:p w14:paraId="56A783A9" w14:textId="5CE305AA" w:rsidR="006E634A" w:rsidRPr="00F5409C" w:rsidRDefault="00AE42BB" w:rsidP="00265201">
      <w:pPr>
        <w:jc w:val="both"/>
        <w:rPr>
          <w:rFonts w:ascii="Arial" w:eastAsia="Times New Roman" w:hAnsi="Arial" w:cs="Arial"/>
          <w:bCs/>
          <w:color w:val="000000"/>
          <w:lang w:eastAsia="en-GB"/>
        </w:rPr>
      </w:pPr>
      <w:r>
        <w:fldChar w:fldCharType="begin"/>
      </w:r>
      <w:r>
        <w:instrText xml:space="preserve"> HYPERLINK "https://www.webofscience.com/wos/woscc/summary/8869883c-1150-4fde-9f1c-80b8f9fc7463-2563f975/relevance/1" </w:instrText>
      </w:r>
      <w:r>
        <w:fldChar w:fldCharType="separate"/>
      </w:r>
      <w:r w:rsidR="00EF094D" w:rsidRPr="00F5409C">
        <w:rPr>
          <w:rStyle w:val="Hyperlink"/>
          <w:rFonts w:ascii="Arial" w:eastAsia="Times New Roman" w:hAnsi="Arial" w:cs="Arial"/>
          <w:bCs/>
          <w:lang w:eastAsia="en-GB"/>
        </w:rPr>
        <w:t>https://w</w:t>
      </w:r>
      <w:r w:rsidR="00EF094D" w:rsidRPr="00F5409C">
        <w:rPr>
          <w:rStyle w:val="Hyperlink"/>
          <w:rFonts w:ascii="Arial" w:eastAsia="Times New Roman" w:hAnsi="Arial" w:cs="Arial"/>
          <w:bCs/>
          <w:lang w:eastAsia="en-GB"/>
        </w:rPr>
        <w:t>w</w:t>
      </w:r>
      <w:r w:rsidR="00EF094D" w:rsidRPr="00F5409C">
        <w:rPr>
          <w:rStyle w:val="Hyperlink"/>
          <w:rFonts w:ascii="Arial" w:eastAsia="Times New Roman" w:hAnsi="Arial" w:cs="Arial"/>
          <w:bCs/>
          <w:lang w:eastAsia="en-GB"/>
        </w:rPr>
        <w:t>w</w:t>
      </w:r>
      <w:r w:rsidR="00EF094D" w:rsidRPr="00F5409C">
        <w:rPr>
          <w:rStyle w:val="Hyperlink"/>
          <w:rFonts w:ascii="Arial" w:eastAsia="Times New Roman" w:hAnsi="Arial" w:cs="Arial"/>
          <w:bCs/>
          <w:lang w:eastAsia="en-GB"/>
        </w:rPr>
        <w:t>.webofscie</w:t>
      </w:r>
      <w:r w:rsidR="00EF094D" w:rsidRPr="00F5409C">
        <w:rPr>
          <w:rStyle w:val="Hyperlink"/>
          <w:rFonts w:ascii="Arial" w:eastAsia="Times New Roman" w:hAnsi="Arial" w:cs="Arial"/>
          <w:bCs/>
          <w:lang w:eastAsia="en-GB"/>
        </w:rPr>
        <w:t>n</w:t>
      </w:r>
      <w:r w:rsidR="00EF094D" w:rsidRPr="00F5409C">
        <w:rPr>
          <w:rStyle w:val="Hyperlink"/>
          <w:rFonts w:ascii="Arial" w:eastAsia="Times New Roman" w:hAnsi="Arial" w:cs="Arial"/>
          <w:bCs/>
          <w:lang w:eastAsia="en-GB"/>
        </w:rPr>
        <w:t>ce.com/wos/woscc/summary/8869883c-1150-4fde-9f1c-80b8f9fc7463-2</w:t>
      </w:r>
      <w:r w:rsidR="00EF094D" w:rsidRPr="00F5409C">
        <w:rPr>
          <w:rStyle w:val="Hyperlink"/>
          <w:rFonts w:ascii="Arial" w:eastAsia="Times New Roman" w:hAnsi="Arial" w:cs="Arial"/>
          <w:bCs/>
          <w:lang w:eastAsia="en-GB"/>
        </w:rPr>
        <w:t>5</w:t>
      </w:r>
      <w:r w:rsidR="00EF094D" w:rsidRPr="00F5409C">
        <w:rPr>
          <w:rStyle w:val="Hyperlink"/>
          <w:rFonts w:ascii="Arial" w:eastAsia="Times New Roman" w:hAnsi="Arial" w:cs="Arial"/>
          <w:bCs/>
          <w:lang w:eastAsia="en-GB"/>
        </w:rPr>
        <w:t>63f975/relevance/1</w:t>
      </w:r>
      <w:r>
        <w:rPr>
          <w:rStyle w:val="Hyperlink"/>
          <w:rFonts w:ascii="Arial" w:eastAsia="Times New Roman" w:hAnsi="Arial" w:cs="Arial"/>
          <w:bCs/>
          <w:lang w:eastAsia="en-GB"/>
        </w:rPr>
        <w:fldChar w:fldCharType="end"/>
      </w:r>
      <w:commentRangeEnd w:id="0"/>
      <w:r w:rsidR="00293884">
        <w:rPr>
          <w:rStyle w:val="CommentReference"/>
        </w:rPr>
        <w:commentReference w:id="0"/>
      </w:r>
    </w:p>
    <w:p w14:paraId="42627012" w14:textId="77777777" w:rsidR="00EF094D" w:rsidRPr="00F5409C" w:rsidRDefault="00EF094D" w:rsidP="00265201">
      <w:pPr>
        <w:jc w:val="both"/>
        <w:rPr>
          <w:rFonts w:ascii="Arial" w:eastAsia="Times New Roman" w:hAnsi="Arial" w:cs="Arial"/>
          <w:b/>
          <w:bCs/>
          <w:color w:val="000000"/>
          <w:lang w:eastAsia="en-GB"/>
        </w:rPr>
      </w:pPr>
    </w:p>
    <w:p w14:paraId="5C171720" w14:textId="77777777" w:rsidR="00763816" w:rsidRPr="00F5409C" w:rsidRDefault="00763816" w:rsidP="00265201">
      <w:pPr>
        <w:jc w:val="both"/>
        <w:rPr>
          <w:rFonts w:ascii="Arial" w:eastAsia="Times New Roman" w:hAnsi="Arial" w:cs="Arial"/>
          <w:b/>
          <w:bCs/>
          <w:color w:val="000000"/>
          <w:lang w:eastAsia="en-GB"/>
        </w:rPr>
      </w:pPr>
    </w:p>
    <w:p w14:paraId="6BE54FD0" w14:textId="77777777" w:rsidR="00F5409C" w:rsidRDefault="00F5409C" w:rsidP="00265201">
      <w:pPr>
        <w:jc w:val="both"/>
        <w:rPr>
          <w:rFonts w:ascii="Arial" w:eastAsia="Times New Roman" w:hAnsi="Arial" w:cs="Arial"/>
          <w:b/>
          <w:bCs/>
          <w:color w:val="000000"/>
          <w:lang w:eastAsia="en-GB"/>
        </w:rPr>
      </w:pPr>
    </w:p>
    <w:p w14:paraId="5375C8CE" w14:textId="77777777" w:rsidR="00A04E02" w:rsidRPr="00F5409C" w:rsidRDefault="00A04E02" w:rsidP="00265201">
      <w:pPr>
        <w:jc w:val="both"/>
        <w:rPr>
          <w:rFonts w:ascii="Arial" w:eastAsia="Times New Roman" w:hAnsi="Arial" w:cs="Arial"/>
          <w:b/>
          <w:bCs/>
          <w:color w:val="000000"/>
          <w:lang w:eastAsia="en-GB"/>
        </w:rPr>
      </w:pPr>
      <w:r w:rsidRPr="00F5409C">
        <w:rPr>
          <w:rFonts w:ascii="Arial" w:eastAsia="Times New Roman" w:hAnsi="Arial" w:cs="Arial"/>
          <w:b/>
          <w:bCs/>
          <w:color w:val="000000"/>
          <w:lang w:eastAsia="en-GB"/>
        </w:rPr>
        <w:t>Selección de 4 artículos científicos recientes (después de 2010) sobre la pregunta.</w:t>
      </w:r>
    </w:p>
    <w:p w14:paraId="5420DAD9" w14:textId="77777777" w:rsidR="00EF094D" w:rsidRPr="00F5409C" w:rsidRDefault="00EF094D" w:rsidP="00265201">
      <w:pPr>
        <w:jc w:val="both"/>
        <w:rPr>
          <w:rFonts w:ascii="Arial" w:eastAsia="Times New Roman" w:hAnsi="Arial" w:cs="Arial"/>
          <w:b/>
          <w:bCs/>
          <w:color w:val="000000"/>
          <w:lang w:eastAsia="en-GB"/>
        </w:rPr>
      </w:pPr>
    </w:p>
    <w:p w14:paraId="055F8C52" w14:textId="76A8BDAD" w:rsidR="00EF094D" w:rsidRPr="00F5409C" w:rsidRDefault="00EF094D" w:rsidP="00265201">
      <w:pPr>
        <w:jc w:val="both"/>
        <w:rPr>
          <w:rFonts w:ascii="Arial" w:hAnsi="Arial" w:cs="Arial"/>
        </w:rPr>
      </w:pPr>
      <w:r w:rsidRPr="00F5409C">
        <w:rPr>
          <w:rFonts w:ascii="Arial" w:eastAsia="Times New Roman" w:hAnsi="Arial" w:cs="Arial"/>
          <w:bCs/>
          <w:color w:val="000000"/>
          <w:lang w:eastAsia="en-GB"/>
        </w:rPr>
        <w:t xml:space="preserve">Artículo 1: </w:t>
      </w:r>
      <w:commentRangeStart w:id="1"/>
      <w:r w:rsidR="00AE42BB">
        <w:fldChar w:fldCharType="begin"/>
      </w:r>
      <w:r w:rsidR="00AE42BB">
        <w:instrText xml:space="preserve"> HYPERLINK "https://doi.org/10.1016/j.biocon.2012.08.018" \t "_blank" \o "Persistent link using digital object identifier" </w:instrText>
      </w:r>
      <w:r w:rsidR="00AE42BB">
        <w:fldChar w:fldCharType="separate"/>
      </w:r>
      <w:r w:rsidRPr="00F5409C">
        <w:rPr>
          <w:rStyle w:val="Hyperlink"/>
          <w:rFonts w:ascii="Arial" w:hAnsi="Arial" w:cs="Arial"/>
          <w:color w:val="0C7DBB"/>
        </w:rPr>
        <w:t>https://</w:t>
      </w:r>
      <w:r w:rsidRPr="00F5409C">
        <w:rPr>
          <w:rStyle w:val="Hyperlink"/>
          <w:rFonts w:ascii="Arial" w:hAnsi="Arial" w:cs="Arial"/>
          <w:color w:val="0C7DBB"/>
        </w:rPr>
        <w:t>d</w:t>
      </w:r>
      <w:r w:rsidRPr="00F5409C">
        <w:rPr>
          <w:rStyle w:val="Hyperlink"/>
          <w:rFonts w:ascii="Arial" w:hAnsi="Arial" w:cs="Arial"/>
          <w:color w:val="0C7DBB"/>
        </w:rPr>
        <w:t>oi.org/10.1016/j.biocon.2012.08.018</w:t>
      </w:r>
      <w:r w:rsidR="00AE42BB">
        <w:rPr>
          <w:rStyle w:val="Hyperlink"/>
          <w:rFonts w:ascii="Arial" w:hAnsi="Arial" w:cs="Arial"/>
          <w:color w:val="0C7DBB"/>
        </w:rPr>
        <w:fldChar w:fldCharType="end"/>
      </w:r>
      <w:commentRangeEnd w:id="1"/>
      <w:r w:rsidR="00293884">
        <w:rPr>
          <w:rStyle w:val="CommentReference"/>
        </w:rPr>
        <w:commentReference w:id="1"/>
      </w:r>
    </w:p>
    <w:p w14:paraId="71F95747" w14:textId="77777777" w:rsidR="000F754D" w:rsidRPr="00F5409C" w:rsidRDefault="000F754D" w:rsidP="00265201">
      <w:pPr>
        <w:jc w:val="both"/>
        <w:rPr>
          <w:rFonts w:ascii="Arial" w:hAnsi="Arial" w:cs="Arial"/>
          <w:color w:val="767676"/>
        </w:rPr>
      </w:pPr>
      <w:r w:rsidRPr="00F5409C">
        <w:rPr>
          <w:rFonts w:ascii="Arial" w:eastAsia="Times New Roman" w:hAnsi="Arial" w:cs="Arial"/>
          <w:color w:val="000000"/>
          <w:lang w:eastAsia="en-GB"/>
        </w:rPr>
        <w:t xml:space="preserve">Artículo 2: </w:t>
      </w:r>
      <w:r w:rsidRPr="00F5409C">
        <w:rPr>
          <w:rFonts w:ascii="Arial" w:hAnsi="Arial" w:cs="Arial"/>
          <w:color w:val="767676"/>
          <w:shd w:val="clear" w:color="auto" w:fill="FFFFFF"/>
        </w:rPr>
        <w:t> </w:t>
      </w:r>
      <w:hyperlink r:id="rId9" w:history="1">
        <w:r w:rsidRPr="00F5409C">
          <w:rPr>
            <w:rStyle w:val="Hyperlink"/>
            <w:rFonts w:ascii="Arial" w:hAnsi="Arial" w:cs="Arial"/>
            <w:b/>
            <w:bCs/>
            <w:color w:val="005274"/>
          </w:rPr>
          <w:t>https://doi.org/10.</w:t>
        </w:r>
        <w:r w:rsidRPr="00F5409C">
          <w:rPr>
            <w:rStyle w:val="Hyperlink"/>
            <w:rFonts w:ascii="Arial" w:hAnsi="Arial" w:cs="Arial"/>
            <w:b/>
            <w:bCs/>
            <w:color w:val="005274"/>
          </w:rPr>
          <w:t>1</w:t>
        </w:r>
        <w:r w:rsidRPr="00F5409C">
          <w:rPr>
            <w:rStyle w:val="Hyperlink"/>
            <w:rFonts w:ascii="Arial" w:hAnsi="Arial" w:cs="Arial"/>
            <w:b/>
            <w:bCs/>
            <w:color w:val="005274"/>
          </w:rPr>
          <w:t>002/aqc.2712</w:t>
        </w:r>
      </w:hyperlink>
    </w:p>
    <w:p w14:paraId="0E5F7AD1" w14:textId="71C6D8EA" w:rsidR="00A04E02" w:rsidRPr="00F5409C" w:rsidRDefault="000F754D" w:rsidP="00265201">
      <w:pPr>
        <w:jc w:val="both"/>
        <w:rPr>
          <w:rFonts w:ascii="Arial" w:hAnsi="Arial" w:cs="Arial"/>
        </w:rPr>
      </w:pPr>
      <w:r w:rsidRPr="00F5409C">
        <w:rPr>
          <w:rFonts w:ascii="Arial" w:hAnsi="Arial" w:cs="Arial"/>
        </w:rPr>
        <w:t>Artículo 3</w:t>
      </w:r>
      <w:commentRangeStart w:id="2"/>
      <w:r w:rsidRPr="00F5409C">
        <w:rPr>
          <w:rFonts w:ascii="Arial" w:hAnsi="Arial" w:cs="Arial"/>
        </w:rPr>
        <w:t xml:space="preserve">: </w:t>
      </w:r>
      <w:hyperlink r:id="rId10" w:history="1">
        <w:r w:rsidRPr="00F5409C">
          <w:rPr>
            <w:rStyle w:val="Hyperlink"/>
            <w:rFonts w:ascii="Arial" w:hAnsi="Arial" w:cs="Arial"/>
          </w:rPr>
          <w:t>https://doi.org</w:t>
        </w:r>
        <w:r w:rsidRPr="00F5409C">
          <w:rPr>
            <w:rStyle w:val="Hyperlink"/>
            <w:rFonts w:ascii="Arial" w:hAnsi="Arial" w:cs="Arial"/>
          </w:rPr>
          <w:t>/</w:t>
        </w:r>
        <w:r w:rsidRPr="00F5409C">
          <w:rPr>
            <w:rStyle w:val="Hyperlink"/>
            <w:rFonts w:ascii="Arial" w:hAnsi="Arial" w:cs="Arial"/>
          </w:rPr>
          <w:t>10.1098/rstb.2004.1592</w:t>
        </w:r>
      </w:hyperlink>
      <w:commentRangeEnd w:id="2"/>
      <w:r w:rsidR="00566E46">
        <w:rPr>
          <w:rStyle w:val="CommentReference"/>
        </w:rPr>
        <w:commentReference w:id="2"/>
      </w:r>
    </w:p>
    <w:p w14:paraId="747C8636" w14:textId="4C390417" w:rsidR="00763816" w:rsidRDefault="00763816" w:rsidP="00265201">
      <w:pPr>
        <w:jc w:val="both"/>
        <w:rPr>
          <w:rFonts w:ascii="Arial" w:hAnsi="Arial" w:cs="Arial"/>
        </w:rPr>
      </w:pPr>
      <w:r w:rsidRPr="00F5409C">
        <w:rPr>
          <w:rFonts w:ascii="Arial" w:hAnsi="Arial" w:cs="Arial"/>
        </w:rPr>
        <w:t xml:space="preserve">Artículo 4: </w:t>
      </w:r>
      <w:hyperlink r:id="rId11" w:history="1">
        <w:r w:rsidR="00A563CC" w:rsidRPr="000F69F1">
          <w:rPr>
            <w:rStyle w:val="Hyperlink"/>
            <w:rFonts w:ascii="Arial" w:hAnsi="Arial" w:cs="Arial"/>
          </w:rPr>
          <w:t>https://doi.org/10.1</w:t>
        </w:r>
        <w:r w:rsidR="00A563CC" w:rsidRPr="000F69F1">
          <w:rPr>
            <w:rStyle w:val="Hyperlink"/>
            <w:rFonts w:ascii="Arial" w:hAnsi="Arial" w:cs="Arial"/>
          </w:rPr>
          <w:t>1</w:t>
        </w:r>
        <w:r w:rsidR="00A563CC" w:rsidRPr="000F69F1">
          <w:rPr>
            <w:rStyle w:val="Hyperlink"/>
            <w:rFonts w:ascii="Arial" w:hAnsi="Arial" w:cs="Arial"/>
          </w:rPr>
          <w:t>46/annurev.energy.30.050504.164507</w:t>
        </w:r>
      </w:hyperlink>
    </w:p>
    <w:p w14:paraId="6F357A97" w14:textId="77777777" w:rsidR="00763816" w:rsidRPr="00F5409C" w:rsidRDefault="00763816" w:rsidP="00265201">
      <w:pPr>
        <w:jc w:val="both"/>
        <w:rPr>
          <w:rFonts w:ascii="Arial" w:hAnsi="Arial" w:cs="Arial"/>
        </w:rPr>
      </w:pPr>
    </w:p>
    <w:p w14:paraId="0F662145" w14:textId="77777777" w:rsidR="00763816" w:rsidRPr="00F5409C" w:rsidRDefault="00763816" w:rsidP="00265201">
      <w:pPr>
        <w:jc w:val="both"/>
        <w:rPr>
          <w:rFonts w:ascii="Arial" w:hAnsi="Arial" w:cs="Arial"/>
        </w:rPr>
      </w:pPr>
    </w:p>
    <w:p w14:paraId="5733C969" w14:textId="77777777" w:rsidR="00F5409C" w:rsidRDefault="00F5409C" w:rsidP="00265201">
      <w:pPr>
        <w:jc w:val="both"/>
        <w:rPr>
          <w:rFonts w:ascii="Arial" w:eastAsia="Times New Roman" w:hAnsi="Arial" w:cs="Arial"/>
          <w:b/>
          <w:bCs/>
          <w:color w:val="000000"/>
          <w:lang w:eastAsia="en-GB"/>
        </w:rPr>
      </w:pPr>
    </w:p>
    <w:p w14:paraId="3A7AC727" w14:textId="25826DF7" w:rsidR="00A04E02" w:rsidRPr="00F5409C" w:rsidRDefault="00A04E02" w:rsidP="00265201">
      <w:pPr>
        <w:jc w:val="both"/>
        <w:rPr>
          <w:rFonts w:ascii="Arial" w:eastAsia="Times New Roman" w:hAnsi="Arial" w:cs="Arial"/>
          <w:lang w:eastAsia="en-GB"/>
        </w:rPr>
      </w:pPr>
      <w:r w:rsidRPr="00F5409C">
        <w:rPr>
          <w:rFonts w:ascii="Arial" w:eastAsia="Times New Roman" w:hAnsi="Arial" w:cs="Arial"/>
          <w:b/>
          <w:bCs/>
          <w:color w:val="000000"/>
          <w:lang w:eastAsia="en-GB"/>
        </w:rPr>
        <w:t>Selección de al menos 1 artículo</w:t>
      </w:r>
      <w:r w:rsidR="0025639F" w:rsidRPr="00F5409C">
        <w:rPr>
          <w:rFonts w:ascii="Arial" w:eastAsia="Times New Roman" w:hAnsi="Arial" w:cs="Arial"/>
          <w:b/>
          <w:bCs/>
          <w:color w:val="000000"/>
          <w:lang w:eastAsia="en-GB"/>
        </w:rPr>
        <w:t xml:space="preserve"> divulgativo, periodístico </w:t>
      </w:r>
      <w:r w:rsidRPr="00F5409C">
        <w:rPr>
          <w:rFonts w:ascii="Arial" w:eastAsia="Times New Roman" w:hAnsi="Arial" w:cs="Arial"/>
          <w:b/>
          <w:bCs/>
          <w:color w:val="000000"/>
          <w:lang w:eastAsia="en-GB"/>
        </w:rPr>
        <w:t>o informe sobre la pregunta.</w:t>
      </w:r>
    </w:p>
    <w:p w14:paraId="1336FF42" w14:textId="77777777" w:rsidR="00A04E02" w:rsidRPr="00F5409C" w:rsidRDefault="00A04E02" w:rsidP="00265201">
      <w:pPr>
        <w:jc w:val="both"/>
        <w:rPr>
          <w:rFonts w:ascii="Arial" w:eastAsia="Times New Roman" w:hAnsi="Arial" w:cs="Arial"/>
          <w:lang w:eastAsia="en-GB"/>
        </w:rPr>
      </w:pPr>
    </w:p>
    <w:commentRangeStart w:id="3"/>
    <w:p w14:paraId="2F9BB734" w14:textId="14D00FE6" w:rsidR="000F754D" w:rsidRPr="00F5409C" w:rsidRDefault="00AE42BB" w:rsidP="00265201">
      <w:pPr>
        <w:jc w:val="both"/>
        <w:rPr>
          <w:rFonts w:ascii="Arial" w:eastAsia="Times New Roman" w:hAnsi="Arial" w:cs="Arial"/>
          <w:color w:val="000000"/>
          <w:lang w:eastAsia="en-GB"/>
        </w:rPr>
      </w:pPr>
      <w:r>
        <w:fldChar w:fldCharType="begin"/>
      </w:r>
      <w:r>
        <w:instrText xml:space="preserve"> HYPERLINK "https://www.hosteltur.com/148841_espana-pone-en-valor-su-liderazgo-en-superficie-de-espacios-protegidos.html" </w:instrText>
      </w:r>
      <w:r>
        <w:fldChar w:fldCharType="separate"/>
      </w:r>
      <w:r w:rsidR="00F5409C" w:rsidRPr="00F5409C">
        <w:rPr>
          <w:rStyle w:val="Hyperlink"/>
          <w:rFonts w:ascii="Arial" w:eastAsia="Times New Roman" w:hAnsi="Arial" w:cs="Arial"/>
          <w:lang w:eastAsia="en-GB"/>
        </w:rPr>
        <w:t>https://ww</w:t>
      </w:r>
      <w:r w:rsidR="00F5409C" w:rsidRPr="00F5409C">
        <w:rPr>
          <w:rStyle w:val="Hyperlink"/>
          <w:rFonts w:ascii="Arial" w:eastAsia="Times New Roman" w:hAnsi="Arial" w:cs="Arial"/>
          <w:lang w:eastAsia="en-GB"/>
        </w:rPr>
        <w:t>w</w:t>
      </w:r>
      <w:r w:rsidR="00F5409C" w:rsidRPr="00F5409C">
        <w:rPr>
          <w:rStyle w:val="Hyperlink"/>
          <w:rFonts w:ascii="Arial" w:eastAsia="Times New Roman" w:hAnsi="Arial" w:cs="Arial"/>
          <w:lang w:eastAsia="en-GB"/>
        </w:rPr>
        <w:t>.hosteltur.com/148841_espana-pone-en-valor-su-liderazgo-en-superficie-de-espacios-protegidos.html</w:t>
      </w:r>
      <w:r>
        <w:rPr>
          <w:rStyle w:val="Hyperlink"/>
          <w:rFonts w:ascii="Arial" w:eastAsia="Times New Roman" w:hAnsi="Arial" w:cs="Arial"/>
          <w:lang w:eastAsia="en-GB"/>
        </w:rPr>
        <w:fldChar w:fldCharType="end"/>
      </w:r>
      <w:commentRangeEnd w:id="3"/>
      <w:r w:rsidR="00566E46">
        <w:rPr>
          <w:rStyle w:val="CommentReference"/>
        </w:rPr>
        <w:commentReference w:id="3"/>
      </w:r>
    </w:p>
    <w:p w14:paraId="10B0F4FC" w14:textId="77777777" w:rsidR="00F5409C" w:rsidRPr="00F5409C" w:rsidRDefault="00F5409C" w:rsidP="00265201">
      <w:pPr>
        <w:jc w:val="both"/>
        <w:rPr>
          <w:rFonts w:ascii="Arial" w:eastAsia="Times New Roman" w:hAnsi="Arial" w:cs="Arial"/>
          <w:color w:val="000000"/>
          <w:lang w:eastAsia="en-GB"/>
        </w:rPr>
      </w:pPr>
    </w:p>
    <w:p w14:paraId="0CFE9963" w14:textId="77777777" w:rsidR="00F5409C" w:rsidRPr="00F5409C" w:rsidRDefault="00F5409C" w:rsidP="00265201">
      <w:pPr>
        <w:jc w:val="both"/>
        <w:rPr>
          <w:rFonts w:ascii="Arial" w:eastAsia="Times New Roman" w:hAnsi="Arial" w:cs="Arial"/>
          <w:b/>
          <w:bCs/>
          <w:color w:val="000000"/>
          <w:lang w:eastAsia="en-GB"/>
        </w:rPr>
      </w:pPr>
    </w:p>
    <w:p w14:paraId="78C29BE1" w14:textId="77777777" w:rsidR="00F5409C" w:rsidRDefault="00F5409C" w:rsidP="00265201">
      <w:pPr>
        <w:jc w:val="both"/>
        <w:rPr>
          <w:rFonts w:ascii="Arial" w:eastAsia="Times New Roman" w:hAnsi="Arial" w:cs="Arial"/>
          <w:b/>
          <w:bCs/>
          <w:color w:val="000000"/>
          <w:lang w:eastAsia="en-GB"/>
        </w:rPr>
      </w:pPr>
    </w:p>
    <w:p w14:paraId="2F8122B9" w14:textId="07FBD0C5" w:rsidR="00A04E02" w:rsidRPr="00F5409C" w:rsidRDefault="00A04E02" w:rsidP="00265201">
      <w:pPr>
        <w:jc w:val="both"/>
        <w:rPr>
          <w:rFonts w:ascii="Arial" w:eastAsia="Times New Roman" w:hAnsi="Arial" w:cs="Arial"/>
          <w:lang w:eastAsia="en-GB"/>
        </w:rPr>
      </w:pPr>
      <w:r w:rsidRPr="00F5409C">
        <w:rPr>
          <w:rFonts w:ascii="Arial" w:eastAsia="Times New Roman" w:hAnsi="Arial" w:cs="Arial"/>
          <w:b/>
          <w:bCs/>
          <w:color w:val="000000"/>
          <w:lang w:eastAsia="en-GB"/>
        </w:rPr>
        <w:t xml:space="preserve">Extracción de contenido relevante del material anterior. </w:t>
      </w:r>
      <w:r w:rsidRPr="00F5409C">
        <w:rPr>
          <w:rFonts w:ascii="Arial" w:eastAsia="Times New Roman" w:hAnsi="Arial" w:cs="Arial"/>
          <w:color w:val="000000"/>
          <w:lang w:eastAsia="en-GB"/>
        </w:rPr>
        <w:t>Podéis pegar trozos de los artículos indicando su procedencia. </w:t>
      </w:r>
      <w:r w:rsidR="002C4F87" w:rsidRPr="00F5409C">
        <w:rPr>
          <w:rFonts w:ascii="Arial" w:eastAsia="Times New Roman" w:hAnsi="Arial" w:cs="Arial"/>
          <w:color w:val="000000"/>
          <w:lang w:eastAsia="en-GB"/>
        </w:rPr>
        <w:t>Sería deseable que hubiera evidencias y no solo opiniones.</w:t>
      </w:r>
      <w:r w:rsidR="00E81B34" w:rsidRPr="00F5409C">
        <w:rPr>
          <w:rFonts w:ascii="Arial" w:eastAsia="Times New Roman" w:hAnsi="Arial" w:cs="Arial"/>
          <w:color w:val="000000"/>
          <w:lang w:eastAsia="en-GB"/>
        </w:rPr>
        <w:t xml:space="preserve"> No es necesario que leas todo el artículo. Empieza leyendo el resumen y si te resulta útil para tu objetivo, lee también la discusión y las conclusiones. </w:t>
      </w:r>
    </w:p>
    <w:p w14:paraId="081DE867" w14:textId="77777777" w:rsidR="00A04E02" w:rsidRPr="00F5409C" w:rsidRDefault="00A04E02" w:rsidP="00265201">
      <w:pPr>
        <w:jc w:val="both"/>
        <w:rPr>
          <w:rFonts w:ascii="Arial" w:eastAsia="Times New Roman" w:hAnsi="Arial" w:cs="Arial"/>
          <w:lang w:eastAsia="en-GB"/>
        </w:rPr>
      </w:pPr>
    </w:p>
    <w:p w14:paraId="2363F0C5" w14:textId="39B213F5" w:rsidR="003F0548" w:rsidRPr="00F5409C" w:rsidRDefault="003F0548" w:rsidP="00265201">
      <w:pPr>
        <w:spacing w:after="240"/>
        <w:jc w:val="both"/>
        <w:rPr>
          <w:rFonts w:ascii="Arial" w:eastAsia="Times New Roman" w:hAnsi="Arial" w:cs="Arial"/>
          <w:lang w:eastAsia="en-GB"/>
        </w:rPr>
      </w:pPr>
      <w:r w:rsidRPr="00F5409C">
        <w:rPr>
          <w:rFonts w:ascii="Arial" w:eastAsia="Times New Roman" w:hAnsi="Arial" w:cs="Arial"/>
          <w:lang w:eastAsia="en-GB"/>
        </w:rPr>
        <w:t>Artículo 1:</w:t>
      </w:r>
      <w:r w:rsidR="00F5409C" w:rsidRPr="00F5409C">
        <w:rPr>
          <w:rFonts w:ascii="Arial" w:eastAsia="Times New Roman" w:hAnsi="Arial" w:cs="Arial"/>
          <w:lang w:eastAsia="en-GB"/>
        </w:rPr>
        <w:t xml:space="preserve"> “</w:t>
      </w:r>
      <w:r w:rsidR="00265201" w:rsidRPr="00265201">
        <w:rPr>
          <w:rFonts w:ascii="Arial" w:hAnsi="Arial" w:cs="Arial"/>
          <w:color w:val="2E2E2E"/>
        </w:rPr>
        <w:t>Sin embargo, hasta la fecha no ha habido evaluaciones sistemáticas de si la participación de los actores locales en la gestión de las áreas protegidas contribuye de hecho a la conservación de la biodiversidad, que es el objetivo político expresado.</w:t>
      </w:r>
      <w:r w:rsidR="00F5409C" w:rsidRPr="00F5409C">
        <w:rPr>
          <w:rFonts w:ascii="Arial" w:hAnsi="Arial" w:cs="Arial"/>
          <w:color w:val="2E2E2E"/>
        </w:rPr>
        <w:t>”</w:t>
      </w:r>
    </w:p>
    <w:p w14:paraId="16A61745" w14:textId="6FCB3C1C" w:rsidR="00265201" w:rsidRPr="00265201" w:rsidRDefault="003F0548" w:rsidP="00265201">
      <w:pPr>
        <w:shd w:val="clear" w:color="auto" w:fill="FFFFFF"/>
        <w:spacing w:before="100" w:beforeAutospacing="1" w:after="100" w:afterAutospacing="1"/>
        <w:jc w:val="both"/>
        <w:rPr>
          <w:rFonts w:ascii="Arial" w:eastAsia="Times New Roman" w:hAnsi="Arial" w:cs="Arial"/>
          <w:color w:val="1C1D1E"/>
          <w:lang w:eastAsia="es-ES"/>
        </w:rPr>
      </w:pPr>
      <w:r w:rsidRPr="00F5409C">
        <w:rPr>
          <w:rFonts w:ascii="Arial" w:eastAsia="Times New Roman" w:hAnsi="Arial" w:cs="Arial"/>
          <w:lang w:eastAsia="en-GB"/>
        </w:rPr>
        <w:t>Artículo 2:</w:t>
      </w:r>
      <w:r w:rsidR="00265201">
        <w:rPr>
          <w:rFonts w:ascii="Arial" w:eastAsia="Times New Roman" w:hAnsi="Arial" w:cs="Arial"/>
          <w:lang w:eastAsia="en-GB"/>
        </w:rPr>
        <w:t xml:space="preserve"> </w:t>
      </w:r>
      <w:r w:rsidR="00265201">
        <w:rPr>
          <w:rFonts w:ascii="Arial" w:eastAsia="Times New Roman" w:hAnsi="Arial" w:cs="Arial"/>
          <w:color w:val="1C1D1E"/>
          <w:lang w:eastAsia="es-ES"/>
        </w:rPr>
        <w:t>“</w:t>
      </w:r>
      <w:r w:rsidR="00265201" w:rsidRPr="00265201">
        <w:rPr>
          <w:rFonts w:ascii="Arial" w:eastAsia="Times New Roman" w:hAnsi="Arial" w:cs="Arial"/>
          <w:color w:val="1C1D1E"/>
          <w:lang w:eastAsia="es-ES"/>
        </w:rPr>
        <w:t xml:space="preserve">Las reservas de conservación son vitales para proteger los hábitats ricos en especies, las radiaciones importantes y las especies endémicas amenazadas. La integración de procesos que conectan áreas protegidas terrestres, de agua dulce y </w:t>
      </w:r>
      <w:r w:rsidR="00265201" w:rsidRPr="00265201">
        <w:rPr>
          <w:rFonts w:ascii="Arial" w:eastAsia="Times New Roman" w:hAnsi="Arial" w:cs="Arial"/>
          <w:color w:val="1C1D1E"/>
          <w:lang w:eastAsia="es-ES"/>
        </w:rPr>
        <w:lastRenderedPageBreak/>
        <w:t xml:space="preserve">marinas promete resultados de conservación más efectivos que las reservas desconectadas. Las especies </w:t>
      </w:r>
      <w:proofErr w:type="spellStart"/>
      <w:r w:rsidR="00265201" w:rsidRPr="00265201">
        <w:rPr>
          <w:rFonts w:ascii="Arial" w:eastAsia="Times New Roman" w:hAnsi="Arial" w:cs="Arial"/>
          <w:color w:val="1C1D1E"/>
          <w:lang w:eastAsia="es-ES"/>
        </w:rPr>
        <w:t>diádromas</w:t>
      </w:r>
      <w:proofErr w:type="spellEnd"/>
      <w:r w:rsidR="00265201" w:rsidRPr="00265201">
        <w:rPr>
          <w:rFonts w:ascii="Arial" w:eastAsia="Times New Roman" w:hAnsi="Arial" w:cs="Arial"/>
          <w:color w:val="1C1D1E"/>
          <w:lang w:eastAsia="es-ES"/>
        </w:rPr>
        <w:t>, en particular, requieren más atención en la restauración acuática y la planificación de la conservación a través de ag</w:t>
      </w:r>
      <w:r w:rsidR="00265201">
        <w:rPr>
          <w:rFonts w:ascii="Arial" w:eastAsia="Times New Roman" w:hAnsi="Arial" w:cs="Arial"/>
          <w:color w:val="1C1D1E"/>
          <w:lang w:eastAsia="es-ES"/>
        </w:rPr>
        <w:t>encias gubernamentales dispares</w:t>
      </w:r>
      <w:r w:rsidR="00A563CC">
        <w:rPr>
          <w:rFonts w:ascii="Arial" w:eastAsia="Times New Roman" w:hAnsi="Arial" w:cs="Arial"/>
          <w:color w:val="1C1D1E"/>
          <w:lang w:eastAsia="es-ES"/>
        </w:rPr>
        <w:t>.</w:t>
      </w:r>
      <w:r w:rsidR="00265201">
        <w:rPr>
          <w:rFonts w:ascii="Arial" w:eastAsia="Times New Roman" w:hAnsi="Arial" w:cs="Arial"/>
          <w:color w:val="1C1D1E"/>
          <w:lang w:eastAsia="es-ES"/>
        </w:rPr>
        <w:t>”</w:t>
      </w:r>
    </w:p>
    <w:p w14:paraId="36E28A95" w14:textId="6CD42B4E" w:rsidR="003F0548" w:rsidRPr="00F5409C" w:rsidRDefault="003F0548" w:rsidP="00265201">
      <w:pPr>
        <w:spacing w:after="240"/>
        <w:jc w:val="both"/>
        <w:rPr>
          <w:rFonts w:ascii="Arial" w:eastAsia="Times New Roman" w:hAnsi="Arial" w:cs="Arial"/>
          <w:lang w:eastAsia="en-GB"/>
        </w:rPr>
      </w:pPr>
      <w:r w:rsidRPr="00F5409C">
        <w:rPr>
          <w:rFonts w:ascii="Arial" w:eastAsia="Times New Roman" w:hAnsi="Arial" w:cs="Arial"/>
          <w:lang w:eastAsia="en-GB"/>
        </w:rPr>
        <w:t>Artículo 3:</w:t>
      </w:r>
      <w:r w:rsidR="00763816" w:rsidRPr="00F5409C">
        <w:rPr>
          <w:rFonts w:ascii="Arial" w:eastAsia="Times New Roman" w:hAnsi="Arial" w:cs="Arial"/>
          <w:lang w:eastAsia="en-GB"/>
        </w:rPr>
        <w:t xml:space="preserve"> “Desafortunadamente, los datos existentes sobre áreas protegidas que se encuentran en el WDPA no indican si las áreas protegidas (como sitios individuales, sistemas nacionales y redes globales) son realmente efectivas para lograr los objetivos de conservación de la biodiversidad.”</w:t>
      </w:r>
    </w:p>
    <w:p w14:paraId="7CDF1644" w14:textId="585FD716" w:rsidR="00763816" w:rsidRPr="00F5409C" w:rsidRDefault="00763816" w:rsidP="00265201">
      <w:pPr>
        <w:spacing w:after="240"/>
        <w:jc w:val="both"/>
        <w:rPr>
          <w:rFonts w:ascii="Arial" w:eastAsia="Times New Roman" w:hAnsi="Arial" w:cs="Arial"/>
          <w:lang w:eastAsia="en-GB"/>
        </w:rPr>
      </w:pPr>
      <w:r w:rsidRPr="00F5409C">
        <w:rPr>
          <w:rFonts w:ascii="Arial" w:eastAsia="Times New Roman" w:hAnsi="Arial" w:cs="Arial"/>
          <w:lang w:eastAsia="en-GB"/>
        </w:rPr>
        <w:t>Artículo 4:</w:t>
      </w:r>
      <w:r w:rsidR="00A563CC">
        <w:rPr>
          <w:rFonts w:ascii="Arial" w:eastAsia="Times New Roman" w:hAnsi="Arial" w:cs="Arial"/>
          <w:lang w:eastAsia="en-GB"/>
        </w:rPr>
        <w:t xml:space="preserve"> “</w:t>
      </w:r>
      <w:r w:rsidR="00A563CC">
        <w:rPr>
          <w:rFonts w:ascii="Arial" w:hAnsi="Arial" w:cs="Arial"/>
          <w:color w:val="333333"/>
          <w:shd w:val="clear" w:color="auto" w:fill="FFFFFF"/>
        </w:rPr>
        <w:t>Es difícil evaluar la eficacia de las áreas protegidas, especialmente dada la escasa disponibilidad de datos sobre las condiciones ecológicas y sociales y su cambio a lo largo del tiempo. Evaluar la efectividad de los parques también es un esfuerzo políticamente tenso dadas las agendas ambiciosas y dispares impuestas a las áreas protegidas.”</w:t>
      </w:r>
    </w:p>
    <w:p w14:paraId="350ECB1F" w14:textId="77777777" w:rsidR="00763816" w:rsidRPr="00F5409C" w:rsidRDefault="00763816" w:rsidP="00265201">
      <w:pPr>
        <w:jc w:val="both"/>
        <w:rPr>
          <w:rFonts w:ascii="Arial" w:eastAsia="Times New Roman" w:hAnsi="Arial" w:cs="Arial"/>
          <w:lang w:eastAsia="en-GB"/>
        </w:rPr>
      </w:pPr>
    </w:p>
    <w:p w14:paraId="763ADE2C" w14:textId="13932527" w:rsidR="00A04E02" w:rsidRPr="00F5409C" w:rsidRDefault="00763816" w:rsidP="00265201">
      <w:pPr>
        <w:jc w:val="both"/>
        <w:rPr>
          <w:rFonts w:ascii="Arial" w:eastAsia="Times New Roman" w:hAnsi="Arial" w:cs="Arial"/>
          <w:lang w:eastAsia="en-GB"/>
        </w:rPr>
      </w:pPr>
      <w:r w:rsidRPr="00F5409C">
        <w:rPr>
          <w:rFonts w:ascii="Arial" w:eastAsia="Times New Roman" w:hAnsi="Arial" w:cs="Arial"/>
          <w:b/>
          <w:lang w:eastAsia="en-GB"/>
        </w:rPr>
        <w:t>C</w:t>
      </w:r>
      <w:r w:rsidR="00A04E02" w:rsidRPr="00F5409C">
        <w:rPr>
          <w:rFonts w:ascii="Arial" w:eastAsia="Times New Roman" w:hAnsi="Arial" w:cs="Arial"/>
          <w:b/>
          <w:bCs/>
          <w:color w:val="000000"/>
          <w:lang w:eastAsia="en-GB"/>
        </w:rPr>
        <w:t>onclusiones.</w:t>
      </w:r>
      <w:r w:rsidR="00A04E02" w:rsidRPr="00F5409C">
        <w:rPr>
          <w:rFonts w:ascii="Arial" w:eastAsia="Times New Roman" w:hAnsi="Arial" w:cs="Arial"/>
          <w:color w:val="000000"/>
          <w:lang w:eastAsia="en-GB"/>
        </w:rPr>
        <w:t xml:space="preserve"> Texto elaborado por el grupo que responda a la pregunta planteada inicialmente.</w:t>
      </w:r>
    </w:p>
    <w:p w14:paraId="4B6A284F" w14:textId="77777777" w:rsidR="00A04E02" w:rsidRDefault="00A04E02" w:rsidP="00265201">
      <w:pPr>
        <w:spacing w:after="240"/>
        <w:jc w:val="both"/>
        <w:rPr>
          <w:rFonts w:ascii="Arial" w:eastAsia="Times New Roman" w:hAnsi="Arial" w:cs="Arial"/>
          <w:lang w:eastAsia="en-GB"/>
        </w:rPr>
      </w:pPr>
    </w:p>
    <w:p w14:paraId="38EE611D" w14:textId="07233369" w:rsidR="0095762A" w:rsidRPr="00F5409C" w:rsidRDefault="0095762A" w:rsidP="00265201">
      <w:pPr>
        <w:spacing w:after="240"/>
        <w:jc w:val="both"/>
        <w:rPr>
          <w:rFonts w:ascii="Arial" w:eastAsia="Times New Roman" w:hAnsi="Arial" w:cs="Arial"/>
          <w:lang w:eastAsia="en-GB"/>
        </w:rPr>
      </w:pPr>
      <w:commentRangeStart w:id="4"/>
      <w:r>
        <w:rPr>
          <w:rFonts w:ascii="Arial" w:eastAsia="Times New Roman" w:hAnsi="Arial" w:cs="Arial"/>
          <w:lang w:eastAsia="en-GB"/>
        </w:rPr>
        <w:t>A grandes rasgos, no podríamos dar respuesta a la pregunta planteada. Las evidencias científicas y los estudios realizados respecto a este tema de interés, son escasos y poco concluyentes. Sin embargo, existe una leve disposición en favor a la utilidad de los espacios naturales protegidos como herramienta de preservación de la biodiversidad.</w:t>
      </w:r>
      <w:commentRangeEnd w:id="4"/>
      <w:r w:rsidR="00AE42BB">
        <w:rPr>
          <w:rStyle w:val="CommentReference"/>
        </w:rPr>
        <w:commentReference w:id="4"/>
      </w:r>
    </w:p>
    <w:p w14:paraId="72239E12" w14:textId="77777777" w:rsidR="00A04E02" w:rsidRDefault="00A04E02" w:rsidP="0025639F">
      <w:pPr>
        <w:jc w:val="both"/>
      </w:pPr>
    </w:p>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8T00:10:00Z" w:initials="FJBG">
    <w:p w14:paraId="3CFFF99B" w14:textId="77777777" w:rsidR="00293884" w:rsidRDefault="00293884">
      <w:pPr>
        <w:pStyle w:val="CommentText"/>
      </w:pPr>
      <w:r>
        <w:rPr>
          <w:rStyle w:val="CommentReference"/>
        </w:rPr>
        <w:annotationRef/>
      </w:r>
      <w:r>
        <w:t>Habéis puesto unos términos de búsqueda muy restrictivos. Por eso solo salen 3 artículos. No es recomendable ser tan exigente porque obtienes pocos artículos. Los términos que habéis puesto son buenos, pero están escrito de manera muy peculiar.</w:t>
      </w:r>
    </w:p>
    <w:p w14:paraId="7A25FAC4" w14:textId="77777777" w:rsidR="00293884" w:rsidRDefault="00293884">
      <w:pPr>
        <w:pStyle w:val="CommentText"/>
      </w:pPr>
    </w:p>
    <w:p w14:paraId="126C2C4D" w14:textId="77777777" w:rsidR="00293884" w:rsidRDefault="00293884">
      <w:pPr>
        <w:pStyle w:val="CommentText"/>
      </w:pPr>
      <w:r>
        <w:t>Para expresar “parar la pérdida de biodiversidad” se suele usar el término “</w:t>
      </w:r>
      <w:proofErr w:type="spellStart"/>
      <w:r>
        <w:t>halt</w:t>
      </w:r>
      <w:proofErr w:type="spellEnd"/>
      <w:r>
        <w:t>” en lugar de “</w:t>
      </w:r>
      <w:proofErr w:type="spellStart"/>
      <w:r>
        <w:t>curb</w:t>
      </w:r>
      <w:proofErr w:type="spellEnd"/>
      <w:r>
        <w:t>”. Además, habría sido mejor poner solo “</w:t>
      </w:r>
      <w:proofErr w:type="spellStart"/>
      <w:r>
        <w:t>biodiversity</w:t>
      </w:r>
      <w:proofErr w:type="spellEnd"/>
      <w:r>
        <w:t xml:space="preserve"> </w:t>
      </w:r>
      <w:proofErr w:type="spellStart"/>
      <w:r>
        <w:t>loss</w:t>
      </w:r>
      <w:proofErr w:type="spellEnd"/>
      <w:r>
        <w:t>” o similar.</w:t>
      </w:r>
    </w:p>
    <w:p w14:paraId="329B8B81" w14:textId="77777777" w:rsidR="00293884" w:rsidRDefault="00293884">
      <w:pPr>
        <w:pStyle w:val="CommentText"/>
      </w:pPr>
    </w:p>
    <w:p w14:paraId="2ECDF296" w14:textId="71E2C846" w:rsidR="00293884" w:rsidRDefault="00293884">
      <w:pPr>
        <w:pStyle w:val="CommentText"/>
      </w:pPr>
    </w:p>
  </w:comment>
  <w:comment w:id="1" w:author="Francisco Javier Bonet García" w:date="2022-02-28T00:12:00Z" w:initials="FJBG">
    <w:p w14:paraId="72B42F32" w14:textId="5F56D514" w:rsidR="00293884" w:rsidRDefault="00293884">
      <w:pPr>
        <w:pStyle w:val="CommentText"/>
      </w:pPr>
      <w:r>
        <w:rPr>
          <w:rStyle w:val="CommentReference"/>
        </w:rPr>
        <w:annotationRef/>
      </w:r>
      <w:proofErr w:type="gramStart"/>
      <w:r>
        <w:t>Interesante</w:t>
      </w:r>
      <w:proofErr w:type="gramEnd"/>
      <w:r>
        <w:t xml:space="preserve"> aunque algo alejado de lo que queremos responder.</w:t>
      </w:r>
    </w:p>
  </w:comment>
  <w:comment w:id="2" w:author="Francisco Javier Bonet García" w:date="2022-02-28T00:24:00Z" w:initials="FJBG">
    <w:p w14:paraId="3C2B0014" w14:textId="0E6A3C87" w:rsidR="00566E46" w:rsidRDefault="00566E46">
      <w:pPr>
        <w:pStyle w:val="CommentText"/>
      </w:pPr>
      <w:r>
        <w:rPr>
          <w:rStyle w:val="CommentReference"/>
        </w:rPr>
        <w:annotationRef/>
      </w:r>
      <w:r>
        <w:t xml:space="preserve">Parece más </w:t>
      </w:r>
      <w:proofErr w:type="spellStart"/>
      <w:r>
        <w:t>intersante</w:t>
      </w:r>
      <w:proofErr w:type="spellEnd"/>
      <w:r>
        <w:t xml:space="preserve"> de lo que es en realidad… Es un estudio en el que se analiza la utilidad de usar la superficie total de las áreas protegidas como un indicador para medir el grado de protección de la biodiversidad. Y nuestra pregunta es si esas áreas protegidas cumplen realmente su </w:t>
      </w:r>
      <w:proofErr w:type="spellStart"/>
      <w:r>
        <w:t>función.</w:t>
      </w:r>
      <w:proofErr w:type="spellEnd"/>
      <w:r>
        <w:t xml:space="preserve"> </w:t>
      </w:r>
    </w:p>
  </w:comment>
  <w:comment w:id="3" w:author="Francisco Javier Bonet García" w:date="2022-02-28T00:26:00Z" w:initials="FJBG">
    <w:p w14:paraId="13AD3980" w14:textId="0364EA0A" w:rsidR="00566E46" w:rsidRDefault="00566E46">
      <w:pPr>
        <w:pStyle w:val="CommentText"/>
      </w:pPr>
      <w:r>
        <w:rPr>
          <w:rStyle w:val="CommentReference"/>
        </w:rPr>
        <w:annotationRef/>
      </w:r>
      <w:r>
        <w:t>Buen ejemplo de artículo periodístico en el que no se aporta información científica sino una opinión (muy respetable, por otro lado)</w:t>
      </w:r>
    </w:p>
  </w:comment>
  <w:comment w:id="4" w:author="Francisco Javier Bonet García" w:date="2022-02-28T00:27:00Z" w:initials="FJBG">
    <w:p w14:paraId="5043B4C5" w14:textId="77CC10B8" w:rsidR="00AE42BB" w:rsidRDefault="00AE42BB">
      <w:pPr>
        <w:pStyle w:val="CommentText"/>
      </w:pPr>
      <w:r>
        <w:rPr>
          <w:rStyle w:val="CommentReference"/>
        </w:rPr>
        <w:annotationRef/>
      </w:r>
      <w:r>
        <w:t xml:space="preserve">Buena </w:t>
      </w:r>
      <w:r>
        <w:t>respuesta.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DF296" w15:done="0"/>
  <w15:commentEx w15:paraId="72B42F32" w15:done="0"/>
  <w15:commentEx w15:paraId="3C2B0014" w15:done="0"/>
  <w15:commentEx w15:paraId="13AD3980" w15:done="0"/>
  <w15:commentEx w15:paraId="5043B4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17D" w16cex:dateUtc="2022-02-27T23:10:00Z"/>
  <w16cex:commentExtensible w16cex:durableId="25C691E4" w16cex:dateUtc="2022-02-27T23:12:00Z"/>
  <w16cex:commentExtensible w16cex:durableId="25C694C5" w16cex:dateUtc="2022-02-27T23:24:00Z"/>
  <w16cex:commentExtensible w16cex:durableId="25C6953B" w16cex:dateUtc="2022-02-27T23:26:00Z"/>
  <w16cex:commentExtensible w16cex:durableId="25C6956E" w16cex:dateUtc="2022-02-2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DF296" w16cid:durableId="25C6917D"/>
  <w16cid:commentId w16cid:paraId="72B42F32" w16cid:durableId="25C691E4"/>
  <w16cid:commentId w16cid:paraId="3C2B0014" w16cid:durableId="25C694C5"/>
  <w16cid:commentId w16cid:paraId="13AD3980" w16cid:durableId="25C6953B"/>
  <w16cid:commentId w16cid:paraId="5043B4C5" w16cid:durableId="25C695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240"/>
    <w:multiLevelType w:val="hybridMultilevel"/>
    <w:tmpl w:val="DB8C25BE"/>
    <w:lvl w:ilvl="0" w:tplc="99EC6868">
      <w:numFmt w:val="bullet"/>
      <w:lvlText w:val="-"/>
      <w:lvlJc w:val="left"/>
      <w:pPr>
        <w:ind w:left="720" w:hanging="360"/>
      </w:pPr>
      <w:rPr>
        <w:rFonts w:ascii="Arial" w:eastAsia="Times New Roman" w:hAnsi="Arial" w:cs="Arial" w:hint="default"/>
        <w:b/>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A16BA"/>
    <w:multiLevelType w:val="multilevel"/>
    <w:tmpl w:val="07A6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02"/>
    <w:rsid w:val="000F754D"/>
    <w:rsid w:val="0025639F"/>
    <w:rsid w:val="00265201"/>
    <w:rsid w:val="00293884"/>
    <w:rsid w:val="002C4F87"/>
    <w:rsid w:val="003F0548"/>
    <w:rsid w:val="00566E46"/>
    <w:rsid w:val="006E634A"/>
    <w:rsid w:val="006F5901"/>
    <w:rsid w:val="00763816"/>
    <w:rsid w:val="0095762A"/>
    <w:rsid w:val="00A04E02"/>
    <w:rsid w:val="00A563CC"/>
    <w:rsid w:val="00AE42BB"/>
    <w:rsid w:val="00E81B34"/>
    <w:rsid w:val="00EF094D"/>
    <w:rsid w:val="00F540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5639F"/>
    <w:pPr>
      <w:ind w:left="720"/>
      <w:contextualSpacing/>
    </w:pPr>
  </w:style>
  <w:style w:type="character" w:styleId="Hyperlink">
    <w:name w:val="Hyperlink"/>
    <w:basedOn w:val="DefaultParagraphFont"/>
    <w:uiPriority w:val="99"/>
    <w:unhideWhenUsed/>
    <w:rsid w:val="006E634A"/>
    <w:rPr>
      <w:color w:val="0563C1" w:themeColor="hyperlink"/>
      <w:u w:val="single"/>
    </w:rPr>
  </w:style>
  <w:style w:type="paragraph" w:styleId="Revision">
    <w:name w:val="Revision"/>
    <w:hidden/>
    <w:uiPriority w:val="99"/>
    <w:semiHidden/>
    <w:rsid w:val="00293884"/>
  </w:style>
  <w:style w:type="character" w:styleId="FollowedHyperlink">
    <w:name w:val="FollowedHyperlink"/>
    <w:basedOn w:val="DefaultParagraphFont"/>
    <w:uiPriority w:val="99"/>
    <w:semiHidden/>
    <w:unhideWhenUsed/>
    <w:rsid w:val="00293884"/>
    <w:rPr>
      <w:color w:val="954F72" w:themeColor="followedHyperlink"/>
      <w:u w:val="single"/>
    </w:rPr>
  </w:style>
  <w:style w:type="character" w:styleId="CommentReference">
    <w:name w:val="annotation reference"/>
    <w:basedOn w:val="DefaultParagraphFont"/>
    <w:uiPriority w:val="99"/>
    <w:semiHidden/>
    <w:unhideWhenUsed/>
    <w:rsid w:val="00293884"/>
    <w:rPr>
      <w:sz w:val="16"/>
      <w:szCs w:val="16"/>
    </w:rPr>
  </w:style>
  <w:style w:type="paragraph" w:styleId="CommentText">
    <w:name w:val="annotation text"/>
    <w:basedOn w:val="Normal"/>
    <w:link w:val="CommentTextChar"/>
    <w:uiPriority w:val="99"/>
    <w:semiHidden/>
    <w:unhideWhenUsed/>
    <w:rsid w:val="00293884"/>
    <w:rPr>
      <w:sz w:val="20"/>
      <w:szCs w:val="20"/>
    </w:rPr>
  </w:style>
  <w:style w:type="character" w:customStyle="1" w:styleId="CommentTextChar">
    <w:name w:val="Comment Text Char"/>
    <w:basedOn w:val="DefaultParagraphFont"/>
    <w:link w:val="CommentText"/>
    <w:uiPriority w:val="99"/>
    <w:semiHidden/>
    <w:rsid w:val="00293884"/>
    <w:rPr>
      <w:sz w:val="20"/>
      <w:szCs w:val="20"/>
    </w:rPr>
  </w:style>
  <w:style w:type="paragraph" w:styleId="CommentSubject">
    <w:name w:val="annotation subject"/>
    <w:basedOn w:val="CommentText"/>
    <w:next w:val="CommentText"/>
    <w:link w:val="CommentSubjectChar"/>
    <w:uiPriority w:val="99"/>
    <w:semiHidden/>
    <w:unhideWhenUsed/>
    <w:rsid w:val="00293884"/>
    <w:rPr>
      <w:b/>
      <w:bCs/>
    </w:rPr>
  </w:style>
  <w:style w:type="character" w:customStyle="1" w:styleId="CommentSubjectChar">
    <w:name w:val="Comment Subject Char"/>
    <w:basedOn w:val="CommentTextChar"/>
    <w:link w:val="CommentSubject"/>
    <w:uiPriority w:val="99"/>
    <w:semiHidden/>
    <w:rsid w:val="002938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1428191035">
      <w:bodyDiv w:val="1"/>
      <w:marLeft w:val="0"/>
      <w:marRight w:val="0"/>
      <w:marTop w:val="0"/>
      <w:marBottom w:val="0"/>
      <w:divBdr>
        <w:top w:val="none" w:sz="0" w:space="0" w:color="auto"/>
        <w:left w:val="none" w:sz="0" w:space="0" w:color="auto"/>
        <w:bottom w:val="none" w:sz="0" w:space="0" w:color="auto"/>
        <w:right w:val="none" w:sz="0" w:space="0" w:color="auto"/>
      </w:divBdr>
      <w:divsChild>
        <w:div w:id="47724166">
          <w:marLeft w:val="0"/>
          <w:marRight w:val="0"/>
          <w:marTop w:val="0"/>
          <w:marBottom w:val="0"/>
          <w:divBdr>
            <w:top w:val="none" w:sz="0" w:space="0" w:color="auto"/>
            <w:left w:val="none" w:sz="0" w:space="0" w:color="auto"/>
            <w:bottom w:val="none" w:sz="0" w:space="0" w:color="auto"/>
            <w:right w:val="none" w:sz="0" w:space="0" w:color="auto"/>
          </w:divBdr>
        </w:div>
      </w:divsChild>
    </w:div>
    <w:div w:id="20248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46/annurev.energy.30.050504.164507" TargetMode="External"/><Relationship Id="rId5" Type="http://schemas.openxmlformats.org/officeDocument/2006/relationships/comments" Target="comments.xml"/><Relationship Id="rId10" Type="http://schemas.openxmlformats.org/officeDocument/2006/relationships/hyperlink" Target="https://doi.org/10.1098/rstb.2004.1592" TargetMode="External"/><Relationship Id="rId4" Type="http://schemas.openxmlformats.org/officeDocument/2006/relationships/webSettings" Target="webSettings.xml"/><Relationship Id="rId9" Type="http://schemas.openxmlformats.org/officeDocument/2006/relationships/hyperlink" Target="https://doi.org/10.1002/aqc.27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15</cp:revision>
  <dcterms:created xsi:type="dcterms:W3CDTF">2022-02-23T09:19:00Z</dcterms:created>
  <dcterms:modified xsi:type="dcterms:W3CDTF">2022-02-27T23:27:00Z</dcterms:modified>
</cp:coreProperties>
</file>