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Analisis Kenaikan dan Penurunan Akurasi Klasifikasi Emosi</w:t>
      </w:r>
    </w:p>
    <w:p>
      <w:r>
        <w:t>Analisis ini menjelaskan faktor-faktor yang menyebabkan kenaikan dan penurunan akurasi pada klasifikasi emosi wajah dengan model deep learning, terutama ketika fitur wajah direstorasi atau dilakukan frontalisasi.</w:t>
      </w:r>
    </w:p>
    <w:p>
      <w:pPr>
        <w:pStyle w:val="Heading1"/>
      </w:pPr>
      <w:r>
        <w:t>Faktor yang Meningkatkan Akurasi</w:t>
      </w:r>
    </w:p>
    <w:p>
      <w:pPr>
        <w:pStyle w:val="ListBullet"/>
      </w:pPr>
      <w:r>
        <w:t>Restorasi fitur esensial wajah, seperti menghilangkan oklusi (misal: tangan), membuat fitur kunci seperti alis, mata, dan mulut kembali terlihat sehingga model lebih mudah mengenali ekspresi (khususnya happy dan angry).</w:t>
      </w:r>
    </w:p>
    <w:p>
      <w:pPr>
        <w:pStyle w:val="ListBullet"/>
      </w:pPr>
      <w:r>
        <w:t>Frontalisasi wajah menciptakan struktur wajah yang seragam dengan data latih, sehingga model deep learning/KNN dapat mengekstrak fitur secara optimal.</w:t>
      </w:r>
    </w:p>
    <w:p>
      <w:pPr>
        <w:pStyle w:val="ListBullet"/>
      </w:pPr>
      <w:r>
        <w:t>Kelas emosi dengan ciri visual kuat seperti happy dan angry mudah dikenali setelah restorasi karena karakteristik visualnya sangat jelas dan minim overlap dengan emosi lain.</w:t>
      </w:r>
    </w:p>
    <w:p>
      <w:pPr>
        <w:pStyle w:val="Heading1"/>
      </w:pPr>
      <w:r>
        <w:t>Faktor yang Menurunkan Akurasi</w:t>
      </w:r>
    </w:p>
    <w:p>
      <w:pPr>
        <w:pStyle w:val="ListBullet"/>
      </w:pPr>
      <w:r>
        <w:t>Ambiguitas dan overlap visual pada fitur ekspresi seperti fear, sadness, disgust, dan surprise menyebabkan model sering salah klasifikasi, apalagi jika rekonstruksi kurang bagus.</w:t>
      </w:r>
    </w:p>
    <w:p>
      <w:pPr>
        <w:pStyle w:val="ListBullet"/>
      </w:pPr>
      <w:r>
        <w:t>Artifak/distorsi akibat proses rekonstruksi (restorasi/frontalisasi) pada daerah penting (mata, alis, mulut) menurunkan akurasi, utamanya pada emosi subtle.</w:t>
      </w:r>
    </w:p>
    <w:p>
      <w:pPr>
        <w:pStyle w:val="ListBullet"/>
      </w:pPr>
      <w:r>
        <w:t>Model yang terlalu tergantung pose frontal atau distribusi data train bisa drop akurasi jika hasil frontalization kurang natural, apalagi untuk sadness atau surprise.</w:t>
      </w:r>
    </w:p>
    <w:p>
      <w:pPr>
        <w:pStyle w:val="ListBullet"/>
      </w:pPr>
      <w:r>
        <w:t>Model tradisional seperti SVM rentan terhadap penurunan akurasi saat fitur hasil restorasi tak cocok dengan fitur data training, dan deep learning yang kurang robust juga terkena imbas jika ada noise/artefak.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Emosi</w:t>
            </w:r>
          </w:p>
        </w:tc>
        <w:tc>
          <w:tcPr>
            <w:tcW w:type="dxa" w:w="2880"/>
          </w:tcPr>
          <w:p>
            <w:r>
              <w:t>Kenaikan Akurasi</w:t>
            </w:r>
          </w:p>
        </w:tc>
        <w:tc>
          <w:tcPr>
            <w:tcW w:type="dxa" w:w="2880"/>
          </w:tcPr>
          <w:p>
            <w:r>
              <w:t>Penurunan Akurasi</w:t>
            </w:r>
          </w:p>
        </w:tc>
      </w:tr>
      <w:tr>
        <w:tc>
          <w:tcPr>
            <w:tcW w:type="dxa" w:w="2880"/>
          </w:tcPr>
          <w:p>
            <w:r>
              <w:t>Happy</w:t>
            </w:r>
          </w:p>
        </w:tc>
        <w:tc>
          <w:tcPr>
            <w:tcW w:type="dxa" w:w="2880"/>
          </w:tcPr>
          <w:p>
            <w:r>
              <w:t>Sangat signifikan</w:t>
            </w:r>
          </w:p>
        </w:tc>
        <w:tc>
          <w:tcPr>
            <w:tcW w:type="dxa" w:w="2880"/>
          </w:tcPr>
          <w:p>
            <w:r>
              <w:t>Jarang, kecuali fitur utama kena artifak</w:t>
            </w:r>
          </w:p>
        </w:tc>
      </w:tr>
      <w:tr>
        <w:tc>
          <w:tcPr>
            <w:tcW w:type="dxa" w:w="2880"/>
          </w:tcPr>
          <w:p>
            <w:r>
              <w:t>Angry</w:t>
            </w:r>
          </w:p>
        </w:tc>
        <w:tc>
          <w:tcPr>
            <w:tcW w:type="dxa" w:w="2880"/>
          </w:tcPr>
          <w:p>
            <w:r>
              <w:t>Signifikan pada frontal</w:t>
            </w:r>
          </w:p>
        </w:tc>
        <w:tc>
          <w:tcPr>
            <w:tcW w:type="dxa" w:w="2880"/>
          </w:tcPr>
          <w:p>
            <w:r>
              <w:t>Artifak/alur ekspresi kena distorsi</w:t>
            </w:r>
          </w:p>
        </w:tc>
      </w:tr>
      <w:tr>
        <w:tc>
          <w:tcPr>
            <w:tcW w:type="dxa" w:w="2880"/>
          </w:tcPr>
          <w:p>
            <w:r>
              <w:t>Fear/Surprise/Disgust/Sadness</w:t>
            </w:r>
          </w:p>
        </w:tc>
        <w:tc>
          <w:tcPr>
            <w:tcW w:type="dxa" w:w="2880"/>
          </w:tcPr>
          <w:p>
            <w:r>
              <w:t>Sedikit/tidak konsisten</w:t>
            </w:r>
          </w:p>
        </w:tc>
        <w:tc>
          <w:tcPr>
            <w:tcW w:type="dxa" w:w="2880"/>
          </w:tcPr>
          <w:p>
            <w:r>
              <w:t>Rentan turun jika fitur subtle/artifak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Kadang naik jika restorasi tepat</w:t>
            </w:r>
          </w:p>
        </w:tc>
        <w:tc>
          <w:tcPr>
            <w:tcW w:type="dxa" w:w="2880"/>
          </w:tcPr>
          <w:p>
            <w:r>
              <w:t>Drop jika bentuk wajah tidak sesuai train</w:t>
            </w:r>
          </w:p>
        </w:tc>
      </w:tr>
    </w:tbl>
    <w:p>
      <w:pPr>
        <w:pStyle w:val="Heading1"/>
      </w:pPr>
      <w:r>
        <w:t>Kesimpulan</w:t>
      </w:r>
    </w:p>
    <w:p>
      <w:r>
        <w:t>Akurasi naik jika restorasi fitur utama wajah berhasil dan ciri visualnya kuat, serta turun jika rekonstruksi menghasilkan artifak atau pada kelas emosi dengan ciri visual yang overlap/subtle. Robustness model dan kecocokan data pelatihan menjadi kunci dampak kenaikan/penurunan akurasi.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