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10118" w:type="dxa"/>
        <w:tblInd w:w="-767" w:type="dxa"/>
        <w:tblLayout w:type="fixed"/>
        <w:tblCellMar>
          <w:top w:w="85" w:type="dxa"/>
          <w:left w:w="108" w:type="dxa"/>
          <w:bottom w:w="0" w:type="dxa"/>
          <w:right w:w="108" w:type="dxa"/>
        </w:tblCellMar>
      </w:tblPr>
      <w:tblGrid>
        <w:gridCol w:w="10118"/>
      </w:tblGrid>
      <w:tr>
        <w:tblPrEx>
          <w:tblCellMar>
            <w:top w:w="85" w:type="dxa"/>
            <w:left w:w="108" w:type="dxa"/>
            <w:bottom w:w="0" w:type="dxa"/>
            <w:right w:w="108" w:type="dxa"/>
          </w:tblCellMar>
        </w:tblPrEx>
        <w:trPr>
          <w:trHeight w:val="665" w:hRule="exact"/>
        </w:trPr>
        <w:tc>
          <w:tcPr>
            <w:tcW w:w="10118" w:type="dxa"/>
            <w:tcBorders>
              <w:top w:val="single" w:color="000000" w:sz="4" w:space="0"/>
              <w:left w:val="single" w:color="000000" w:sz="4" w:space="0"/>
              <w:bottom w:val="single" w:color="000000" w:sz="4" w:space="0"/>
              <w:right w:val="single" w:color="000000" w:sz="4" w:space="0"/>
            </w:tcBorders>
            <w:vAlign w:val="bottom"/>
          </w:tcPr>
          <w:p>
            <w:pPr>
              <w:widowControl w:val="0"/>
              <w:tabs>
                <w:tab w:val="right" w:pos="3402"/>
              </w:tabs>
              <w:suppressAutoHyphens/>
              <w:spacing w:beforeAutospacing="1" w:after="0" w:line="360" w:lineRule="auto"/>
              <w:ind w:right="432" w:firstLine="0"/>
              <w:jc w:val="center"/>
              <w:rPr>
                <w:rFonts w:ascii="微软雅黑" w:hAnsi="微软雅黑" w:eastAsia="微软雅黑"/>
                <w:b/>
                <w:color w:val="000000"/>
                <w:sz w:val="28"/>
                <w:szCs w:val="28"/>
              </w:rPr>
            </w:pPr>
            <w:r>
              <w:rPr>
                <w:rFonts w:ascii="微软雅黑" w:hAnsi="微软雅黑" w:eastAsia="微软雅黑"/>
                <w:b/>
                <w:bCs/>
                <w:color w:val="000000"/>
                <w:sz w:val="28"/>
                <w:szCs w:val="28"/>
              </w:rPr>
              <w:t xml:space="preserve">                推荐职位：前端开发</w:t>
            </w:r>
          </w:p>
        </w:tc>
      </w:tr>
      <w:tr>
        <w:tblPrEx>
          <w:tblCellMar>
            <w:top w:w="85" w:type="dxa"/>
            <w:left w:w="108" w:type="dxa"/>
            <w:bottom w:w="0" w:type="dxa"/>
            <w:right w:w="108" w:type="dxa"/>
          </w:tblCellMar>
        </w:tblPrEx>
        <w:trPr>
          <w:trHeight w:val="567" w:hRule="exact"/>
        </w:trPr>
        <w:tc>
          <w:tcPr>
            <w:tcW w:w="10118" w:type="dxa"/>
            <w:tcBorders>
              <w:top w:val="single" w:color="000000" w:sz="4" w:space="0"/>
              <w:left w:val="single" w:color="000000" w:sz="4" w:space="0"/>
              <w:bottom w:val="single" w:color="000000" w:sz="4" w:space="0"/>
              <w:right w:val="single" w:color="000000" w:sz="4" w:space="0"/>
            </w:tcBorders>
            <w:shd w:val="clear" w:color="auto" w:fill="D9D9D9"/>
          </w:tcPr>
          <w:p>
            <w:pPr>
              <w:pStyle w:val="32"/>
              <w:widowControl w:val="0"/>
              <w:suppressAutoHyphens/>
              <w:spacing w:before="120" w:after="120" w:line="240" w:lineRule="exact"/>
              <w:jc w:val="left"/>
              <w:rPr>
                <w:rFonts w:ascii="微软雅黑" w:hAnsi="微软雅黑" w:eastAsia="微软雅黑"/>
                <w:b/>
                <w:color w:val="000000"/>
                <w:sz w:val="24"/>
                <w:szCs w:val="24"/>
                <w:u w:val="none"/>
              </w:rPr>
            </w:pPr>
            <w:r>
              <w:rPr>
                <w:rFonts w:ascii="微软雅黑" w:hAnsi="微软雅黑" w:eastAsia="微软雅黑"/>
                <w:b/>
                <w:color w:val="000000"/>
                <w:sz w:val="24"/>
                <w:szCs w:val="24"/>
                <w:u w:val="none"/>
              </w:rPr>
              <w:t>基本信息</w:t>
            </w:r>
          </w:p>
        </w:tc>
      </w:tr>
      <w:tr>
        <w:tblPrEx>
          <w:tblCellMar>
            <w:top w:w="85" w:type="dxa"/>
            <w:left w:w="108" w:type="dxa"/>
            <w:bottom w:w="0" w:type="dxa"/>
            <w:right w:w="108" w:type="dxa"/>
          </w:tblCellMar>
        </w:tblPrEx>
        <w:trPr>
          <w:trHeight w:val="2541" w:hRule="exact"/>
        </w:trPr>
        <w:tc>
          <w:tcPr>
            <w:tcW w:w="10118" w:type="dxa"/>
            <w:tcBorders>
              <w:top w:val="single" w:color="000000" w:sz="4" w:space="0"/>
              <w:left w:val="single" w:color="000000" w:sz="4" w:space="0"/>
              <w:bottom w:val="single" w:color="000000" w:sz="4" w:space="0"/>
              <w:right w:val="single" w:color="000000" w:sz="4" w:space="0"/>
            </w:tcBorders>
          </w:tcPr>
          <w:p>
            <w:pPr>
              <w:pStyle w:val="31"/>
              <w:widowControl w:val="0"/>
              <w:numPr>
                <w:ilvl w:val="0"/>
                <w:numId w:val="0"/>
              </w:numPr>
              <w:suppressAutoHyphens/>
              <w:spacing w:before="0" w:after="20" w:line="320" w:lineRule="exact"/>
              <w:ind w:left="0" w:firstLine="0"/>
              <w:jc w:val="left"/>
              <w:rPr>
                <w:rFonts w:hint="default" w:ascii="微软雅黑" w:hAnsi="微软雅黑" w:eastAsia="微软雅黑"/>
                <w:bCs/>
                <w:color w:val="000000"/>
                <w:sz w:val="21"/>
                <w:lang w:val="en-US" w:eastAsia="zh-CN"/>
              </w:rPr>
            </w:pPr>
            <w:r>
              <w:rPr>
                <w:rFonts w:ascii="微软雅黑" w:hAnsi="微软雅黑" w:eastAsia="微软雅黑"/>
                <w:b/>
                <w:bCs/>
                <w:color w:val="000000"/>
                <w:sz w:val="21"/>
              </w:rPr>
              <w:t>姓名：</w:t>
            </w:r>
            <w:r>
              <w:rPr>
                <w:rFonts w:hint="eastAsia" w:ascii="微软雅黑" w:hAnsi="微软雅黑" w:eastAsia="微软雅黑"/>
                <w:b/>
                <w:bCs/>
                <w:color w:val="000000"/>
                <w:sz w:val="21"/>
                <w:lang w:val="en-US" w:eastAsia="zh-CN"/>
              </w:rPr>
              <w:t>Andy</w:t>
            </w:r>
          </w:p>
          <w:p>
            <w:pPr>
              <w:pStyle w:val="31"/>
              <w:widowControl w:val="0"/>
              <w:numPr>
                <w:ilvl w:val="0"/>
                <w:numId w:val="0"/>
              </w:numPr>
              <w:suppressAutoHyphens/>
              <w:spacing w:before="0" w:after="0" w:line="320" w:lineRule="exact"/>
              <w:ind w:left="0" w:firstLine="0"/>
              <w:jc w:val="left"/>
              <w:rPr>
                <w:rFonts w:ascii="微软雅黑" w:hAnsi="微软雅黑" w:eastAsia="微软雅黑"/>
                <w:bCs/>
                <w:color w:val="000000"/>
                <w:sz w:val="21"/>
              </w:rPr>
            </w:pPr>
            <w:r>
              <w:rPr>
                <w:rFonts w:ascii="微软雅黑" w:hAnsi="微软雅黑" w:eastAsia="微软雅黑"/>
                <w:b/>
                <w:bCs/>
                <w:color w:val="000000"/>
                <w:sz w:val="21"/>
              </w:rPr>
              <w:t xml:space="preserve">性别： </w:t>
            </w:r>
            <w:r>
              <w:rPr>
                <w:rFonts w:ascii="微软雅黑" w:hAnsi="微软雅黑" w:eastAsia="微软雅黑"/>
                <w:bCs/>
                <w:color w:val="000000"/>
                <w:sz w:val="21"/>
              </w:rPr>
              <w:t>男</w:t>
            </w:r>
          </w:p>
          <w:p>
            <w:pPr>
              <w:pStyle w:val="31"/>
              <w:widowControl w:val="0"/>
              <w:numPr>
                <w:ilvl w:val="0"/>
                <w:numId w:val="0"/>
              </w:numPr>
              <w:suppressAutoHyphens/>
              <w:spacing w:before="0" w:after="20" w:line="320" w:lineRule="exact"/>
              <w:ind w:left="0" w:firstLine="0"/>
              <w:jc w:val="left"/>
              <w:rPr>
                <w:rFonts w:ascii="微软雅黑" w:hAnsi="微软雅黑" w:eastAsia="微软雅黑"/>
                <w:bCs/>
                <w:color w:val="000000"/>
                <w:sz w:val="21"/>
              </w:rPr>
            </w:pPr>
            <w:r>
              <w:rPr>
                <w:rFonts w:ascii="微软雅黑" w:hAnsi="微软雅黑" w:eastAsia="微软雅黑"/>
                <w:b/>
                <w:bCs/>
                <w:color w:val="000000"/>
                <w:sz w:val="21"/>
              </w:rPr>
              <w:t>出生年月</w:t>
            </w:r>
            <w:r>
              <w:rPr>
                <w:rFonts w:ascii="微软雅黑" w:hAnsi="微软雅黑" w:eastAsia="微软雅黑"/>
                <w:bCs/>
                <w:color w:val="000000"/>
                <w:sz w:val="21"/>
              </w:rPr>
              <w:t>：1988年6月8日</w:t>
            </w:r>
          </w:p>
          <w:p>
            <w:pPr>
              <w:pStyle w:val="31"/>
              <w:widowControl w:val="0"/>
              <w:numPr>
                <w:ilvl w:val="0"/>
                <w:numId w:val="0"/>
              </w:numPr>
              <w:suppressAutoHyphens/>
              <w:spacing w:before="0" w:after="0" w:line="320" w:lineRule="exact"/>
              <w:ind w:left="0" w:firstLine="0"/>
              <w:jc w:val="left"/>
              <w:rPr>
                <w:rFonts w:ascii="微软雅黑" w:hAnsi="微软雅黑" w:eastAsia="微软雅黑" w:cs="微软雅黑"/>
                <w:sz w:val="21"/>
              </w:rPr>
            </w:pPr>
            <w:bookmarkStart w:id="0" w:name="_GoBack"/>
            <w:bookmarkEnd w:id="0"/>
            <w:r>
              <w:rPr>
                <w:rFonts w:ascii="微软雅黑" w:hAnsi="微软雅黑" w:eastAsia="微软雅黑" w:cs="微软雅黑"/>
                <w:b/>
                <w:sz w:val="21"/>
              </w:rPr>
              <w:t>当前状态</w:t>
            </w:r>
            <w:r>
              <w:rPr>
                <w:rFonts w:ascii="微软雅黑" w:hAnsi="微软雅黑" w:eastAsia="微软雅黑" w:cs="微软雅黑"/>
                <w:sz w:val="21"/>
              </w:rPr>
              <w:t>：</w:t>
            </w:r>
            <w:r>
              <w:rPr>
                <w:rFonts w:ascii="微软雅黑" w:hAnsi="微软雅黑" w:eastAsia="微软雅黑" w:cs="微软雅黑"/>
                <w:color w:val="auto"/>
                <w:kern w:val="2"/>
                <w:sz w:val="21"/>
                <w:szCs w:val="21"/>
                <w:lang w:val="en-US" w:eastAsia="zh-CN" w:bidi="ar-SA"/>
              </w:rPr>
              <w:t>求职</w:t>
            </w:r>
          </w:p>
          <w:p>
            <w:pPr>
              <w:pStyle w:val="31"/>
              <w:widowControl w:val="0"/>
              <w:numPr>
                <w:ilvl w:val="0"/>
                <w:numId w:val="0"/>
              </w:numPr>
              <w:suppressAutoHyphens/>
              <w:spacing w:before="0" w:after="0" w:line="320" w:lineRule="exact"/>
              <w:ind w:left="0" w:firstLine="0"/>
              <w:jc w:val="left"/>
              <w:rPr>
                <w:rFonts w:ascii="微软雅黑" w:hAnsi="微软雅黑" w:eastAsia="微软雅黑" w:cs="微软雅黑"/>
                <w:sz w:val="21"/>
              </w:rPr>
            </w:pPr>
            <w:r>
              <w:rPr>
                <w:rFonts w:ascii="微软雅黑" w:hAnsi="微软雅黑" w:eastAsia="微软雅黑" w:cs="微软雅黑"/>
                <w:b/>
                <w:sz w:val="21"/>
              </w:rPr>
              <w:t>现居住地址</w:t>
            </w:r>
            <w:r>
              <w:rPr>
                <w:rFonts w:ascii="微软雅黑" w:hAnsi="微软雅黑" w:eastAsia="微软雅黑" w:cs="微软雅黑"/>
                <w:sz w:val="21"/>
              </w:rPr>
              <w:t>：深圳市龙华区</w:t>
            </w:r>
          </w:p>
        </w:tc>
      </w:tr>
      <w:tr>
        <w:tblPrEx>
          <w:tblCellMar>
            <w:top w:w="85" w:type="dxa"/>
            <w:left w:w="108" w:type="dxa"/>
            <w:bottom w:w="0" w:type="dxa"/>
            <w:right w:w="108" w:type="dxa"/>
          </w:tblCellMar>
        </w:tblPrEx>
        <w:trPr>
          <w:trHeight w:val="235" w:hRule="atLeast"/>
        </w:trPr>
        <w:tc>
          <w:tcPr>
            <w:tcW w:w="10118" w:type="dxa"/>
            <w:tcBorders>
              <w:top w:val="single" w:color="000000" w:sz="4" w:space="0"/>
              <w:left w:val="single" w:color="000000" w:sz="4" w:space="0"/>
              <w:bottom w:val="single" w:color="000000" w:sz="4" w:space="0"/>
              <w:right w:val="single" w:color="000000" w:sz="4" w:space="0"/>
            </w:tcBorders>
            <w:shd w:val="clear" w:color="auto" w:fill="D9D9D9"/>
          </w:tcPr>
          <w:p>
            <w:pPr>
              <w:pStyle w:val="32"/>
              <w:widowControl w:val="0"/>
              <w:suppressAutoHyphens/>
              <w:spacing w:before="120" w:after="120" w:line="240" w:lineRule="exact"/>
              <w:jc w:val="left"/>
              <w:rPr>
                <w:rFonts w:ascii="微软雅黑" w:hAnsi="微软雅黑" w:eastAsia="微软雅黑"/>
                <w:b/>
                <w:color w:val="000000"/>
                <w:sz w:val="24"/>
                <w:szCs w:val="24"/>
                <w:u w:val="none"/>
              </w:rPr>
            </w:pPr>
            <w:r>
              <w:rPr>
                <w:rFonts w:ascii="微软雅黑" w:hAnsi="微软雅黑" w:eastAsia="微软雅黑"/>
                <w:b/>
                <w:color w:val="000000"/>
                <w:sz w:val="24"/>
                <w:szCs w:val="24"/>
                <w:u w:val="none"/>
              </w:rPr>
              <w:t>教育背景</w:t>
            </w:r>
          </w:p>
        </w:tc>
      </w:tr>
      <w:tr>
        <w:tblPrEx>
          <w:tblCellMar>
            <w:top w:w="85" w:type="dxa"/>
            <w:left w:w="108" w:type="dxa"/>
            <w:bottom w:w="0" w:type="dxa"/>
            <w:right w:w="108" w:type="dxa"/>
          </w:tblCellMar>
        </w:tblPrEx>
        <w:trPr>
          <w:trHeight w:val="727" w:hRule="atLeast"/>
        </w:trPr>
        <w:tc>
          <w:tcPr>
            <w:tcW w:w="10118" w:type="dxa"/>
            <w:tcBorders>
              <w:top w:val="single" w:color="000000" w:sz="4" w:space="0"/>
              <w:left w:val="single" w:color="000000" w:sz="4" w:space="0"/>
              <w:bottom w:val="single" w:color="000000" w:sz="4" w:space="0"/>
              <w:right w:val="single" w:color="000000" w:sz="4" w:space="0"/>
            </w:tcBorders>
            <w:vAlign w:val="center"/>
          </w:tcPr>
          <w:p>
            <w:pPr>
              <w:pStyle w:val="11"/>
              <w:widowControl w:val="0"/>
              <w:suppressAutoHyphens/>
              <w:spacing w:before="240" w:after="60"/>
              <w:jc w:val="left"/>
              <w:rPr>
                <w:rFonts w:ascii="微软雅黑" w:hAnsi="微软雅黑" w:eastAsia="微软雅黑"/>
                <w:b w:val="0"/>
                <w:sz w:val="21"/>
                <w:szCs w:val="21"/>
              </w:rPr>
            </w:pPr>
            <w:r>
              <w:rPr>
                <w:rFonts w:ascii="微软雅黑" w:hAnsi="微软雅黑" w:eastAsia="微软雅黑"/>
                <w:b w:val="0"/>
                <w:sz w:val="21"/>
                <w:szCs w:val="21"/>
              </w:rPr>
              <w:t>2006.09-2010.06     三峡大学科技学院   机械设计制造及其自动化     本科</w:t>
            </w:r>
          </w:p>
          <w:p>
            <w:pPr>
              <w:widowControl w:val="0"/>
              <w:suppressAutoHyphens/>
              <w:spacing w:before="0" w:after="0"/>
              <w:jc w:val="left"/>
            </w:pPr>
          </w:p>
        </w:tc>
      </w:tr>
      <w:tr>
        <w:tblPrEx>
          <w:tblCellMar>
            <w:top w:w="85" w:type="dxa"/>
            <w:left w:w="108" w:type="dxa"/>
            <w:bottom w:w="0" w:type="dxa"/>
            <w:right w:w="108" w:type="dxa"/>
          </w:tblCellMar>
        </w:tblPrEx>
        <w:tc>
          <w:tcPr>
            <w:tcW w:w="10118" w:type="dxa"/>
            <w:tcBorders>
              <w:top w:val="single" w:color="000000" w:sz="4" w:space="0"/>
              <w:left w:val="single" w:color="000000" w:sz="4" w:space="0"/>
              <w:bottom w:val="single" w:color="000000" w:sz="4" w:space="0"/>
              <w:right w:val="single" w:color="000000" w:sz="4" w:space="0"/>
            </w:tcBorders>
            <w:shd w:val="clear" w:color="auto" w:fill="D9D9D9"/>
          </w:tcPr>
          <w:p>
            <w:pPr>
              <w:pStyle w:val="32"/>
              <w:widowControl w:val="0"/>
              <w:suppressAutoHyphens/>
              <w:spacing w:before="120" w:after="120" w:line="240" w:lineRule="exact"/>
              <w:jc w:val="left"/>
              <w:rPr>
                <w:rFonts w:ascii="微软雅黑" w:hAnsi="微软雅黑" w:eastAsia="微软雅黑"/>
                <w:b/>
                <w:color w:val="000000"/>
                <w:sz w:val="24"/>
                <w:szCs w:val="24"/>
                <w:u w:val="none"/>
              </w:rPr>
            </w:pPr>
            <w:r>
              <w:rPr>
                <w:rFonts w:ascii="微软雅黑" w:hAnsi="微软雅黑" w:eastAsia="微软雅黑"/>
                <w:b/>
                <w:color w:val="000000"/>
                <w:sz w:val="24"/>
                <w:szCs w:val="24"/>
                <w:u w:val="none"/>
              </w:rPr>
              <w:t>技能/特长</w:t>
            </w:r>
          </w:p>
        </w:tc>
      </w:tr>
      <w:tr>
        <w:tblPrEx>
          <w:tblCellMar>
            <w:top w:w="85" w:type="dxa"/>
            <w:left w:w="108" w:type="dxa"/>
            <w:bottom w:w="0" w:type="dxa"/>
            <w:right w:w="108" w:type="dxa"/>
          </w:tblCellMar>
        </w:tblPrEx>
        <w:trPr>
          <w:trHeight w:val="1672" w:hRule="atLeast"/>
        </w:trPr>
        <w:tc>
          <w:tcPr>
            <w:tcW w:w="10118" w:type="dxa"/>
            <w:tcBorders>
              <w:top w:val="single" w:color="000000" w:sz="4" w:space="0"/>
              <w:left w:val="single" w:color="000000" w:sz="4" w:space="0"/>
              <w:bottom w:val="single" w:color="000000" w:sz="4" w:space="0"/>
              <w:right w:val="single" w:color="000000" w:sz="4" w:space="0"/>
            </w:tcBorders>
            <w:vAlign w:val="center"/>
          </w:tcPr>
          <w:p>
            <w:pPr>
              <w:pStyle w:val="35"/>
              <w:widowControl w:val="0"/>
              <w:numPr>
                <w:ilvl w:val="0"/>
                <w:numId w:val="2"/>
              </w:numPr>
              <w:suppressAutoHyphens/>
              <w:spacing w:before="0" w:after="0" w:line="360" w:lineRule="auto"/>
              <w:rPr>
                <w:rFonts w:ascii="微软雅黑" w:hAnsi="微软雅黑" w:eastAsia="微软雅黑" w:cs="宋体"/>
                <w:bCs/>
                <w:color w:val="000000"/>
                <w:kern w:val="0"/>
              </w:rPr>
            </w:pPr>
            <w:r>
              <w:rPr>
                <w:rFonts w:ascii="微软雅黑" w:hAnsi="微软雅黑" w:eastAsia="微软雅黑" w:cs="宋体"/>
                <w:bCs/>
                <w:color w:val="000000"/>
                <w:kern w:val="0"/>
              </w:rPr>
              <w:t>精通div+css布局；</w:t>
            </w:r>
          </w:p>
          <w:p>
            <w:pPr>
              <w:pStyle w:val="35"/>
              <w:widowControl w:val="0"/>
              <w:numPr>
                <w:ilvl w:val="0"/>
                <w:numId w:val="2"/>
              </w:numPr>
              <w:suppressAutoHyphens/>
              <w:spacing w:before="0" w:after="0" w:line="360" w:lineRule="auto"/>
              <w:rPr>
                <w:rFonts w:ascii="微软雅黑" w:hAnsi="微软雅黑" w:eastAsia="微软雅黑" w:cs="宋体"/>
                <w:bCs/>
                <w:color w:val="000000"/>
                <w:kern w:val="0"/>
              </w:rPr>
            </w:pPr>
            <w:r>
              <w:rPr>
                <w:rFonts w:ascii="微软雅黑" w:hAnsi="微软雅黑" w:eastAsia="微软雅黑" w:cs="宋体"/>
                <w:bCs/>
                <w:color w:val="000000"/>
                <w:kern w:val="0"/>
              </w:rPr>
              <w:t>精通vue.js；</w:t>
            </w:r>
          </w:p>
          <w:p>
            <w:pPr>
              <w:pStyle w:val="35"/>
              <w:widowControl w:val="0"/>
              <w:numPr>
                <w:ilvl w:val="0"/>
                <w:numId w:val="2"/>
              </w:numPr>
              <w:suppressAutoHyphens/>
              <w:spacing w:before="0" w:after="0" w:line="360" w:lineRule="auto"/>
              <w:rPr>
                <w:rFonts w:ascii="微软雅黑" w:hAnsi="微软雅黑" w:eastAsia="微软雅黑" w:cs="宋体"/>
                <w:bCs/>
                <w:color w:val="000000"/>
                <w:kern w:val="0"/>
              </w:rPr>
            </w:pPr>
            <w:r>
              <w:rPr>
                <w:rFonts w:ascii="微软雅黑" w:hAnsi="微软雅黑" w:eastAsia="微软雅黑" w:cs="宋体"/>
                <w:bCs/>
                <w:color w:val="000000"/>
                <w:kern w:val="0"/>
              </w:rPr>
              <w:t>掌握git，svn版本管理工具；</w:t>
            </w:r>
          </w:p>
          <w:p>
            <w:pPr>
              <w:pStyle w:val="35"/>
              <w:widowControl w:val="0"/>
              <w:numPr>
                <w:ilvl w:val="0"/>
                <w:numId w:val="2"/>
              </w:numPr>
              <w:suppressAutoHyphens/>
              <w:spacing w:before="0" w:after="0" w:line="360" w:lineRule="auto"/>
              <w:rPr>
                <w:rFonts w:ascii="微软雅黑" w:hAnsi="微软雅黑" w:eastAsia="微软雅黑" w:cs="宋体"/>
                <w:bCs/>
                <w:color w:val="000000"/>
                <w:kern w:val="0"/>
              </w:rPr>
            </w:pPr>
            <w:r>
              <w:rPr>
                <w:rFonts w:ascii="微软雅黑" w:hAnsi="微软雅黑" w:eastAsia="微软雅黑" w:cs="宋体"/>
                <w:bCs/>
                <w:color w:val="000000"/>
                <w:kern w:val="0"/>
              </w:rPr>
              <w:t>熟悉ajax技术进行数据交互；</w:t>
            </w:r>
          </w:p>
          <w:p>
            <w:pPr>
              <w:pStyle w:val="35"/>
              <w:widowControl w:val="0"/>
              <w:numPr>
                <w:ilvl w:val="0"/>
                <w:numId w:val="2"/>
              </w:numPr>
              <w:suppressAutoHyphens/>
              <w:spacing w:before="0" w:after="0" w:line="360" w:lineRule="auto"/>
              <w:rPr>
                <w:rFonts w:ascii="微软雅黑" w:hAnsi="微软雅黑" w:eastAsia="微软雅黑" w:cs="宋体"/>
                <w:bCs/>
                <w:color w:val="000000"/>
                <w:kern w:val="0"/>
              </w:rPr>
            </w:pPr>
            <w:r>
              <w:rPr>
                <w:rFonts w:ascii="微软雅黑" w:hAnsi="微软雅黑" w:eastAsia="微软雅黑" w:cs="宋体"/>
                <w:bCs/>
                <w:color w:val="000000"/>
                <w:kern w:val="0"/>
              </w:rPr>
              <w:t>熟悉ES6规范，熟悉Element UI等常见web开发框架；</w:t>
            </w:r>
          </w:p>
        </w:tc>
      </w:tr>
      <w:tr>
        <w:tblPrEx>
          <w:tblCellMar>
            <w:top w:w="85" w:type="dxa"/>
            <w:left w:w="108" w:type="dxa"/>
            <w:bottom w:w="0" w:type="dxa"/>
            <w:right w:w="108" w:type="dxa"/>
          </w:tblCellMar>
        </w:tblPrEx>
        <w:trPr>
          <w:trHeight w:val="464" w:hRule="atLeast"/>
        </w:trPr>
        <w:tc>
          <w:tcPr>
            <w:tcW w:w="10118" w:type="dxa"/>
            <w:tcBorders>
              <w:top w:val="single" w:color="000000" w:sz="4" w:space="0"/>
              <w:left w:val="single" w:color="000000" w:sz="4" w:space="0"/>
              <w:bottom w:val="single" w:color="000000" w:sz="4" w:space="0"/>
              <w:right w:val="single" w:color="000000" w:sz="4" w:space="0"/>
            </w:tcBorders>
            <w:shd w:val="clear" w:color="auto" w:fill="D9D9D9"/>
          </w:tcPr>
          <w:p>
            <w:pPr>
              <w:pStyle w:val="32"/>
              <w:widowControl w:val="0"/>
              <w:suppressAutoHyphens/>
              <w:spacing w:before="120" w:after="120" w:line="240" w:lineRule="exact"/>
              <w:jc w:val="left"/>
              <w:rPr>
                <w:rFonts w:ascii="微软雅黑" w:hAnsi="微软雅黑" w:eastAsia="微软雅黑"/>
                <w:b/>
                <w:color w:val="000000"/>
                <w:sz w:val="24"/>
                <w:szCs w:val="24"/>
                <w:u w:val="none"/>
              </w:rPr>
            </w:pPr>
            <w:r>
              <w:rPr>
                <w:rFonts w:ascii="微软雅黑" w:hAnsi="微软雅黑" w:eastAsia="微软雅黑"/>
                <w:b/>
                <w:color w:val="000000"/>
                <w:sz w:val="24"/>
                <w:szCs w:val="24"/>
                <w:u w:val="none"/>
              </w:rPr>
              <w:t>工作经验</w:t>
            </w:r>
          </w:p>
        </w:tc>
      </w:tr>
      <w:tr>
        <w:tblPrEx>
          <w:tblCellMar>
            <w:top w:w="85" w:type="dxa"/>
            <w:left w:w="108" w:type="dxa"/>
            <w:bottom w:w="0" w:type="dxa"/>
            <w:right w:w="108" w:type="dxa"/>
          </w:tblCellMar>
        </w:tblPrEx>
        <w:tc>
          <w:tcPr>
            <w:tcW w:w="10118" w:type="dxa"/>
            <w:tcBorders>
              <w:top w:val="single" w:color="000000" w:sz="4" w:space="0"/>
              <w:left w:val="single" w:color="000000" w:sz="4" w:space="0"/>
              <w:bottom w:val="single" w:color="000000" w:sz="4" w:space="0"/>
              <w:right w:val="single" w:color="000000" w:sz="4" w:space="0"/>
            </w:tcBorders>
          </w:tcPr>
          <w:p>
            <w:pPr>
              <w:pStyle w:val="13"/>
              <w:widowControl w:val="0"/>
              <w:tabs>
                <w:tab w:val="left" w:pos="2250"/>
              </w:tabs>
              <w:suppressAutoHyphens/>
              <w:spacing w:before="0" w:after="280" w:line="360" w:lineRule="exact"/>
              <w:jc w:val="left"/>
              <w:textAlignment w:val="baseline"/>
              <w:rPr>
                <w:rFonts w:ascii="微软雅黑" w:hAnsi="微软雅黑" w:eastAsia="微软雅黑" w:cs="Times New Roman"/>
                <w:b/>
                <w:color w:val="000000" w:themeColor="text1"/>
                <w:kern w:val="2"/>
                <w14:textFill>
                  <w14:solidFill>
                    <w14:schemeClr w14:val="tx1"/>
                  </w14:solidFill>
                </w14:textFill>
              </w:rPr>
            </w:pPr>
            <w:r>
              <w:rPr>
                <w:rFonts w:ascii="微软雅黑" w:hAnsi="微软雅黑" w:eastAsia="微软雅黑" w:cs="Times New Roman"/>
                <w:b/>
                <w:color w:val="000000" w:themeColor="text1"/>
                <w:kern w:val="2"/>
                <w:lang w:val="en-US" w:eastAsia="zh-CN"/>
                <w14:textFill>
                  <w14:solidFill>
                    <w14:schemeClr w14:val="tx1"/>
                  </w14:solidFill>
                </w14:textFill>
              </w:rPr>
              <w:t>2020.06-</w:t>
            </w:r>
            <w:r>
              <w:rPr>
                <w:rFonts w:ascii="微软雅黑" w:hAnsi="微软雅黑" w:eastAsia="微软雅黑" w:cs="Times New Roman"/>
                <w:b/>
                <w:color w:val="000000" w:themeColor="text1"/>
                <w:kern w:val="2"/>
                <w14:textFill>
                  <w14:solidFill>
                    <w14:schemeClr w14:val="tx1"/>
                  </w14:solidFill>
                </w14:textFill>
              </w:rPr>
              <w:t>-</w:t>
            </w:r>
            <w:r>
              <w:rPr>
                <w:rFonts w:ascii="微软雅黑" w:hAnsi="微软雅黑" w:eastAsia="微软雅黑" w:cs="Times New Roman"/>
                <w:b/>
                <w:color w:val="000000" w:themeColor="text1"/>
                <w:kern w:val="2"/>
                <w:lang w:val="en-US" w:eastAsia="zh-CN"/>
                <w14:textFill>
                  <w14:solidFill>
                    <w14:schemeClr w14:val="tx1"/>
                  </w14:solidFill>
                </w14:textFill>
              </w:rPr>
              <w:t>2023.03</w:t>
            </w:r>
            <w:r>
              <w:rPr>
                <w:rFonts w:ascii="微软雅黑" w:hAnsi="微软雅黑" w:eastAsia="微软雅黑" w:cs="Times New Roman"/>
                <w:b/>
                <w:color w:val="000000" w:themeColor="text1"/>
                <w:kern w:val="2"/>
                <w14:textFill>
                  <w14:solidFill>
                    <w14:schemeClr w14:val="tx1"/>
                  </w14:solidFill>
                </w14:textFill>
              </w:rPr>
              <w:t xml:space="preserve">  深圳软通动力 </w:t>
            </w:r>
            <w:r>
              <w:rPr>
                <w:rFonts w:ascii="微软雅黑" w:hAnsi="微软雅黑" w:eastAsia="微软雅黑" w:cs="Times New Roman"/>
                <w:b/>
                <w:color w:val="000000" w:themeColor="text1"/>
                <w:kern w:val="2"/>
                <w14:textFill>
                  <w14:solidFill>
                    <w14:schemeClr w14:val="tx1"/>
                  </w14:solidFill>
                </w14:textFill>
              </w:rPr>
              <w:tab/>
            </w:r>
            <w:r>
              <w:rPr>
                <w:rFonts w:ascii="微软雅黑" w:hAnsi="微软雅黑" w:eastAsia="微软雅黑" w:cs="Times New Roman"/>
                <w:b/>
                <w:color w:val="000000" w:themeColor="text1"/>
                <w:kern w:val="2"/>
                <w14:textFill>
                  <w14:solidFill>
                    <w14:schemeClr w14:val="tx1"/>
                  </w14:solidFill>
                </w14:textFill>
              </w:rPr>
              <w:t>Web前端开发工程师</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lang w:eastAsia="zh-Hans"/>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项目1：</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HW深圳海思实施部 天目湖</w:t>
            </w:r>
            <w:r>
              <w:rPr>
                <w:rFonts w:ascii="微软雅黑" w:hAnsi="微软雅黑" w:eastAsia="微软雅黑" w:cs="Times New Roman"/>
                <w:b/>
                <w:color w:val="000000" w:themeColor="text1"/>
                <w:kern w:val="2"/>
                <w:sz w:val="21"/>
                <w:szCs w:val="21"/>
                <w:lang w:val="en-US" w:eastAsia="zh-Hans"/>
                <w14:textFill>
                  <w14:solidFill>
                    <w14:schemeClr w14:val="tx1"/>
                  </w14:solidFill>
                </w14:textFill>
              </w:rPr>
              <w:t>项目（</w:t>
            </w:r>
            <w:r>
              <w:rPr>
                <w:rFonts w:ascii="微软雅黑" w:hAnsi="微软雅黑" w:eastAsia="微软雅黑" w:cs="Times New Roman"/>
                <w:b/>
                <w:color w:val="000000" w:themeColor="text1"/>
                <w:kern w:val="2"/>
                <w:sz w:val="21"/>
                <w:szCs w:val="21"/>
                <w:lang w:eastAsia="zh-Hans"/>
                <w14:textFill>
                  <w14:solidFill>
                    <w14:schemeClr w14:val="tx1"/>
                  </w14:solidFill>
                </w14:textFill>
              </w:rPr>
              <w:t>202</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1</w:t>
            </w:r>
            <w:r>
              <w:rPr>
                <w:rFonts w:ascii="微软雅黑" w:hAnsi="微软雅黑" w:eastAsia="微软雅黑" w:cs="Times New Roman"/>
                <w:b/>
                <w:color w:val="000000" w:themeColor="text1"/>
                <w:kern w:val="2"/>
                <w:sz w:val="21"/>
                <w:szCs w:val="21"/>
                <w:lang w:eastAsia="zh-Hans"/>
                <w14:textFill>
                  <w14:solidFill>
                    <w14:schemeClr w14:val="tx1"/>
                  </w14:solidFill>
                </w14:textFill>
              </w:rPr>
              <w:t>.07-</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2023.03</w:t>
            </w:r>
            <w:r>
              <w:rPr>
                <w:rFonts w:ascii="微软雅黑" w:hAnsi="微软雅黑" w:eastAsia="微软雅黑" w:cs="Times New Roman"/>
                <w:b/>
                <w:color w:val="000000" w:themeColor="text1"/>
                <w:kern w:val="2"/>
                <w:sz w:val="21"/>
                <w:szCs w:val="21"/>
                <w:lang w:eastAsia="zh-Hans"/>
                <w14:textFill>
                  <w14:solidFill>
                    <w14:schemeClr w14:val="tx1"/>
                  </w14:solidFill>
                </w14:textFill>
              </w:rPr>
              <w:t>）</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lang w:val="en-US" w:eastAsia="zh-Hans"/>
                <w14:textFill>
                  <w14:solidFill>
                    <w14:schemeClr w14:val="tx1"/>
                  </w14:solidFill>
                </w14:textFill>
              </w:rPr>
            </w:pPr>
            <w:r>
              <w:rPr>
                <w:rFonts w:ascii="微软雅黑" w:hAnsi="微软雅黑" w:eastAsia="微软雅黑" w:cs="Times New Roman"/>
                <w:b/>
                <w:color w:val="000000" w:themeColor="text1"/>
                <w:kern w:val="2"/>
                <w:sz w:val="21"/>
                <w:szCs w:val="21"/>
                <w:lang w:val="en-US" w:eastAsia="zh-Hans"/>
                <w14:textFill>
                  <w14:solidFill>
                    <w14:schemeClr w14:val="tx1"/>
                  </w14:solidFill>
                </w14:textFill>
              </w:rPr>
              <w:t>工作负责：在职期间通过</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公司内部</w:t>
            </w:r>
            <w:r>
              <w:rPr>
                <w:rFonts w:ascii="微软雅黑" w:hAnsi="微软雅黑" w:eastAsia="微软雅黑" w:cs="Times New Roman"/>
                <w:b/>
                <w:color w:val="000000" w:themeColor="text1"/>
                <w:kern w:val="2"/>
                <w:sz w:val="21"/>
                <w:szCs w:val="21"/>
                <w:lang w:eastAsia="zh-Hans"/>
                <w14:textFill>
                  <w14:solidFill>
                    <w14:schemeClr w14:val="tx1"/>
                  </w14:solidFill>
                </w14:textFill>
              </w:rPr>
              <w:t>RDPM</w:t>
            </w:r>
            <w:r>
              <w:rPr>
                <w:rFonts w:ascii="微软雅黑" w:hAnsi="微软雅黑" w:eastAsia="微软雅黑" w:cs="Times New Roman"/>
                <w:b/>
                <w:color w:val="000000" w:themeColor="text1"/>
                <w:kern w:val="2"/>
                <w:sz w:val="21"/>
                <w:szCs w:val="21"/>
                <w:lang w:val="en-US" w:eastAsia="zh-Hans"/>
                <w14:textFill>
                  <w14:solidFill>
                    <w14:schemeClr w14:val="tx1"/>
                  </w14:solidFill>
                </w14:textFill>
              </w:rPr>
              <w:t>考试</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2</w:t>
            </w:r>
            <w:r>
              <w:rPr>
                <w:rFonts w:ascii="微软雅黑" w:hAnsi="微软雅黑" w:eastAsia="微软雅黑" w:cs="Times New Roman"/>
                <w:b/>
                <w:color w:val="000000" w:themeColor="text1"/>
                <w:kern w:val="2"/>
                <w:sz w:val="21"/>
                <w:szCs w:val="21"/>
                <w:lang w:val="en-US" w:eastAsia="zh-Hans"/>
                <w14:textFill>
                  <w14:solidFill>
                    <w14:schemeClr w14:val="tx1"/>
                  </w14:solidFill>
                </w14:textFill>
              </w:rPr>
              <w:t>级并担任软通侧组项目经理一职，负责考勤处理，新员工信息安全宣讲以及其它大小事项，项目之内跟进</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各组</w:t>
            </w:r>
            <w:r>
              <w:rPr>
                <w:rFonts w:ascii="微软雅黑" w:hAnsi="微软雅黑" w:eastAsia="微软雅黑" w:cs="Times New Roman"/>
                <w:b/>
                <w:color w:val="000000" w:themeColor="text1"/>
                <w:kern w:val="2"/>
                <w:sz w:val="21"/>
                <w:szCs w:val="21"/>
                <w:lang w:val="en-US" w:eastAsia="zh-Hans"/>
                <w14:textFill>
                  <w14:solidFill>
                    <w14:schemeClr w14:val="tx1"/>
                  </w14:solidFill>
                </w14:textFill>
              </w:rPr>
              <w:t>项目开发进度并及时闭环缺陷，按时完成交付</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描述：负责</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天目湖项目前端</w:t>
            </w:r>
            <w:r>
              <w:rPr>
                <w:rFonts w:ascii="微软雅黑" w:hAnsi="微软雅黑" w:eastAsia="微软雅黑" w:cs="Times New Roman"/>
                <w:b/>
                <w:color w:val="000000" w:themeColor="text1"/>
                <w:kern w:val="2"/>
                <w:sz w:val="21"/>
                <w:szCs w:val="21"/>
                <w14:textFill>
                  <w14:solidFill>
                    <w14:schemeClr w14:val="tx1"/>
                  </w14:solidFill>
                </w14:textFill>
              </w:rPr>
              <w:t>开发</w:t>
            </w:r>
            <w:r>
              <w:rPr>
                <w:rFonts w:ascii="微软雅黑" w:hAnsi="微软雅黑" w:eastAsia="微软雅黑" w:cs="Times New Roman"/>
                <w:b/>
                <w:color w:val="000000" w:themeColor="text1"/>
                <w:kern w:val="2"/>
                <w:sz w:val="21"/>
                <w:szCs w:val="21"/>
                <w:lang w:eastAsia="zh-CN"/>
                <w14:textFill>
                  <w14:solidFill>
                    <w14:schemeClr w14:val="tx1"/>
                  </w14:solidFill>
                </w14:textFill>
              </w:rPr>
              <w:t>，</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对于芯片机台的各种规则控制和维修维保流程</w:t>
            </w:r>
            <w:r>
              <w:rPr>
                <w:rFonts w:ascii="微软雅黑" w:hAnsi="微软雅黑" w:eastAsia="微软雅黑" w:cs="Times New Roman"/>
                <w:b/>
                <w:color w:val="000000" w:themeColor="text1"/>
                <w:kern w:val="2"/>
                <w:sz w:val="21"/>
                <w:szCs w:val="21"/>
                <w14:textFill>
                  <w14:solidFill>
                    <w14:schemeClr w14:val="tx1"/>
                  </w14:solidFill>
                </w14:textFill>
              </w:rPr>
              <w:t>。</w:t>
            </w:r>
          </w:p>
          <w:p>
            <w:pPr>
              <w:pStyle w:val="13"/>
              <w:widowControl w:val="0"/>
              <w:numPr>
                <w:ilvl w:val="0"/>
                <w:numId w:val="3"/>
              </w:numPr>
              <w:tabs>
                <w:tab w:val="left" w:pos="2250"/>
              </w:tabs>
              <w:suppressAutoHyphens/>
              <w:spacing w:before="280" w:after="0" w:line="360" w:lineRule="exact"/>
              <w:jc w:val="left"/>
              <w:textAlignment w:val="baseline"/>
              <w:rPr>
                <w:rFonts w:ascii="微软雅黑" w:hAnsi="微软雅黑" w:eastAsia="微软雅黑" w:cs="Times New Roman"/>
                <w:b/>
                <w:color w:val="000000" w:themeColor="text1"/>
                <w:kern w:val="2"/>
                <w:sz w:val="21"/>
                <w:szCs w:val="21"/>
                <w:lang w:val="en-US" w:eastAsia="zh-CN"/>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运用vue框架进行对各个</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模块</w:t>
            </w:r>
            <w:r>
              <w:rPr>
                <w:rFonts w:ascii="微软雅黑" w:hAnsi="微软雅黑" w:eastAsia="微软雅黑" w:cs="Times New Roman"/>
                <w:b/>
                <w:color w:val="000000" w:themeColor="text1"/>
                <w:kern w:val="2"/>
                <w:sz w:val="21"/>
                <w:szCs w:val="21"/>
                <w14:textFill>
                  <w14:solidFill>
                    <w14:schemeClr w14:val="tx1"/>
                  </w14:solidFill>
                </w14:textFill>
              </w:rPr>
              <w:t>的组件化开发</w:t>
            </w:r>
            <w:r>
              <w:rPr>
                <w:rFonts w:ascii="微软雅黑" w:hAnsi="微软雅黑" w:eastAsia="微软雅黑" w:cs="Times New Roman"/>
                <w:b/>
                <w:color w:val="000000" w:themeColor="text1"/>
                <w:kern w:val="2"/>
                <w:sz w:val="21"/>
                <w:szCs w:val="21"/>
                <w:lang w:eastAsia="zh-CN"/>
                <w14:textFill>
                  <w14:solidFill>
                    <w14:schemeClr w14:val="tx1"/>
                  </w14:solidFill>
                </w14:textFill>
              </w:rPr>
              <w:t>，</w:t>
            </w:r>
            <w:r>
              <w:rPr>
                <w:rFonts w:ascii="微软雅黑" w:hAnsi="微软雅黑" w:eastAsia="微软雅黑" w:cs="Times New Roman"/>
                <w:b/>
                <w:color w:val="000000" w:themeColor="text1"/>
                <w:kern w:val="2"/>
                <w:sz w:val="21"/>
                <w:szCs w:val="21"/>
                <w:lang w:val="en-US" w:eastAsia="zh-CN" w:bidi="ar-SA"/>
                <w14:textFill>
                  <w14:solidFill>
                    <w14:schemeClr w14:val="tx1"/>
                  </w14:solidFill>
                </w14:textFill>
              </w:rPr>
              <w:t>负责前端页面开发工作</w:t>
            </w:r>
          </w:p>
          <w:p>
            <w:pPr>
              <w:pStyle w:val="13"/>
              <w:widowControl w:val="0"/>
              <w:numPr>
                <w:ilvl w:val="0"/>
                <w:numId w:val="3"/>
              </w:numPr>
              <w:tabs>
                <w:tab w:val="left" w:pos="2250"/>
              </w:tabs>
              <w:suppressAutoHyphens/>
              <w:spacing w:before="280" w:after="0" w:line="360" w:lineRule="exact"/>
              <w:jc w:val="left"/>
              <w:textAlignment w:val="baseline"/>
              <w:rPr>
                <w:rFonts w:ascii="微软雅黑" w:hAnsi="微软雅黑" w:eastAsia="微软雅黑" w:cs="Times New Roman"/>
                <w:b/>
                <w:color w:val="000000" w:themeColor="text1"/>
                <w:kern w:val="2"/>
                <w:sz w:val="21"/>
                <w:szCs w:val="21"/>
                <w:lang w:val="en-US" w:eastAsia="zh-CN"/>
                <w14:textFill>
                  <w14:solidFill>
                    <w14:schemeClr w14:val="tx1"/>
                  </w14:solidFill>
                </w14:textFill>
              </w:rPr>
            </w:pPr>
            <w:r>
              <w:rPr>
                <w:rFonts w:ascii="微软雅黑" w:hAnsi="微软雅黑" w:eastAsia="微软雅黑" w:cs="Times New Roman"/>
                <w:b/>
                <w:color w:val="000000" w:themeColor="text1"/>
                <w:kern w:val="2"/>
                <w:sz w:val="21"/>
                <w:szCs w:val="21"/>
                <w:lang w:val="en-US" w:eastAsia="zh-CN" w:bidi="ar-SA"/>
                <w14:textFill>
                  <w14:solidFill>
                    <w14:schemeClr w14:val="tx1"/>
                  </w14:solidFill>
                </w14:textFill>
              </w:rPr>
              <w:t>与产品协作，根据需求文档，原型设计图完成页面开发</w:t>
            </w:r>
          </w:p>
          <w:p>
            <w:pPr>
              <w:pStyle w:val="13"/>
              <w:widowControl w:val="0"/>
              <w:numPr>
                <w:ilvl w:val="0"/>
                <w:numId w:val="3"/>
              </w:numPr>
              <w:tabs>
                <w:tab w:val="left" w:pos="2250"/>
              </w:tabs>
              <w:suppressAutoHyphens/>
              <w:spacing w:before="0" w:after="0" w:line="360" w:lineRule="exact"/>
              <w:jc w:val="left"/>
              <w:textAlignment w:val="baseline"/>
              <w:rPr>
                <w:rFonts w:ascii="微软雅黑" w:hAnsi="微软雅黑" w:eastAsia="微软雅黑" w:cs="Times New Roman"/>
                <w:b/>
                <w:color w:val="000000" w:themeColor="text1"/>
                <w:kern w:val="2"/>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通过axios和后台开发工程师协作，完成数据交互，动态信息展示，功能联合调试，调取数据</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渲染页面</w:t>
            </w:r>
            <w:r>
              <w:rPr>
                <w:rFonts w:ascii="微软雅黑" w:hAnsi="微软雅黑" w:eastAsia="微软雅黑" w:cs="Times New Roman"/>
                <w:b/>
                <w:color w:val="000000" w:themeColor="text1"/>
                <w:kern w:val="2"/>
                <w:sz w:val="21"/>
                <w:szCs w:val="21"/>
                <w14:textFill>
                  <w14:solidFill>
                    <w14:schemeClr w14:val="tx1"/>
                  </w14:solidFill>
                </w14:textFill>
              </w:rPr>
              <w:t>；</w:t>
            </w:r>
          </w:p>
          <w:p>
            <w:pPr>
              <w:pStyle w:val="13"/>
              <w:widowControl w:val="0"/>
              <w:numPr>
                <w:ilvl w:val="0"/>
                <w:numId w:val="3"/>
              </w:numPr>
              <w:tabs>
                <w:tab w:val="left" w:pos="2250"/>
              </w:tabs>
              <w:suppressAutoHyphens/>
              <w:spacing w:before="0" w:after="0" w:line="360" w:lineRule="exact"/>
              <w:jc w:val="left"/>
              <w:textAlignment w:val="baseline"/>
              <w:rPr>
                <w:rFonts w:ascii="微软雅黑" w:hAnsi="微软雅黑" w:eastAsia="微软雅黑" w:cs="Times New Roman"/>
                <w:b/>
                <w:color w:val="000000" w:themeColor="text1"/>
                <w:kern w:val="2"/>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负责前端页面维护，完成相应的开发文档的编写；</w:t>
            </w:r>
          </w:p>
          <w:p>
            <w:pPr>
              <w:pStyle w:val="13"/>
              <w:widowControl w:val="0"/>
              <w:numPr>
                <w:ilvl w:val="0"/>
                <w:numId w:val="3"/>
              </w:numPr>
              <w:tabs>
                <w:tab w:val="left" w:pos="2250"/>
              </w:tabs>
              <w:suppressAutoHyphens/>
              <w:spacing w:before="0" w:after="280" w:line="360" w:lineRule="exact"/>
              <w:jc w:val="left"/>
              <w:textAlignment w:val="baseline"/>
              <w:rPr>
                <w:rFonts w:ascii="微软雅黑" w:hAnsi="微软雅黑" w:eastAsia="微软雅黑" w:cs="Times New Roman"/>
                <w:b/>
                <w:color w:val="000000" w:themeColor="text1"/>
                <w:kern w:val="2"/>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根据ui效果图</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和详设文档开发，</w:t>
            </w:r>
            <w:r>
              <w:rPr>
                <w:rFonts w:ascii="微软雅黑" w:hAnsi="微软雅黑" w:eastAsia="微软雅黑" w:cs="Times New Roman"/>
                <w:b/>
                <w:color w:val="000000" w:themeColor="text1"/>
                <w:kern w:val="2"/>
                <w:sz w:val="21"/>
                <w:szCs w:val="21"/>
                <w14:textFill>
                  <w14:solidFill>
                    <w14:schemeClr w14:val="tx1"/>
                  </w14:solidFill>
                </w14:textFill>
              </w:rPr>
              <w:t>整体页面</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风格采取</w:t>
            </w:r>
            <w:r>
              <w:rPr>
                <w:rFonts w:ascii="微软雅黑" w:hAnsi="微软雅黑" w:eastAsia="微软雅黑" w:cs="Times New Roman"/>
                <w:b/>
                <w:color w:val="000000" w:themeColor="text1"/>
                <w:kern w:val="2"/>
                <w:sz w:val="21"/>
                <w:szCs w:val="21"/>
                <w14:textFill>
                  <w14:solidFill>
                    <w14:schemeClr w14:val="tx1"/>
                  </w14:solidFill>
                </w14:textFill>
              </w:rPr>
              <w:t>elementui</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组件库实现</w:t>
            </w:r>
            <w:r>
              <w:rPr>
                <w:rFonts w:ascii="微软雅黑" w:hAnsi="微软雅黑" w:eastAsia="微软雅黑" w:cs="Times New Roman"/>
                <w:b/>
                <w:color w:val="000000" w:themeColor="text1"/>
                <w:kern w:val="2"/>
                <w:sz w:val="21"/>
                <w:szCs w:val="21"/>
                <w14:textFill>
                  <w14:solidFill>
                    <w14:schemeClr w14:val="tx1"/>
                  </w14:solidFill>
                </w14:textFill>
              </w:rPr>
              <w:t>效果；</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lang w:eastAsia="zh-Hans"/>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项目2：</w:t>
            </w:r>
            <w:r>
              <w:rPr>
                <w:rFonts w:ascii="微软雅黑" w:hAnsi="微软雅黑" w:eastAsia="微软雅黑" w:cs="Times New Roman"/>
                <w:b/>
                <w:color w:val="000000" w:themeColor="text1"/>
                <w:kern w:val="2"/>
                <w:sz w:val="21"/>
                <w:szCs w:val="21"/>
                <w:lang w:val="en-US" w:eastAsia="zh-Hans"/>
                <w14:textFill>
                  <w14:solidFill>
                    <w14:schemeClr w14:val="tx1"/>
                  </w14:solidFill>
                </w14:textFill>
              </w:rPr>
              <w:t>数据服务解决方案委托开发项目（</w:t>
            </w:r>
            <w:r>
              <w:rPr>
                <w:rFonts w:ascii="微软雅黑" w:hAnsi="微软雅黑" w:eastAsia="微软雅黑" w:cs="Times New Roman"/>
                <w:b/>
                <w:color w:val="000000" w:themeColor="text1"/>
                <w:kern w:val="2"/>
                <w:sz w:val="21"/>
                <w:szCs w:val="21"/>
                <w:lang w:eastAsia="zh-Hans"/>
                <w14:textFill>
                  <w14:solidFill>
                    <w14:schemeClr w14:val="tx1"/>
                  </w14:solidFill>
                </w14:textFill>
              </w:rPr>
              <w:t>2020.07-2021.07）</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lang w:val="en-US" w:eastAsia="zh-Hans"/>
                <w14:textFill>
                  <w14:solidFill>
                    <w14:schemeClr w14:val="tx1"/>
                  </w14:solidFill>
                </w14:textFill>
              </w:rPr>
            </w:pPr>
            <w:r>
              <w:rPr>
                <w:rFonts w:ascii="微软雅黑" w:hAnsi="微软雅黑" w:eastAsia="微软雅黑" w:cs="Times New Roman"/>
                <w:b/>
                <w:color w:val="000000" w:themeColor="text1"/>
                <w:kern w:val="2"/>
                <w:sz w:val="21"/>
                <w:szCs w:val="21"/>
                <w:lang w:val="en-US" w:eastAsia="zh-Hans"/>
                <w14:textFill>
                  <w14:solidFill>
                    <w14:schemeClr w14:val="tx1"/>
                  </w14:solidFill>
                </w14:textFill>
              </w:rPr>
              <w:t>工作负责：在职期间通过</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公司内部</w:t>
            </w:r>
            <w:r>
              <w:rPr>
                <w:rFonts w:ascii="微软雅黑" w:hAnsi="微软雅黑" w:eastAsia="微软雅黑" w:cs="Times New Roman"/>
                <w:b/>
                <w:color w:val="000000" w:themeColor="text1"/>
                <w:kern w:val="2"/>
                <w:sz w:val="21"/>
                <w:szCs w:val="21"/>
                <w:lang w:eastAsia="zh-Hans"/>
                <w14:textFill>
                  <w14:solidFill>
                    <w14:schemeClr w14:val="tx1"/>
                  </w14:solidFill>
                </w14:textFill>
              </w:rPr>
              <w:t>RDPM</w:t>
            </w:r>
            <w:r>
              <w:rPr>
                <w:rFonts w:ascii="微软雅黑" w:hAnsi="微软雅黑" w:eastAsia="微软雅黑" w:cs="Times New Roman"/>
                <w:b/>
                <w:color w:val="000000" w:themeColor="text1"/>
                <w:kern w:val="2"/>
                <w:sz w:val="21"/>
                <w:szCs w:val="21"/>
                <w:lang w:val="en-US" w:eastAsia="zh-Hans"/>
                <w14:textFill>
                  <w14:solidFill>
                    <w14:schemeClr w14:val="tx1"/>
                  </w14:solidFill>
                </w14:textFill>
              </w:rPr>
              <w:t>考试</w:t>
            </w:r>
            <w:r>
              <w:rPr>
                <w:rFonts w:ascii="微软雅黑" w:hAnsi="微软雅黑" w:eastAsia="微软雅黑" w:cs="Times New Roman"/>
                <w:b/>
                <w:color w:val="000000" w:themeColor="text1"/>
                <w:kern w:val="2"/>
                <w:sz w:val="21"/>
                <w:szCs w:val="21"/>
                <w:lang w:eastAsia="zh-Hans"/>
                <w14:textFill>
                  <w14:solidFill>
                    <w14:schemeClr w14:val="tx1"/>
                  </w14:solidFill>
                </w14:textFill>
              </w:rPr>
              <w:t>1</w:t>
            </w:r>
            <w:r>
              <w:rPr>
                <w:rFonts w:ascii="微软雅黑" w:hAnsi="微软雅黑" w:eastAsia="微软雅黑" w:cs="Times New Roman"/>
                <w:b/>
                <w:color w:val="000000" w:themeColor="text1"/>
                <w:kern w:val="2"/>
                <w:sz w:val="21"/>
                <w:szCs w:val="21"/>
                <w:lang w:val="en-US" w:eastAsia="zh-Hans"/>
                <w14:textFill>
                  <w14:solidFill>
                    <w14:schemeClr w14:val="tx1"/>
                  </w14:solidFill>
                </w14:textFill>
              </w:rPr>
              <w:t>级并担任软通侧组项目经理一职，负责考勤处理，新员工信息安全宣讲以及其它大小事项，项目之内跟进项目开发进度并及时闭环缺陷，按时完成交付</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描述：负责业务线数据集成方法论工具的管理后台开发，部门管理、角色用户、菜单及按钮授权、数据权限、系统参数，完全响应式布局，可自定义部门数据权限。</w:t>
            </w:r>
          </w:p>
          <w:p>
            <w:pPr>
              <w:pStyle w:val="13"/>
              <w:widowControl w:val="0"/>
              <w:numPr>
                <w:ilvl w:val="0"/>
                <w:numId w:val="4"/>
              </w:numPr>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运用vue框架进行对各个页面的组件化开发；</w:t>
            </w:r>
          </w:p>
          <w:p>
            <w:pPr>
              <w:pStyle w:val="13"/>
              <w:widowControl w:val="0"/>
              <w:numPr>
                <w:ilvl w:val="0"/>
                <w:numId w:val="4"/>
              </w:numPr>
              <w:tabs>
                <w:tab w:val="left" w:pos="2250"/>
              </w:tabs>
              <w:suppressAutoHyphens/>
              <w:spacing w:before="280" w:after="0" w:line="360" w:lineRule="exact"/>
              <w:jc w:val="left"/>
              <w:textAlignment w:val="baseline"/>
              <w:rPr>
                <w:rFonts w:ascii="微软雅黑" w:hAnsi="微软雅黑" w:eastAsia="微软雅黑" w:cs="Times New Roman"/>
                <w:b/>
                <w:color w:val="000000" w:themeColor="text1"/>
                <w:kern w:val="2"/>
                <w:sz w:val="21"/>
                <w:szCs w:val="21"/>
                <w:lang w:val="en-US" w:eastAsia="zh-CN"/>
                <w14:textFill>
                  <w14:solidFill>
                    <w14:schemeClr w14:val="tx1"/>
                  </w14:solidFill>
                </w14:textFill>
              </w:rPr>
            </w:pPr>
            <w:r>
              <w:rPr>
                <w:rFonts w:ascii="微软雅黑" w:hAnsi="微软雅黑" w:eastAsia="微软雅黑" w:cs="Times New Roman"/>
                <w:b/>
                <w:color w:val="000000" w:themeColor="text1"/>
                <w:kern w:val="2"/>
                <w:sz w:val="21"/>
                <w:szCs w:val="21"/>
                <w:lang w:val="en-US" w:eastAsia="zh-CN" w:bidi="ar-SA"/>
                <w14:textFill>
                  <w14:solidFill>
                    <w14:schemeClr w14:val="tx1"/>
                  </w14:solidFill>
                </w14:textFill>
              </w:rPr>
              <w:t>与产品协作，根据需求文档，原型设计图完成页面开发</w:t>
            </w:r>
          </w:p>
          <w:p>
            <w:pPr>
              <w:pStyle w:val="13"/>
              <w:widowControl w:val="0"/>
              <w:numPr>
                <w:ilvl w:val="0"/>
                <w:numId w:val="0"/>
              </w:numPr>
              <w:tabs>
                <w:tab w:val="left" w:pos="2250"/>
              </w:tabs>
              <w:suppressAutoHyphens/>
              <w:spacing w:before="280" w:after="280" w:line="360" w:lineRule="exact"/>
              <w:ind w:left="0" w:firstLine="0"/>
              <w:jc w:val="left"/>
              <w:textAlignment w:val="baseline"/>
              <w:rPr>
                <w:rFonts w:ascii="微软雅黑" w:hAnsi="微软雅黑" w:eastAsia="微软雅黑" w:cs="Times New Roman"/>
                <w:b/>
                <w:color w:val="000000" w:themeColor="text1"/>
                <w:kern w:val="2"/>
                <w:sz w:val="21"/>
                <w:szCs w:val="21"/>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3、通过axios和后台开发工程师协作，完成数据交互，动态信息展示，功能联合调试，调取数据</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渲染页面</w:t>
            </w:r>
          </w:p>
          <w:p>
            <w:pPr>
              <w:pStyle w:val="13"/>
              <w:widowControl w:val="0"/>
              <w:numPr>
                <w:ilvl w:val="0"/>
                <w:numId w:val="0"/>
              </w:numPr>
              <w:tabs>
                <w:tab w:val="left" w:pos="2250"/>
              </w:tabs>
              <w:suppressAutoHyphens/>
              <w:spacing w:before="280" w:after="280" w:line="360" w:lineRule="exact"/>
              <w:ind w:left="0" w:firstLine="0"/>
              <w:jc w:val="left"/>
              <w:textAlignment w:val="baseline"/>
              <w:rPr>
                <w:rFonts w:ascii="微软雅黑" w:hAnsi="微软雅黑" w:eastAsia="微软雅黑" w:cs="Times New Roman"/>
                <w:b/>
                <w:color w:val="000000" w:themeColor="text1"/>
                <w:kern w:val="2"/>
                <w:sz w:val="21"/>
                <w:szCs w:val="21"/>
                <w14:textFill>
                  <w14:solidFill>
                    <w14:schemeClr w14:val="tx1"/>
                  </w14:solidFill>
                </w14:textFill>
              </w:rPr>
            </w:pP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4</w:t>
            </w:r>
            <w:r>
              <w:rPr>
                <w:rFonts w:ascii="微软雅黑" w:hAnsi="微软雅黑" w:eastAsia="微软雅黑" w:cs="Times New Roman"/>
                <w:b/>
                <w:color w:val="000000" w:themeColor="text1"/>
                <w:kern w:val="2"/>
                <w:sz w:val="21"/>
                <w:szCs w:val="21"/>
                <w14:textFill>
                  <w14:solidFill>
                    <w14:schemeClr w14:val="tx1"/>
                  </w14:solidFill>
                </w14:textFill>
              </w:rPr>
              <w:t>、负责前端页面维护，完成相应的开发文档的编写；</w:t>
            </w:r>
          </w:p>
          <w:p>
            <w:pPr>
              <w:pStyle w:val="13"/>
              <w:widowControl w:val="0"/>
              <w:numPr>
                <w:ilvl w:val="0"/>
                <w:numId w:val="0"/>
              </w:numPr>
              <w:tabs>
                <w:tab w:val="left" w:pos="2250"/>
              </w:tabs>
              <w:suppressAutoHyphens/>
              <w:spacing w:before="280" w:after="280" w:line="360" w:lineRule="exact"/>
              <w:ind w:left="0" w:firstLine="0"/>
              <w:jc w:val="left"/>
              <w:textAlignment w:val="baseline"/>
              <w:rPr>
                <w:rFonts w:ascii="微软雅黑" w:hAnsi="微软雅黑" w:eastAsia="微软雅黑" w:cs="Times New Roman"/>
                <w:b/>
                <w:color w:val="000000" w:themeColor="text1"/>
                <w:kern w:val="2"/>
                <w:sz w:val="21"/>
                <w:szCs w:val="21"/>
                <w14:textFill>
                  <w14:solidFill>
                    <w14:schemeClr w14:val="tx1"/>
                  </w14:solidFill>
                </w14:textFill>
              </w:rPr>
            </w:pPr>
            <w:r>
              <w:rPr>
                <w:rFonts w:ascii="微软雅黑" w:hAnsi="微软雅黑" w:eastAsia="微软雅黑" w:cs="Times New Roman"/>
                <w:b/>
                <w:color w:val="000000"/>
                <w:kern w:val="2"/>
                <w:sz w:val="21"/>
                <w:szCs w:val="21"/>
              </w:rPr>
              <w:t>5</w:t>
            </w:r>
            <w:r>
              <w:rPr>
                <w:rFonts w:ascii="微软雅黑" w:hAnsi="微软雅黑" w:eastAsia="微软雅黑" w:cs="Times New Roman"/>
                <w:b/>
                <w:color w:val="000000" w:themeColor="text1"/>
                <w:kern w:val="2"/>
                <w:sz w:val="21"/>
                <w:szCs w:val="21"/>
                <w14:textFill>
                  <w14:solidFill>
                    <w14:schemeClr w14:val="tx1"/>
                  </w14:solidFill>
                </w14:textFill>
              </w:rPr>
              <w:t>、根据ui效果图</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和详设文档开发，</w:t>
            </w:r>
            <w:r>
              <w:rPr>
                <w:rFonts w:ascii="微软雅黑" w:hAnsi="微软雅黑" w:eastAsia="微软雅黑" w:cs="Times New Roman"/>
                <w:b/>
                <w:color w:val="000000" w:themeColor="text1"/>
                <w:kern w:val="2"/>
                <w:sz w:val="21"/>
                <w:szCs w:val="21"/>
                <w14:textFill>
                  <w14:solidFill>
                    <w14:schemeClr w14:val="tx1"/>
                  </w14:solidFill>
                </w14:textFill>
              </w:rPr>
              <w:t>整体页面</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风格采取</w:t>
            </w:r>
            <w:r>
              <w:rPr>
                <w:rFonts w:ascii="微软雅黑" w:hAnsi="微软雅黑" w:eastAsia="微软雅黑" w:cs="Times New Roman"/>
                <w:b/>
                <w:color w:val="000000" w:themeColor="text1"/>
                <w:kern w:val="2"/>
                <w:sz w:val="21"/>
                <w:szCs w:val="21"/>
                <w14:textFill>
                  <w14:solidFill>
                    <w14:schemeClr w14:val="tx1"/>
                  </w14:solidFill>
                </w14:textFill>
              </w:rPr>
              <w:t>elementui</w:t>
            </w:r>
            <w:r>
              <w:rPr>
                <w:rFonts w:ascii="微软雅黑" w:hAnsi="微软雅黑" w:eastAsia="微软雅黑" w:cs="Times New Roman"/>
                <w:b/>
                <w:color w:val="000000" w:themeColor="text1"/>
                <w:kern w:val="2"/>
                <w:sz w:val="21"/>
                <w:szCs w:val="21"/>
                <w:lang w:val="en-US" w:eastAsia="zh-CN"/>
                <w14:textFill>
                  <w14:solidFill>
                    <w14:schemeClr w14:val="tx1"/>
                  </w14:solidFill>
                </w14:textFill>
              </w:rPr>
              <w:t>组件库实现</w:t>
            </w:r>
            <w:r>
              <w:rPr>
                <w:rFonts w:ascii="微软雅黑" w:hAnsi="微软雅黑" w:eastAsia="微软雅黑" w:cs="Times New Roman"/>
                <w:b/>
                <w:color w:val="000000" w:themeColor="text1"/>
                <w:kern w:val="2"/>
                <w:sz w:val="21"/>
                <w:szCs w:val="21"/>
                <w14:textFill>
                  <w14:solidFill>
                    <w14:schemeClr w14:val="tx1"/>
                  </w14:solidFill>
                </w14:textFill>
              </w:rPr>
              <w:t>效果；</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项目3：WP产品部新零售模块</w:t>
            </w:r>
            <w:r>
              <w:rPr>
                <w:rFonts w:ascii="微软雅黑" w:hAnsi="微软雅黑" w:eastAsia="微软雅黑" w:cs="Times New Roman"/>
                <w:b/>
                <w:color w:val="000000" w:themeColor="text1"/>
                <w:kern w:val="2"/>
                <w:sz w:val="21"/>
                <w:szCs w:val="21"/>
                <w:lang w:eastAsia="zh-Hans"/>
                <w14:textFill>
                  <w14:solidFill>
                    <w14:schemeClr w14:val="tx1"/>
                  </w14:solidFill>
                </w14:textFill>
              </w:rPr>
              <w:t>（2019.08-2020.06）</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技术负责：</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1.负责输出需求交接时候分配自己的需求的概要设计和详细设计文档</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2. 完成静态页面的编写，确保样式与高保真一致和功能与低保真一致</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3. 使用mockoon工具模拟后台数据实现本地接口联调</w:t>
            </w:r>
          </w:p>
          <w:p>
            <w:pPr>
              <w:pStyle w:val="13"/>
              <w:widowControl w:val="0"/>
              <w:tabs>
                <w:tab w:val="left" w:pos="2250"/>
                <w:tab w:val="left" w:pos="411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4.sit环境和uat环境下自测功能和样式</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lang w:val="en-US" w:eastAsia="zh-Hans"/>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5.前后端联调，确保mock时的返回数据与联调一致</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lang w:val="en-US" w:eastAsia="zh-CN"/>
                <w14:textFill>
                  <w14:solidFill>
                    <w14:schemeClr w14:val="tx1"/>
                  </w14:solidFill>
                </w14:textFill>
              </w:rPr>
            </w:pPr>
            <w:r>
              <w:rPr>
                <w:rFonts w:ascii="微软雅黑" w:hAnsi="微软雅黑" w:eastAsia="微软雅黑" w:cs="Times New Roman"/>
                <w:b/>
                <w:color w:val="000000" w:themeColor="text1"/>
                <w:kern w:val="2"/>
                <w14:textFill>
                  <w14:solidFill>
                    <w14:schemeClr w14:val="tx1"/>
                  </w14:solidFill>
                </w14:textFill>
              </w:rPr>
              <w:t xml:space="preserve">2018.08-2020.05  深圳中软国际科技服务有限公司 </w:t>
            </w:r>
            <w:r>
              <w:rPr>
                <w:rFonts w:ascii="微软雅黑" w:hAnsi="微软雅黑" w:eastAsia="微软雅黑" w:cs="Times New Roman"/>
                <w:b/>
                <w:color w:val="000000" w:themeColor="text1"/>
                <w:kern w:val="2"/>
                <w14:textFill>
                  <w14:solidFill>
                    <w14:schemeClr w14:val="tx1"/>
                  </w14:solidFill>
                </w14:textFill>
              </w:rPr>
              <w:tab/>
            </w:r>
            <w:r>
              <w:rPr>
                <w:rFonts w:ascii="微软雅黑" w:hAnsi="微软雅黑" w:eastAsia="微软雅黑" w:cs="Times New Roman"/>
                <w:b/>
                <w:color w:val="000000" w:themeColor="text1"/>
                <w:kern w:val="2"/>
                <w14:textFill>
                  <w14:solidFill>
                    <w14:schemeClr w14:val="tx1"/>
                  </w14:solidFill>
                </w14:textFill>
              </w:rPr>
              <w:t>Web前端开发工程师</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项目1：CBG供应链WP产品部零售模块</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技术负责：</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1.负责输出需求交接时候分配自己的需求的概要设计和详细设计文档</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2. 完成静态页面的编写，确保样式与高保真一致和功能与低保真一致</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3. 使用mockoon工具模拟后台数据实现本地接口联调</w:t>
            </w:r>
          </w:p>
          <w:p>
            <w:pPr>
              <w:pStyle w:val="13"/>
              <w:widowControl w:val="0"/>
              <w:tabs>
                <w:tab w:val="left" w:pos="2250"/>
                <w:tab w:val="left" w:pos="411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4.sit环境和uat环境下自测功能和样式</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5.前后端联调，确保mock时的返回数据与联调一致</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项目2：CBG供应链WP产品部物流模块</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项目描述：项目介绍：隶属于华为内部CBG领域的一个重点IT产品，各功能团队骨干如BA，SE,TE均配备专家型人才。产品前台和后台设计分离，长期持续建设和运营。我们所在的前台项目，汇集了供应链领域的订单，计划，仓储物流，网络，逆向，运营等所有前台功能模块。采用业界主流vue设计框架，项目运作上采用TFS,持续集成等系统解决方案。</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技术负责：</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1.负责输出需求交接时候分配自己的需求的概要设计和详细设计文档</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2. 完成静态页面的编写，确保样式与高保真一致和功能与低保真一致</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3. 使用mockoon工具模拟后台数据实现本地接口联调</w:t>
            </w:r>
          </w:p>
          <w:p>
            <w:pPr>
              <w:pStyle w:val="13"/>
              <w:widowControl w:val="0"/>
              <w:tabs>
                <w:tab w:val="left" w:pos="2250"/>
                <w:tab w:val="left" w:pos="411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4.sit环境和uat环境下自测功能和样式</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5.前后端联调，确保mock时的返回数据与联调一致</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项目3：华为云DMS（分布式消息服务）</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技术实现：html+css+angular+ajax+js</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项目描述：</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分布式消息服务（Distributed Message Service，简称DMS）是一项基于高可用分布式集群技术的消息中间件服务，提供了可靠且可扩展的托管消息队列，用于收发消息和存储消息。在电子商务系统或大型网站中，上下游系统处理能力存在差异，处理能力高的上游系统的突发流量可能会对处理能力低的某些下游系统造成冲击，需要提高系统的可用性的同时降低系统实现的复杂性。</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技术负责：</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1. 静态页面编写，根据设计师图片进行布局（div+css），完成开发需求；</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2. 负责每月版本的迭代；</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3. 开发环境下完成需求，类生产环境下与后台联调，前后端分离。</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14:textFill>
                  <w14:solidFill>
                    <w14:schemeClr w14:val="tx1"/>
                  </w14:solidFill>
                </w14:textFill>
              </w:rPr>
            </w:pPr>
            <w:r>
              <w:rPr>
                <w:rFonts w:ascii="微软雅黑" w:hAnsi="微软雅黑" w:eastAsia="微软雅黑" w:cs="Times New Roman"/>
                <w:b/>
                <w:color w:val="000000" w:themeColor="text1"/>
                <w:kern w:val="2"/>
                <w14:textFill>
                  <w14:solidFill>
                    <w14:schemeClr w14:val="tx1"/>
                  </w14:solidFill>
                </w14:textFill>
              </w:rPr>
              <w:t>2017.06-2018.08</w:t>
            </w:r>
            <w:r>
              <w:rPr>
                <w:rFonts w:ascii="微软雅黑" w:hAnsi="微软雅黑" w:eastAsia="微软雅黑" w:cs="Times New Roman"/>
                <w:b/>
                <w:color w:val="000000" w:themeColor="text1"/>
                <w:kern w:val="2"/>
                <w14:textFill>
                  <w14:solidFill>
                    <w14:schemeClr w14:val="tx1"/>
                  </w14:solidFill>
                </w14:textFill>
              </w:rPr>
              <w:tab/>
            </w:r>
            <w:r>
              <w:rPr>
                <w:rFonts w:ascii="微软雅黑" w:hAnsi="微软雅黑" w:eastAsia="微软雅黑" w:cs="Times New Roman"/>
                <w:b/>
                <w:color w:val="000000" w:themeColor="text1"/>
                <w:kern w:val="2"/>
                <w14:textFill>
                  <w14:solidFill>
                    <w14:schemeClr w14:val="tx1"/>
                  </w14:solidFill>
                </w14:textFill>
              </w:rPr>
              <w:t>锦程物流武汉分公司 Web前端开发工程师</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sz w:val="21"/>
                <w:szCs w:val="21"/>
                <w14:textFill>
                  <w14:solidFill>
                    <w14:schemeClr w14:val="tx1"/>
                  </w14:solidFill>
                </w14:textFill>
              </w:rPr>
            </w:pPr>
            <w:r>
              <w:rPr>
                <w:rFonts w:ascii="微软雅黑" w:hAnsi="微软雅黑" w:eastAsia="微软雅黑" w:cs="Times New Roman"/>
                <w:b/>
                <w:color w:val="000000" w:themeColor="text1"/>
                <w:kern w:val="2"/>
                <w:sz w:val="21"/>
                <w:szCs w:val="21"/>
                <w14:textFill>
                  <w14:solidFill>
                    <w14:schemeClr w14:val="tx1"/>
                  </w14:solidFill>
                </w14:textFill>
              </w:rPr>
              <w:t>项目：五谷磨房</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技术实现：html+css+Vue.js+ES6</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技术负责：</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 xml:space="preserve">1. </w:t>
            </w:r>
            <w:r>
              <w:rPr>
                <w:rFonts w:ascii="微软雅黑" w:hAnsi="微软雅黑" w:eastAsia="微软雅黑" w:cs="Times New Roman"/>
                <w:color w:val="000000" w:themeColor="text1"/>
                <w:kern w:val="2"/>
                <w:sz w:val="21"/>
                <w:szCs w:val="21"/>
                <w:lang w:val="en-US" w:eastAsia="zh-CN"/>
                <w14:textFill>
                  <w14:solidFill>
                    <w14:schemeClr w14:val="tx1"/>
                  </w14:solidFill>
                </w14:textFill>
              </w:rPr>
              <w:t>根据UI高保真还原设计图</w:t>
            </w:r>
            <w:r>
              <w:rPr>
                <w:rFonts w:ascii="微软雅黑" w:hAnsi="微软雅黑" w:eastAsia="微软雅黑" w:cs="Times New Roman"/>
                <w:color w:val="000000" w:themeColor="text1"/>
                <w:kern w:val="2"/>
                <w:sz w:val="21"/>
                <w:szCs w:val="21"/>
                <w14:textFill>
                  <w14:solidFill>
                    <w14:schemeClr w14:val="tx1"/>
                  </w14:solidFill>
                </w14:textFill>
              </w:rPr>
              <w:t>，完成静态页面；</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lang w:val="en-US" w:eastAsia="zh-CN"/>
                <w14:textFill>
                  <w14:solidFill>
                    <w14:schemeClr w14:val="tx1"/>
                  </w14:solidFill>
                </w14:textFill>
              </w:rPr>
              <w:t>2</w:t>
            </w:r>
            <w:r>
              <w:rPr>
                <w:rFonts w:ascii="微软雅黑" w:hAnsi="微软雅黑" w:eastAsia="微软雅黑" w:cs="Times New Roman"/>
                <w:color w:val="000000" w:themeColor="text1"/>
                <w:kern w:val="2"/>
                <w:sz w:val="21"/>
                <w:szCs w:val="21"/>
                <w14:textFill>
                  <w14:solidFill>
                    <w14:schemeClr w14:val="tx1"/>
                  </w14:solidFill>
                </w14:textFill>
              </w:rPr>
              <w:t>. 使用axios完成异步获取数据，</w:t>
            </w:r>
            <w:r>
              <w:rPr>
                <w:rFonts w:ascii="微软雅黑" w:hAnsi="微软雅黑" w:eastAsia="微软雅黑" w:cs="Times New Roman"/>
                <w:color w:val="000000" w:themeColor="text1"/>
                <w:kern w:val="2"/>
                <w:sz w:val="21"/>
                <w:szCs w:val="21"/>
                <w:lang w:val="en-US" w:eastAsia="zh-CN"/>
                <w14:textFill>
                  <w14:solidFill>
                    <w14:schemeClr w14:val="tx1"/>
                  </w14:solidFill>
                </w14:textFill>
              </w:rPr>
              <w:t>渲染页面</w:t>
            </w:r>
            <w:r>
              <w:rPr>
                <w:rFonts w:ascii="微软雅黑" w:hAnsi="微软雅黑" w:eastAsia="微软雅黑" w:cs="Times New Roman"/>
                <w:color w:val="000000" w:themeColor="text1"/>
                <w:kern w:val="2"/>
                <w:sz w:val="21"/>
                <w:szCs w:val="21"/>
                <w14:textFill>
                  <w14:solidFill>
                    <w14:schemeClr w14:val="tx1"/>
                  </w14:solidFill>
                </w14:textFill>
              </w:rPr>
              <w:t>。</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14:textFill>
                  <w14:solidFill>
                    <w14:schemeClr w14:val="tx1"/>
                  </w14:solidFill>
                </w14:textFill>
              </w:rPr>
            </w:pPr>
            <w:r>
              <w:rPr>
                <w:rFonts w:ascii="微软雅黑" w:hAnsi="微软雅黑" w:eastAsia="微软雅黑" w:cs="Times New Roman"/>
                <w:b/>
                <w:color w:val="000000" w:themeColor="text1"/>
                <w:kern w:val="2"/>
                <w14:textFill>
                  <w14:solidFill>
                    <w14:schemeClr w14:val="tx1"/>
                  </w14:solidFill>
                </w14:textFill>
              </w:rPr>
              <w:t>2013.10-2016.06</w:t>
            </w:r>
            <w:r>
              <w:rPr>
                <w:rFonts w:ascii="微软雅黑" w:hAnsi="微软雅黑" w:eastAsia="微软雅黑" w:cs="Times New Roman"/>
                <w:b/>
                <w:color w:val="000000" w:themeColor="text1"/>
                <w:kern w:val="2"/>
                <w14:textFill>
                  <w14:solidFill>
                    <w14:schemeClr w14:val="tx1"/>
                  </w14:solidFill>
                </w14:textFill>
              </w:rPr>
              <w:tab/>
            </w:r>
            <w:r>
              <w:rPr>
                <w:rFonts w:ascii="微软雅黑" w:hAnsi="微软雅黑" w:eastAsia="微软雅黑" w:cs="Times New Roman"/>
                <w:b/>
                <w:color w:val="000000" w:themeColor="text1"/>
                <w:kern w:val="2"/>
                <w14:textFill>
                  <w14:solidFill>
                    <w14:schemeClr w14:val="tx1"/>
                  </w14:solidFill>
                </w14:textFill>
              </w:rPr>
              <w:t>深圳市富特威科技有限公司 辅助机械结构工程师</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主要负责：根据客户需求和工程师的要求，绘制Pro/E 3D图纸以及加模具加工时的CAD图，以及产品后续的售后维修</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b/>
                <w:color w:val="000000" w:themeColor="text1"/>
                <w:kern w:val="2"/>
                <w14:textFill>
                  <w14:solidFill>
                    <w14:schemeClr w14:val="tx1"/>
                  </w14:solidFill>
                </w14:textFill>
              </w:rPr>
            </w:pPr>
            <w:r>
              <w:rPr>
                <w:rFonts w:ascii="微软雅黑" w:hAnsi="微软雅黑" w:eastAsia="微软雅黑" w:cs="Times New Roman"/>
                <w:b/>
                <w:color w:val="000000" w:themeColor="text1"/>
                <w:kern w:val="2"/>
                <w14:textFill>
                  <w14:solidFill>
                    <w14:schemeClr w14:val="tx1"/>
                  </w14:solidFill>
                </w14:textFill>
              </w:rPr>
              <w:t>2010.08-2013.09</w:t>
            </w:r>
            <w:r>
              <w:rPr>
                <w:rFonts w:ascii="微软雅黑" w:hAnsi="微软雅黑" w:eastAsia="微软雅黑" w:cs="Times New Roman"/>
                <w:b/>
                <w:color w:val="000000" w:themeColor="text1"/>
                <w:kern w:val="2"/>
                <w14:textFill>
                  <w14:solidFill>
                    <w14:schemeClr w14:val="tx1"/>
                  </w14:solidFill>
                </w14:textFill>
              </w:rPr>
              <w:tab/>
            </w:r>
            <w:r>
              <w:rPr>
                <w:rFonts w:ascii="微软雅黑" w:hAnsi="微软雅黑" w:eastAsia="微软雅黑" w:cs="Times New Roman"/>
                <w:b/>
                <w:color w:val="000000" w:themeColor="text1"/>
                <w:kern w:val="2"/>
                <w14:textFill>
                  <w14:solidFill>
                    <w14:schemeClr w14:val="tx1"/>
                  </w14:solidFill>
                </w14:textFill>
              </w:rPr>
              <w:t>深圳市龙科信科技有限公司 采购助理</w:t>
            </w:r>
          </w:p>
          <w:p>
            <w:pPr>
              <w:pStyle w:val="13"/>
              <w:widowControl w:val="0"/>
              <w:tabs>
                <w:tab w:val="left" w:pos="2250"/>
              </w:tabs>
              <w:suppressAutoHyphens/>
              <w:spacing w:before="280" w:after="28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r>
              <w:rPr>
                <w:rFonts w:ascii="微软雅黑" w:hAnsi="微软雅黑" w:eastAsia="微软雅黑" w:cs="Times New Roman"/>
                <w:color w:val="000000" w:themeColor="text1"/>
                <w:kern w:val="2"/>
                <w:sz w:val="21"/>
                <w:szCs w:val="21"/>
                <w14:textFill>
                  <w14:solidFill>
                    <w14:schemeClr w14:val="tx1"/>
                  </w14:solidFill>
                </w14:textFill>
              </w:rPr>
              <w:t>主要负责：根据客户需求和采购经理的安排，负责采购相关电子等相关产品</w:t>
            </w:r>
          </w:p>
          <w:p>
            <w:pPr>
              <w:pStyle w:val="13"/>
              <w:widowControl w:val="0"/>
              <w:tabs>
                <w:tab w:val="left" w:pos="2250"/>
              </w:tabs>
              <w:suppressAutoHyphens/>
              <w:spacing w:before="280" w:after="0" w:line="360" w:lineRule="exact"/>
              <w:jc w:val="left"/>
              <w:textAlignment w:val="baseline"/>
              <w:rPr>
                <w:rFonts w:ascii="微软雅黑" w:hAnsi="微软雅黑" w:eastAsia="微软雅黑" w:cs="Times New Roman"/>
                <w:color w:val="000000" w:themeColor="text1"/>
                <w:kern w:val="2"/>
                <w:sz w:val="21"/>
                <w:szCs w:val="21"/>
                <w14:textFill>
                  <w14:solidFill>
                    <w14:schemeClr w14:val="tx1"/>
                  </w14:solidFill>
                </w14:textFill>
              </w:rPr>
            </w:pPr>
          </w:p>
        </w:tc>
      </w:tr>
      <w:tr>
        <w:tblPrEx>
          <w:tblCellMar>
            <w:top w:w="85" w:type="dxa"/>
            <w:left w:w="108" w:type="dxa"/>
            <w:bottom w:w="0" w:type="dxa"/>
            <w:right w:w="108" w:type="dxa"/>
          </w:tblCellMar>
        </w:tblPrEx>
        <w:trPr>
          <w:trHeight w:val="452" w:hRule="atLeast"/>
        </w:trPr>
        <w:tc>
          <w:tcPr>
            <w:tcW w:w="10118" w:type="dxa"/>
            <w:tcBorders>
              <w:top w:val="single" w:color="000000" w:sz="4" w:space="0"/>
              <w:left w:val="single" w:color="000000" w:sz="4" w:space="0"/>
              <w:bottom w:val="single" w:color="000000" w:sz="4" w:space="0"/>
              <w:right w:val="single" w:color="000000" w:sz="4" w:space="0"/>
            </w:tcBorders>
            <w:shd w:val="clear" w:color="auto" w:fill="D9D9D9"/>
          </w:tcPr>
          <w:p>
            <w:pPr>
              <w:pStyle w:val="32"/>
              <w:widowControl w:val="0"/>
              <w:suppressAutoHyphens/>
              <w:spacing w:before="180" w:after="60" w:line="360" w:lineRule="auto"/>
              <w:jc w:val="left"/>
              <w:rPr>
                <w:rFonts w:ascii="微软雅黑" w:hAnsi="微软雅黑" w:eastAsia="微软雅黑"/>
                <w:b/>
                <w:color w:val="000000"/>
              </w:rPr>
            </w:pPr>
            <w:r>
              <w:rPr>
                <w:rFonts w:ascii="微软雅黑" w:hAnsi="微软雅黑" w:eastAsia="微软雅黑"/>
                <w:b/>
                <w:color w:val="000000"/>
              </w:rPr>
              <w:t>其他说明</w:t>
            </w:r>
          </w:p>
        </w:tc>
      </w:tr>
      <w:tr>
        <w:tblPrEx>
          <w:tblCellMar>
            <w:top w:w="85" w:type="dxa"/>
            <w:left w:w="108" w:type="dxa"/>
            <w:bottom w:w="0" w:type="dxa"/>
            <w:right w:w="108" w:type="dxa"/>
          </w:tblCellMar>
        </w:tblPrEx>
        <w:trPr>
          <w:trHeight w:val="3008" w:hRule="atLeast"/>
        </w:trPr>
        <w:tc>
          <w:tcPr>
            <w:tcW w:w="10118" w:type="dxa"/>
            <w:tcBorders>
              <w:top w:val="single" w:color="000000" w:sz="4" w:space="0"/>
              <w:left w:val="single" w:color="000000" w:sz="4" w:space="0"/>
              <w:bottom w:val="single" w:color="000000" w:sz="4" w:space="0"/>
              <w:right w:val="single" w:color="000000" w:sz="4" w:space="0"/>
            </w:tcBorders>
          </w:tcPr>
          <w:p>
            <w:pPr>
              <w:pStyle w:val="13"/>
              <w:widowControl w:val="0"/>
              <w:tabs>
                <w:tab w:val="left" w:pos="420"/>
                <w:tab w:val="left" w:pos="1890"/>
                <w:tab w:val="left" w:pos="2100"/>
              </w:tabs>
              <w:suppressAutoHyphens/>
              <w:spacing w:before="0" w:beforeAutospacing="0" w:after="0" w:afterAutospacing="0" w:line="360" w:lineRule="exact"/>
              <w:jc w:val="left"/>
              <w:textAlignment w:val="baseline"/>
              <w:rPr>
                <w:rFonts w:ascii="微软雅黑" w:hAnsi="微软雅黑" w:eastAsia="微软雅黑"/>
                <w:b/>
                <w:color w:val="000000"/>
              </w:rPr>
            </w:pPr>
            <w:r>
              <w:rPr>
                <w:rFonts w:ascii="微软雅黑" w:hAnsi="微软雅黑" w:eastAsia="微软雅黑"/>
                <w:b/>
                <w:color w:val="000000"/>
              </w:rPr>
              <w:t>自我评价：</w:t>
            </w:r>
          </w:p>
          <w:p>
            <w:pPr>
              <w:pStyle w:val="13"/>
              <w:widowControl w:val="0"/>
              <w:numPr>
                <w:ilvl w:val="0"/>
                <w:numId w:val="5"/>
              </w:numPr>
              <w:tabs>
                <w:tab w:val="left" w:pos="420"/>
                <w:tab w:val="left" w:pos="1890"/>
                <w:tab w:val="left" w:pos="2100"/>
              </w:tabs>
              <w:suppressAutoHyphens/>
              <w:spacing w:before="280" w:after="0" w:line="360" w:lineRule="exact"/>
              <w:jc w:val="left"/>
              <w:textAlignment w:val="baseline"/>
              <w:rPr>
                <w:rFonts w:ascii="微软雅黑" w:hAnsi="微软雅黑" w:eastAsia="微软雅黑"/>
                <w:bCs/>
                <w:color w:val="000000"/>
                <w:sz w:val="21"/>
                <w:szCs w:val="21"/>
              </w:rPr>
            </w:pPr>
            <w:r>
              <w:rPr>
                <w:rFonts w:ascii="微软雅黑" w:hAnsi="微软雅黑" w:eastAsia="微软雅黑"/>
                <w:bCs/>
                <w:color w:val="000000"/>
                <w:sz w:val="21"/>
                <w:szCs w:val="21"/>
              </w:rPr>
              <w:t>学习能力强，乐意接触新知识</w:t>
            </w:r>
          </w:p>
          <w:p>
            <w:pPr>
              <w:pStyle w:val="13"/>
              <w:widowControl w:val="0"/>
              <w:numPr>
                <w:ilvl w:val="0"/>
                <w:numId w:val="5"/>
              </w:numPr>
              <w:tabs>
                <w:tab w:val="left" w:pos="420"/>
                <w:tab w:val="left" w:pos="1890"/>
                <w:tab w:val="left" w:pos="2100"/>
              </w:tabs>
              <w:suppressAutoHyphens/>
              <w:spacing w:before="0" w:after="0" w:line="360" w:lineRule="exact"/>
              <w:jc w:val="left"/>
              <w:textAlignment w:val="baseline"/>
              <w:rPr>
                <w:rFonts w:ascii="微软雅黑" w:hAnsi="微软雅黑" w:eastAsia="微软雅黑"/>
                <w:bCs/>
                <w:color w:val="000000"/>
                <w:sz w:val="21"/>
                <w:szCs w:val="21"/>
              </w:rPr>
            </w:pPr>
            <w:r>
              <w:rPr>
                <w:rFonts w:ascii="微软雅黑" w:hAnsi="微软雅黑" w:eastAsia="微软雅黑"/>
                <w:bCs/>
                <w:color w:val="000000"/>
                <w:sz w:val="21"/>
                <w:szCs w:val="21"/>
              </w:rPr>
              <w:t xml:space="preserve"> 有团队合作精神，吃苦耐劳</w:t>
            </w:r>
          </w:p>
          <w:p>
            <w:pPr>
              <w:pStyle w:val="13"/>
              <w:widowControl w:val="0"/>
              <w:numPr>
                <w:ilvl w:val="0"/>
                <w:numId w:val="5"/>
              </w:numPr>
              <w:tabs>
                <w:tab w:val="left" w:pos="420"/>
                <w:tab w:val="left" w:pos="1890"/>
                <w:tab w:val="left" w:pos="2100"/>
              </w:tabs>
              <w:suppressAutoHyphens/>
              <w:spacing w:before="0" w:after="0" w:line="360" w:lineRule="exact"/>
              <w:jc w:val="left"/>
              <w:textAlignment w:val="baseline"/>
              <w:rPr>
                <w:rFonts w:ascii="微软雅黑" w:hAnsi="微软雅黑" w:eastAsia="微软雅黑"/>
                <w:bCs/>
                <w:color w:val="000000"/>
                <w:sz w:val="21"/>
                <w:szCs w:val="21"/>
              </w:rPr>
            </w:pPr>
            <w:r>
              <w:rPr>
                <w:rFonts w:ascii="微软雅黑" w:hAnsi="微软雅黑" w:eastAsia="微软雅黑"/>
                <w:bCs/>
                <w:color w:val="000000"/>
                <w:sz w:val="21"/>
                <w:szCs w:val="21"/>
              </w:rPr>
              <w:t xml:space="preserve"> 适应能力强，自我调节快，能很好的融入到新的工作环境中</w:t>
            </w:r>
          </w:p>
          <w:p>
            <w:pPr>
              <w:pStyle w:val="13"/>
              <w:widowControl w:val="0"/>
              <w:numPr>
                <w:ilvl w:val="0"/>
                <w:numId w:val="5"/>
              </w:numPr>
              <w:tabs>
                <w:tab w:val="left" w:pos="420"/>
                <w:tab w:val="left" w:pos="1890"/>
                <w:tab w:val="left" w:pos="2100"/>
              </w:tabs>
              <w:suppressAutoHyphens/>
              <w:spacing w:before="0" w:beforeAutospacing="0" w:after="0" w:afterAutospacing="0" w:line="360" w:lineRule="exact"/>
              <w:jc w:val="left"/>
              <w:textAlignment w:val="baseline"/>
              <w:rPr>
                <w:rFonts w:ascii="微软雅黑" w:hAnsi="微软雅黑" w:eastAsia="微软雅黑"/>
                <w:color w:val="000000"/>
                <w:sz w:val="21"/>
                <w:szCs w:val="21"/>
              </w:rPr>
            </w:pPr>
            <w:r>
              <w:rPr>
                <w:rFonts w:ascii="微软雅黑" w:hAnsi="微软雅黑" w:eastAsia="微软雅黑"/>
                <w:bCs/>
                <w:color w:val="000000"/>
                <w:sz w:val="21"/>
                <w:szCs w:val="21"/>
              </w:rPr>
              <w:t xml:space="preserve"> 积极主动，有上进心；有较强的自学能力，吸收新知识快</w:t>
            </w:r>
          </w:p>
        </w:tc>
      </w:tr>
    </w:tbl>
    <w:p/>
    <w:sectPr>
      <w:headerReference r:id="rId5" w:type="default"/>
      <w:footerReference r:id="rId6" w:type="default"/>
      <w:pgSz w:w="11906" w:h="16838"/>
      <w:pgMar w:top="1758" w:right="1797" w:bottom="1440" w:left="1797" w:header="680" w:footer="567" w:gutter="0"/>
      <w:pgNumType w:fmt="decimal"/>
      <w:cols w:space="720" w:num="1"/>
      <w:formProt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roman"/>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86"/>
    <w:family w:val="roman"/>
    <w:pitch w:val="default"/>
    <w:sig w:usb0="E00006FF" w:usb1="420024FF" w:usb2="02000000" w:usb3="00000000" w:csb0="2000019F" w:csb1="00000000"/>
  </w:font>
  <w:font w:name="Liberation Sans">
    <w:altName w:val="宋体"/>
    <w:panose1 w:val="00000000000000000000"/>
    <w:charset w:val="86"/>
    <w:family w:val="roman"/>
    <w:pitch w:val="default"/>
    <w:sig w:usb0="00000000" w:usb1="00000000" w:usb2="00000000" w:usb3="00000000" w:csb0="00000000" w:csb1="00000000"/>
  </w:font>
  <w:font w:name="微软雅黑">
    <w:panose1 w:val="020B0503020204020204"/>
    <w:charset w:val="86"/>
    <w:family w:val="roman"/>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42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000000" w:sz="6" w:space="0"/>
      </w:pBdr>
      <w:spacing w:line="500" w:lineRule="exact"/>
      <w:rPr>
        <w:rFonts w:asciiTheme="majorEastAsia" w:hAnsiTheme="majorEastAsia" w:eastAsiaTheme="majorEastAsia"/>
        <w:b/>
        <w:sz w:val="44"/>
        <w:szCs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tabs>
          <w:tab w:val="left" w:pos="0"/>
        </w:tabs>
        <w:ind w:left="360" w:hanging="360"/>
      </w:pPr>
      <w:rPr>
        <w:b w:val="0"/>
        <w:sz w:val="21"/>
      </w:r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1">
    <w:nsid w:val="BF205925"/>
    <w:multiLevelType w:val="multilevel"/>
    <w:tmpl w:val="BF205925"/>
    <w:lvl w:ilvl="0" w:tentative="0">
      <w:start w:val="1"/>
      <w:numFmt w:val="decimal"/>
      <w:suff w:val="nothing"/>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decimal"/>
      <w:lvlText w:val="%1."/>
      <w:lvlJc w:val="left"/>
      <w:pPr>
        <w:tabs>
          <w:tab w:val="left" w:pos="0"/>
        </w:tabs>
        <w:ind w:left="360" w:hanging="360"/>
      </w:pPr>
    </w:lvl>
    <w:lvl w:ilvl="1" w:tentative="0">
      <w:start w:val="1"/>
      <w:numFmt w:val="lowerLetter"/>
      <w:lvlText w:val="%2)"/>
      <w:lvlJc w:val="left"/>
      <w:pPr>
        <w:tabs>
          <w:tab w:val="left" w:pos="0"/>
        </w:tabs>
        <w:ind w:left="840" w:hanging="420"/>
      </w:pPr>
    </w:lvl>
    <w:lvl w:ilvl="2" w:tentative="0">
      <w:start w:val="1"/>
      <w:numFmt w:val="lowerRoman"/>
      <w:lvlText w:val="%3."/>
      <w:lvlJc w:val="right"/>
      <w:pPr>
        <w:tabs>
          <w:tab w:val="left" w:pos="0"/>
        </w:tabs>
        <w:ind w:left="1260" w:hanging="420"/>
      </w:pPr>
    </w:lvl>
    <w:lvl w:ilvl="3" w:tentative="0">
      <w:start w:val="1"/>
      <w:numFmt w:val="decimal"/>
      <w:lvlText w:val="%4."/>
      <w:lvlJc w:val="left"/>
      <w:pPr>
        <w:tabs>
          <w:tab w:val="left" w:pos="0"/>
        </w:tabs>
        <w:ind w:left="1680" w:hanging="420"/>
      </w:p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3">
    <w:nsid w:val="0053208E"/>
    <w:multiLevelType w:val="multilevel"/>
    <w:tmpl w:val="0053208E"/>
    <w:lvl w:ilvl="0" w:tentative="0">
      <w:start w:val="1"/>
      <w:numFmt w:val="bullet"/>
      <w:pStyle w:val="31"/>
      <w:lvlText w:val=""/>
      <w:lvlJc w:val="left"/>
      <w:pPr>
        <w:tabs>
          <w:tab w:val="left" w:pos="432"/>
        </w:tabs>
        <w:ind w:left="432" w:hanging="360"/>
      </w:pPr>
      <w:rPr>
        <w:rFonts w:hint="default" w:ascii="Wingdings" w:hAnsi="Wingdings" w:cs="Wingdings"/>
        <w:b/>
        <w:sz w:val="21"/>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59ADCABA"/>
    <w:multiLevelType w:val="multilevel"/>
    <w:tmpl w:val="59ADCABA"/>
    <w:lvl w:ilvl="0" w:tentative="0">
      <w:start w:val="1"/>
      <w:numFmt w:val="decimal"/>
      <w:suff w:val="nothing"/>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autoHyphenation/>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mZmEzYzZkNjQyMmM1ZjIxMmQ1YWRiOGQ5MTlkM2EifQ=="/>
  </w:docVars>
  <w:rsids>
    <w:rsidRoot w:val="00000000"/>
    <w:rsid w:val="0D73167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160" w:lineRule="exact"/>
      <w:jc w:val="left"/>
    </w:pPr>
    <w:rPr>
      <w:rFonts w:asciiTheme="minorHAnsi" w:hAnsiTheme="minorHAnsi" w:eastAsiaTheme="minorEastAsia" w:cstheme="minorBidi"/>
      <w:color w:val="auto"/>
      <w:kern w:val="2"/>
      <w:sz w:val="21"/>
      <w:szCs w:val="21"/>
      <w:lang w:val="en-US" w:eastAsia="zh-CN" w:bidi="ar-SA"/>
    </w:rPr>
  </w:style>
  <w:style w:type="paragraph" w:styleId="2">
    <w:name w:val="heading 1"/>
    <w:basedOn w:val="1"/>
    <w:next w:val="1"/>
    <w:qFormat/>
    <w:uiPriority w:val="9"/>
    <w:pPr>
      <w:keepNext/>
      <w:keepLines/>
      <w:spacing w:before="340" w:after="330" w:line="578" w:lineRule="atLeast"/>
      <w:outlineLvl w:val="0"/>
    </w:pPr>
    <w:rPr>
      <w:b/>
      <w:bCs/>
      <w:kern w:val="2"/>
      <w:sz w:val="44"/>
      <w:szCs w:val="44"/>
    </w:rPr>
  </w:style>
  <w:style w:type="paragraph" w:styleId="3">
    <w:name w:val="heading 2"/>
    <w:basedOn w:val="1"/>
    <w:next w:val="1"/>
    <w:link w:val="26"/>
    <w:qFormat/>
    <w:uiPriority w:val="99"/>
    <w:pPr>
      <w:keepNext/>
      <w:outlineLvl w:val="1"/>
    </w:pPr>
    <w:rPr>
      <w:u w:val="single"/>
    </w:rPr>
  </w:style>
  <w:style w:type="paragraph" w:styleId="4">
    <w:name w:val="heading 3"/>
    <w:basedOn w:val="1"/>
    <w:next w:val="1"/>
    <w:link w:val="21"/>
    <w:unhideWhenUsed/>
    <w:qFormat/>
    <w:uiPriority w:val="9"/>
    <w:pPr>
      <w:keepNext/>
      <w:keepLines/>
      <w:spacing w:before="260" w:after="260" w:line="416" w:lineRule="atLeast"/>
      <w:outlineLvl w:val="2"/>
    </w:pPr>
    <w:rPr>
      <w:b/>
      <w:bCs/>
      <w:sz w:val="32"/>
      <w:szCs w:val="32"/>
    </w:rPr>
  </w:style>
  <w:style w:type="paragraph" w:styleId="5">
    <w:name w:val="heading 5"/>
    <w:basedOn w:val="1"/>
    <w:next w:val="1"/>
    <w:link w:val="23"/>
    <w:unhideWhenUsed/>
    <w:qFormat/>
    <w:uiPriority w:val="9"/>
    <w:pPr>
      <w:keepNext/>
      <w:keepLines/>
      <w:spacing w:before="280" w:after="290" w:line="376" w:lineRule="atLeast"/>
      <w:outlineLvl w:val="4"/>
    </w:pPr>
    <w:rPr>
      <w:b/>
      <w:bCs/>
      <w:sz w:val="28"/>
      <w:szCs w:val="28"/>
    </w:rPr>
  </w:style>
  <w:style w:type="character" w:default="1" w:styleId="16">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6">
    <w:name w:val="caption"/>
    <w:basedOn w:val="1"/>
    <w:next w:val="1"/>
    <w:qFormat/>
    <w:uiPriority w:val="0"/>
    <w:pPr>
      <w:suppressLineNumbers/>
      <w:spacing w:before="120" w:after="120"/>
    </w:pPr>
    <w:rPr>
      <w:rFonts w:cs="Arial"/>
      <w:i/>
      <w:iCs/>
      <w:sz w:val="24"/>
      <w:szCs w:val="24"/>
    </w:rPr>
  </w:style>
  <w:style w:type="paragraph" w:styleId="7">
    <w:name w:val="Body Text"/>
    <w:basedOn w:val="1"/>
    <w:qFormat/>
    <w:uiPriority w:val="0"/>
    <w:pPr>
      <w:spacing w:before="0" w:after="140" w:line="276" w:lineRule="auto"/>
    </w:pPr>
  </w:style>
  <w:style w:type="paragraph" w:styleId="8">
    <w:name w:val="Balloon Text"/>
    <w:basedOn w:val="1"/>
    <w:unhideWhenUsed/>
    <w:qFormat/>
    <w:uiPriority w:val="99"/>
    <w:pPr>
      <w:spacing w:line="240" w:lineRule="auto"/>
    </w:pPr>
    <w:rPr>
      <w:sz w:val="18"/>
      <w:szCs w:val="18"/>
    </w:rPr>
  </w:style>
  <w:style w:type="paragraph" w:styleId="9">
    <w:name w:val="footer"/>
    <w:basedOn w:val="1"/>
    <w:unhideWhenUsed/>
    <w:qFormat/>
    <w:uiPriority w:val="99"/>
    <w:pPr>
      <w:tabs>
        <w:tab w:val="center" w:pos="4153"/>
        <w:tab w:val="right" w:pos="8306"/>
      </w:tabs>
      <w:snapToGrid w:val="0"/>
    </w:pPr>
    <w:rPr>
      <w:sz w:val="18"/>
      <w:szCs w:val="18"/>
    </w:rPr>
  </w:style>
  <w:style w:type="paragraph" w:styleId="10">
    <w:name w:val="header"/>
    <w:basedOn w:val="1"/>
    <w:unhideWhenUsed/>
    <w:qFormat/>
    <w:uiPriority w:val="99"/>
    <w:pPr>
      <w:pBdr>
        <w:bottom w:val="single" w:color="000000" w:sz="6" w:space="1"/>
      </w:pBdr>
      <w:tabs>
        <w:tab w:val="center" w:pos="4153"/>
        <w:tab w:val="right" w:pos="8306"/>
      </w:tabs>
      <w:snapToGrid w:val="0"/>
      <w:jc w:val="center"/>
    </w:pPr>
    <w:rPr>
      <w:sz w:val="18"/>
      <w:szCs w:val="18"/>
    </w:rPr>
  </w:style>
  <w:style w:type="paragraph" w:styleId="11">
    <w:name w:val="Subtitle"/>
    <w:basedOn w:val="1"/>
    <w:next w:val="1"/>
    <w:qFormat/>
    <w:uiPriority w:val="11"/>
    <w:pPr>
      <w:spacing w:before="240" w:after="60" w:line="312" w:lineRule="atLeast"/>
      <w:jc w:val="center"/>
      <w:outlineLvl w:val="1"/>
    </w:pPr>
    <w:rPr>
      <w:rFonts w:eastAsia="宋体" w:asciiTheme="majorHAnsi" w:hAnsiTheme="majorHAnsi" w:cstheme="majorBidi"/>
      <w:b/>
      <w:bCs/>
      <w:kern w:val="2"/>
      <w:sz w:val="32"/>
      <w:szCs w:val="32"/>
    </w:rPr>
  </w:style>
  <w:style w:type="paragraph" w:styleId="12">
    <w:name w:val="List"/>
    <w:basedOn w:val="7"/>
    <w:uiPriority w:val="0"/>
    <w:rPr>
      <w:rFonts w:cs="Arial"/>
    </w:rPr>
  </w:style>
  <w:style w:type="paragraph" w:styleId="13">
    <w:name w:val="Normal (Web)"/>
    <w:basedOn w:val="1"/>
    <w:unhideWhenUsed/>
    <w:qFormat/>
    <w:uiPriority w:val="99"/>
    <w:pPr>
      <w:spacing w:beforeAutospacing="1" w:afterAutospacing="1" w:line="240" w:lineRule="auto"/>
    </w:pPr>
    <w:rPr>
      <w:rFonts w:ascii="宋体" w:hAnsi="宋体" w:eastAsia="宋体" w:cs="宋体"/>
      <w:kern w:val="0"/>
      <w:sz w:val="24"/>
      <w:szCs w:val="24"/>
    </w:rPr>
  </w:style>
  <w:style w:type="table" w:styleId="15">
    <w:name w:val="Table Grid"/>
    <w:basedOn w:val="14"/>
    <w:qFormat/>
    <w:uiPriority w:val="59"/>
    <w:rPr>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7">
    <w:name w:val="Strong"/>
    <w:qFormat/>
    <w:uiPriority w:val="22"/>
    <w:rPr>
      <w:b/>
      <w:bCs/>
    </w:rPr>
  </w:style>
  <w:style w:type="character" w:customStyle="1" w:styleId="18">
    <w:name w:val="Internet 链接"/>
    <w:basedOn w:val="16"/>
    <w:unhideWhenUsed/>
    <w:qFormat/>
    <w:uiPriority w:val="0"/>
    <w:rPr>
      <w:color w:val="0000FF" w:themeColor="hyperlink"/>
      <w:u w:val="single"/>
      <w14:textFill>
        <w14:solidFill>
          <w14:schemeClr w14:val="hlink"/>
        </w14:solidFill>
      </w14:textFill>
    </w:rPr>
  </w:style>
  <w:style w:type="character" w:customStyle="1" w:styleId="19">
    <w:name w:val="页眉 Char"/>
    <w:basedOn w:val="16"/>
    <w:qFormat/>
    <w:uiPriority w:val="99"/>
    <w:rPr>
      <w:sz w:val="18"/>
      <w:szCs w:val="18"/>
    </w:rPr>
  </w:style>
  <w:style w:type="character" w:customStyle="1" w:styleId="20">
    <w:name w:val="页脚 Char"/>
    <w:basedOn w:val="16"/>
    <w:qFormat/>
    <w:uiPriority w:val="99"/>
    <w:rPr>
      <w:sz w:val="18"/>
      <w:szCs w:val="18"/>
    </w:rPr>
  </w:style>
  <w:style w:type="character" w:customStyle="1" w:styleId="21">
    <w:name w:val="标题 2 Char"/>
    <w:basedOn w:val="16"/>
    <w:link w:val="4"/>
    <w:qFormat/>
    <w:uiPriority w:val="99"/>
    <w:rPr>
      <w:rFonts w:ascii="Arial" w:hAnsi="Arial" w:eastAsia="宋体" w:cs="Times New Roman"/>
      <w:kern w:val="0"/>
      <w:sz w:val="20"/>
      <w:szCs w:val="20"/>
      <w:u w:val="single"/>
      <w:lang w:eastAsia="en-US"/>
    </w:rPr>
  </w:style>
  <w:style w:type="character" w:customStyle="1" w:styleId="22">
    <w:name w:val="批注框文本 Char"/>
    <w:basedOn w:val="16"/>
    <w:semiHidden/>
    <w:qFormat/>
    <w:uiPriority w:val="99"/>
    <w:rPr>
      <w:sz w:val="18"/>
      <w:szCs w:val="18"/>
    </w:rPr>
  </w:style>
  <w:style w:type="character" w:customStyle="1" w:styleId="23">
    <w:name w:val="标题 5 Char"/>
    <w:basedOn w:val="16"/>
    <w:link w:val="5"/>
    <w:semiHidden/>
    <w:qFormat/>
    <w:uiPriority w:val="9"/>
    <w:rPr>
      <w:b/>
      <w:bCs/>
      <w:sz w:val="28"/>
      <w:szCs w:val="28"/>
    </w:rPr>
  </w:style>
  <w:style w:type="character" w:customStyle="1" w:styleId="24">
    <w:name w:val="标题 3 Char"/>
    <w:basedOn w:val="16"/>
    <w:semiHidden/>
    <w:qFormat/>
    <w:uiPriority w:val="9"/>
    <w:rPr>
      <w:b/>
      <w:bCs/>
      <w:sz w:val="32"/>
      <w:szCs w:val="32"/>
    </w:rPr>
  </w:style>
  <w:style w:type="character" w:customStyle="1" w:styleId="25">
    <w:name w:val="副标题 Char"/>
    <w:basedOn w:val="16"/>
    <w:qFormat/>
    <w:uiPriority w:val="11"/>
    <w:rPr>
      <w:rFonts w:eastAsia="宋体" w:asciiTheme="majorHAnsi" w:hAnsiTheme="majorHAnsi" w:cstheme="majorBidi"/>
      <w:b/>
      <w:bCs/>
      <w:kern w:val="2"/>
      <w:sz w:val="32"/>
      <w:szCs w:val="32"/>
    </w:rPr>
  </w:style>
  <w:style w:type="character" w:customStyle="1" w:styleId="26">
    <w:name w:val="标题 1 Char"/>
    <w:basedOn w:val="16"/>
    <w:link w:val="3"/>
    <w:qFormat/>
    <w:uiPriority w:val="9"/>
    <w:rPr>
      <w:b/>
      <w:bCs/>
      <w:kern w:val="2"/>
      <w:sz w:val="44"/>
      <w:szCs w:val="44"/>
    </w:rPr>
  </w:style>
  <w:style w:type="character" w:customStyle="1" w:styleId="27">
    <w:name w:val="gray1"/>
    <w:qFormat/>
    <w:uiPriority w:val="0"/>
    <w:rPr>
      <w:color w:val="000000"/>
    </w:rPr>
  </w:style>
  <w:style w:type="paragraph" w:customStyle="1" w:styleId="28">
    <w:name w:val="标题样式"/>
    <w:basedOn w:val="1"/>
    <w:next w:val="7"/>
    <w:qFormat/>
    <w:uiPriority w:val="0"/>
    <w:pPr>
      <w:keepNext/>
      <w:spacing w:before="240" w:after="120"/>
    </w:pPr>
    <w:rPr>
      <w:rFonts w:ascii="Liberation Sans" w:hAnsi="Liberation Sans" w:eastAsia="微软雅黑" w:cs="Arial"/>
      <w:sz w:val="28"/>
      <w:szCs w:val="28"/>
    </w:rPr>
  </w:style>
  <w:style w:type="paragraph" w:customStyle="1" w:styleId="29">
    <w:name w:val="索引"/>
    <w:basedOn w:val="1"/>
    <w:qFormat/>
    <w:uiPriority w:val="0"/>
    <w:pPr>
      <w:suppressLineNumbers/>
    </w:pPr>
    <w:rPr>
      <w:rFonts w:cs="Arial"/>
    </w:rPr>
  </w:style>
  <w:style w:type="paragraph" w:customStyle="1" w:styleId="30">
    <w:name w:val="页眉与页脚"/>
    <w:basedOn w:val="1"/>
    <w:qFormat/>
    <w:uiPriority w:val="0"/>
  </w:style>
  <w:style w:type="paragraph" w:customStyle="1" w:styleId="31">
    <w:name w:val="Bullet"/>
    <w:basedOn w:val="1"/>
    <w:qFormat/>
    <w:uiPriority w:val="0"/>
    <w:pPr>
      <w:numPr>
        <w:ilvl w:val="0"/>
        <w:numId w:val="1"/>
      </w:numPr>
      <w:spacing w:before="0" w:after="20"/>
    </w:pPr>
    <w:rPr>
      <w:sz w:val="18"/>
    </w:rPr>
  </w:style>
  <w:style w:type="paragraph" w:customStyle="1" w:styleId="32">
    <w:name w:val="Section Heading"/>
    <w:basedOn w:val="1"/>
    <w:qFormat/>
    <w:uiPriority w:val="0"/>
    <w:pPr>
      <w:tabs>
        <w:tab w:val="left" w:pos="5652"/>
      </w:tabs>
      <w:spacing w:before="180" w:after="60"/>
    </w:pPr>
    <w:rPr>
      <w:caps/>
      <w:u w:val="single"/>
    </w:rPr>
  </w:style>
  <w:style w:type="paragraph" w:customStyle="1" w:styleId="33">
    <w:name w:val="Certification"/>
    <w:basedOn w:val="31"/>
    <w:qFormat/>
    <w:uiPriority w:val="99"/>
  </w:style>
  <w:style w:type="paragraph" w:customStyle="1" w:styleId="34">
    <w:name w:val="Resource Name"/>
    <w:basedOn w:val="1"/>
    <w:qFormat/>
    <w:uiPriority w:val="99"/>
    <w:pPr>
      <w:ind w:left="522" w:firstLine="0"/>
    </w:pPr>
    <w:rPr>
      <w:b/>
      <w:sz w:val="44"/>
      <w:szCs w:val="44"/>
    </w:rPr>
  </w:style>
  <w:style w:type="paragraph" w:customStyle="1" w:styleId="35">
    <w:name w:val="List Paragraph"/>
    <w:basedOn w:val="1"/>
    <w:qFormat/>
    <w:uiPriority w:val="99"/>
    <w:pPr>
      <w:widowControl w:val="0"/>
      <w:spacing w:line="240" w:lineRule="auto"/>
      <w:ind w:firstLine="420"/>
      <w:jc w:val="both"/>
    </w:pPr>
    <w:rPr>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5</Pages>
  <Words>1900</Words>
  <Characters>2279</Characters>
  <Paragraphs>81</Paragraphs>
  <TotalTime>45</TotalTime>
  <ScaleCrop>false</ScaleCrop>
  <LinksUpToDate>false</LinksUpToDate>
  <CharactersWithSpaces>2342</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2020-06-02T09:48:00Z</dcterms:created>
  <dc:creator>Localadmin</dc:creator>
  <cp:lastModifiedBy>Ryder</cp:lastModifiedBy>
  <dcterms:modified xsi:type="dcterms:W3CDTF">2023-05-20T01:55:13Z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7B108B1FC8034BD29ACEE44D89C06AE7</vt:lpwstr>
  </property>
  <property fmtid="{D5CDD505-2E9C-101B-9397-08002B2CF9AE}" pid="3" name="KSOProductBuildVer">
    <vt:lpwstr>2052-11.1.0.14309</vt:lpwstr>
  </property>
</Properties>
</file>