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A8A48" w14:textId="77777777" w:rsidR="003C0315" w:rsidRDefault="003C0315" w:rsidP="0027610C"/>
    <w:p w14:paraId="7A3C6B8A" w14:textId="648A891A" w:rsidR="00D1046F" w:rsidRDefault="0027610C" w:rsidP="0027610C">
      <w:r>
        <w:rPr>
          <w:rFonts w:hint="eastAsia"/>
        </w:rPr>
        <w:t>1.</w:t>
      </w:r>
    </w:p>
    <w:p w14:paraId="2B92CBC9" w14:textId="2E9FCD32" w:rsidR="0027610C" w:rsidRDefault="0027610C" w:rsidP="0027610C">
      <w:r>
        <w:rPr>
          <w:rFonts w:hint="eastAsia"/>
        </w:rPr>
        <w:t>a</w:t>
      </w:r>
      <w:r>
        <w:t>)</w:t>
      </w:r>
      <w:r w:rsidR="00B8134C">
        <w:t xml:space="preserve"> Plots </w:t>
      </w:r>
      <w:r w:rsidR="00DE33FE">
        <w:t>of the out-of-bag error as a function of the number of bags</w:t>
      </w:r>
    </w:p>
    <w:tbl>
      <w:tblPr>
        <w:tblStyle w:val="TableGrid"/>
        <w:tblW w:w="0" w:type="auto"/>
        <w:tblLook w:val="04A0" w:firstRow="1" w:lastRow="0" w:firstColumn="1" w:lastColumn="0" w:noHBand="0" w:noVBand="1"/>
      </w:tblPr>
      <w:tblGrid>
        <w:gridCol w:w="4675"/>
        <w:gridCol w:w="4675"/>
      </w:tblGrid>
      <w:tr w:rsidR="003E7F38" w14:paraId="7689C45E" w14:textId="77777777" w:rsidTr="003E7F38">
        <w:tc>
          <w:tcPr>
            <w:tcW w:w="4675" w:type="dxa"/>
            <w:vAlign w:val="center"/>
          </w:tcPr>
          <w:p w14:paraId="257CC5B7" w14:textId="71CFE020" w:rsidR="00DE33FE" w:rsidRPr="003E7F38" w:rsidRDefault="00B146AC" w:rsidP="003E7F38">
            <w:pPr>
              <w:jc w:val="center"/>
              <w:rPr>
                <w:b/>
              </w:rPr>
            </w:pPr>
            <w:r w:rsidRPr="003E7F38">
              <w:rPr>
                <w:b/>
              </w:rPr>
              <w:t>One VS. Three</w:t>
            </w:r>
          </w:p>
        </w:tc>
        <w:tc>
          <w:tcPr>
            <w:tcW w:w="4675" w:type="dxa"/>
            <w:vAlign w:val="center"/>
          </w:tcPr>
          <w:p w14:paraId="3EB9BCB8" w14:textId="469E2E2F" w:rsidR="00DE33FE" w:rsidRPr="003E7F38" w:rsidRDefault="00B146AC" w:rsidP="003E7F38">
            <w:pPr>
              <w:jc w:val="center"/>
              <w:rPr>
                <w:b/>
              </w:rPr>
            </w:pPr>
            <w:r w:rsidRPr="003E7F38">
              <w:rPr>
                <w:b/>
              </w:rPr>
              <w:t>Three VS. Five</w:t>
            </w:r>
          </w:p>
        </w:tc>
      </w:tr>
      <w:tr w:rsidR="003E7F38" w14:paraId="2DEA2E64" w14:textId="77777777" w:rsidTr="003E7F38">
        <w:trPr>
          <w:trHeight w:val="3662"/>
        </w:trPr>
        <w:tc>
          <w:tcPr>
            <w:tcW w:w="4675" w:type="dxa"/>
            <w:vAlign w:val="center"/>
          </w:tcPr>
          <w:p w14:paraId="1E3F4F13" w14:textId="4D0644BD" w:rsidR="00DE33FE" w:rsidRDefault="00D43D4C" w:rsidP="003E7F38">
            <w:pPr>
              <w:jc w:val="center"/>
            </w:pPr>
            <w:r>
              <w:rPr>
                <w:noProof/>
              </w:rPr>
              <w:drawing>
                <wp:inline distT="0" distB="0" distL="0" distR="0" wp14:anchorId="0487E11A" wp14:editId="0F43C681">
                  <wp:extent cx="2791516" cy="2278544"/>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4542" cy="2305501"/>
                          </a:xfrm>
                          <a:prstGeom prst="rect">
                            <a:avLst/>
                          </a:prstGeom>
                        </pic:spPr>
                      </pic:pic>
                    </a:graphicData>
                  </a:graphic>
                </wp:inline>
              </w:drawing>
            </w:r>
          </w:p>
        </w:tc>
        <w:tc>
          <w:tcPr>
            <w:tcW w:w="4675" w:type="dxa"/>
            <w:vAlign w:val="center"/>
          </w:tcPr>
          <w:p w14:paraId="7DC9485E" w14:textId="598C52C0" w:rsidR="00DE33FE" w:rsidRDefault="003E7F38" w:rsidP="003E7F38">
            <w:pPr>
              <w:jc w:val="center"/>
            </w:pPr>
            <w:r>
              <w:rPr>
                <w:noProof/>
              </w:rPr>
              <w:drawing>
                <wp:inline distT="0" distB="0" distL="0" distR="0" wp14:anchorId="774F7A38" wp14:editId="3672CDAC">
                  <wp:extent cx="2773481" cy="226826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523" cy="2282206"/>
                          </a:xfrm>
                          <a:prstGeom prst="rect">
                            <a:avLst/>
                          </a:prstGeom>
                        </pic:spPr>
                      </pic:pic>
                    </a:graphicData>
                  </a:graphic>
                </wp:inline>
              </w:drawing>
            </w:r>
          </w:p>
        </w:tc>
      </w:tr>
    </w:tbl>
    <w:p w14:paraId="69BC4149" w14:textId="77777777" w:rsidR="009A2100" w:rsidRDefault="009A2100" w:rsidP="0027610C"/>
    <w:p w14:paraId="13420F95" w14:textId="2FAB021F" w:rsidR="008F7C30" w:rsidRDefault="009A2100" w:rsidP="00827756">
      <w:r>
        <w:t xml:space="preserve">b) </w:t>
      </w:r>
      <w:r w:rsidR="00827756">
        <w:t>Cross-validation error for single decision tree and the OOB error for bagging</w:t>
      </w:r>
    </w:p>
    <w:tbl>
      <w:tblPr>
        <w:tblStyle w:val="TableGrid"/>
        <w:tblW w:w="0" w:type="auto"/>
        <w:jc w:val="center"/>
        <w:tblLook w:val="04A0" w:firstRow="1" w:lastRow="0" w:firstColumn="1" w:lastColumn="0" w:noHBand="0" w:noVBand="1"/>
      </w:tblPr>
      <w:tblGrid>
        <w:gridCol w:w="3116"/>
        <w:gridCol w:w="3117"/>
        <w:gridCol w:w="3117"/>
      </w:tblGrid>
      <w:tr w:rsidR="00B8719B" w14:paraId="4B741363" w14:textId="77777777" w:rsidTr="00C96E9B">
        <w:trPr>
          <w:jc w:val="center"/>
        </w:trPr>
        <w:tc>
          <w:tcPr>
            <w:tcW w:w="3116" w:type="dxa"/>
            <w:vAlign w:val="center"/>
          </w:tcPr>
          <w:p w14:paraId="3B9071DF" w14:textId="77777777" w:rsidR="00B8719B" w:rsidRDefault="00B8719B" w:rsidP="00C96E9B">
            <w:pPr>
              <w:jc w:val="center"/>
            </w:pPr>
          </w:p>
        </w:tc>
        <w:tc>
          <w:tcPr>
            <w:tcW w:w="3117" w:type="dxa"/>
            <w:vAlign w:val="center"/>
          </w:tcPr>
          <w:p w14:paraId="2F6D3FCB" w14:textId="364D1785" w:rsidR="00B8719B" w:rsidRDefault="00B8719B" w:rsidP="00C96E9B">
            <w:pPr>
              <w:jc w:val="center"/>
            </w:pPr>
            <w:r>
              <w:t>One VS. Three</w:t>
            </w:r>
          </w:p>
        </w:tc>
        <w:tc>
          <w:tcPr>
            <w:tcW w:w="3117" w:type="dxa"/>
            <w:vAlign w:val="center"/>
          </w:tcPr>
          <w:p w14:paraId="0D35290A" w14:textId="703D92C9" w:rsidR="00B8719B" w:rsidRDefault="00B8719B" w:rsidP="00C96E9B">
            <w:pPr>
              <w:jc w:val="center"/>
            </w:pPr>
            <w:r>
              <w:t>Three VS.</w:t>
            </w:r>
            <w:r w:rsidR="00BD4D0F">
              <w:t xml:space="preserve"> </w:t>
            </w:r>
            <w:r w:rsidR="008A12F5">
              <w:t>Five</w:t>
            </w:r>
          </w:p>
        </w:tc>
      </w:tr>
      <w:tr w:rsidR="00B8719B" w14:paraId="7FBA414F" w14:textId="77777777" w:rsidTr="00C96E9B">
        <w:trPr>
          <w:jc w:val="center"/>
        </w:trPr>
        <w:tc>
          <w:tcPr>
            <w:tcW w:w="3116" w:type="dxa"/>
            <w:vAlign w:val="center"/>
          </w:tcPr>
          <w:p w14:paraId="3F18A3FE" w14:textId="66BA54FE" w:rsidR="00B8719B" w:rsidRDefault="00B8719B" w:rsidP="00C96E9B">
            <w:r w:rsidRPr="00B8719B">
              <w:t>Cross-validation error for single decision trees</w:t>
            </w:r>
          </w:p>
        </w:tc>
        <w:tc>
          <w:tcPr>
            <w:tcW w:w="3117" w:type="dxa"/>
            <w:vAlign w:val="center"/>
          </w:tcPr>
          <w:p w14:paraId="2F5817BF" w14:textId="47E6F5B7" w:rsidR="00B8719B" w:rsidRDefault="00BD4D0F" w:rsidP="00C96E9B">
            <w:pPr>
              <w:jc w:val="center"/>
            </w:pPr>
            <w:r>
              <w:t>0.0078</w:t>
            </w:r>
          </w:p>
        </w:tc>
        <w:tc>
          <w:tcPr>
            <w:tcW w:w="3117" w:type="dxa"/>
            <w:vAlign w:val="center"/>
          </w:tcPr>
          <w:p w14:paraId="6193D75F" w14:textId="58FD2D6D" w:rsidR="00B8719B" w:rsidRDefault="00BD4D0F" w:rsidP="00C96E9B">
            <w:pPr>
              <w:jc w:val="center"/>
            </w:pPr>
            <w:r>
              <w:t>0.0585</w:t>
            </w:r>
          </w:p>
        </w:tc>
      </w:tr>
      <w:tr w:rsidR="00B8719B" w14:paraId="0B8B6AAA" w14:textId="77777777" w:rsidTr="00C96E9B">
        <w:trPr>
          <w:jc w:val="center"/>
        </w:trPr>
        <w:tc>
          <w:tcPr>
            <w:tcW w:w="3116" w:type="dxa"/>
            <w:vAlign w:val="center"/>
          </w:tcPr>
          <w:p w14:paraId="27685FD3" w14:textId="02F55A57" w:rsidR="00B8719B" w:rsidRDefault="00B8719B" w:rsidP="00C96E9B">
            <w:r w:rsidRPr="00B8719B">
              <w:t>the OOB error for bagging</w:t>
            </w:r>
          </w:p>
        </w:tc>
        <w:tc>
          <w:tcPr>
            <w:tcW w:w="3117" w:type="dxa"/>
            <w:vAlign w:val="center"/>
          </w:tcPr>
          <w:p w14:paraId="6A30D952" w14:textId="509F5E9F" w:rsidR="00B8719B" w:rsidRDefault="00BD4D0F" w:rsidP="00C96E9B">
            <w:pPr>
              <w:jc w:val="center"/>
            </w:pPr>
            <w:r>
              <w:t>0.0024</w:t>
            </w:r>
          </w:p>
        </w:tc>
        <w:tc>
          <w:tcPr>
            <w:tcW w:w="3117" w:type="dxa"/>
            <w:vAlign w:val="center"/>
          </w:tcPr>
          <w:p w14:paraId="6F0E1D6A" w14:textId="2A6E9B03" w:rsidR="00B8719B" w:rsidRDefault="00BD4D0F" w:rsidP="00C96E9B">
            <w:pPr>
              <w:jc w:val="center"/>
            </w:pPr>
            <w:r>
              <w:t>0.0338</w:t>
            </w:r>
          </w:p>
        </w:tc>
      </w:tr>
    </w:tbl>
    <w:p w14:paraId="67EDCD57" w14:textId="77777777" w:rsidR="00827756" w:rsidRDefault="00827756" w:rsidP="00827756"/>
    <w:p w14:paraId="7A900DD8" w14:textId="11D75973" w:rsidR="0027610C" w:rsidRDefault="00FE2876" w:rsidP="0027610C">
      <w:r>
        <w:t xml:space="preserve">c) </w:t>
      </w:r>
      <w:r w:rsidR="001C4F00">
        <w:t xml:space="preserve">Test error for single decision tree and the </w:t>
      </w:r>
      <w:r w:rsidR="003B3629" w:rsidRPr="003B3629">
        <w:t>200 bagged decision trees</w:t>
      </w:r>
    </w:p>
    <w:tbl>
      <w:tblPr>
        <w:tblStyle w:val="TableGrid"/>
        <w:tblW w:w="9348" w:type="dxa"/>
        <w:tblLook w:val="04A0" w:firstRow="1" w:lastRow="0" w:firstColumn="1" w:lastColumn="0" w:noHBand="0" w:noVBand="1"/>
      </w:tblPr>
      <w:tblGrid>
        <w:gridCol w:w="3116"/>
        <w:gridCol w:w="3116"/>
        <w:gridCol w:w="3116"/>
      </w:tblGrid>
      <w:tr w:rsidR="00FF519B" w14:paraId="07710688" w14:textId="77777777" w:rsidTr="00C96E9B">
        <w:tc>
          <w:tcPr>
            <w:tcW w:w="3116" w:type="dxa"/>
            <w:vAlign w:val="center"/>
          </w:tcPr>
          <w:p w14:paraId="6C1D1C44" w14:textId="77777777" w:rsidR="00FF519B" w:rsidRDefault="00FF519B" w:rsidP="00C96E9B">
            <w:pPr>
              <w:jc w:val="center"/>
            </w:pPr>
          </w:p>
        </w:tc>
        <w:tc>
          <w:tcPr>
            <w:tcW w:w="3116" w:type="dxa"/>
            <w:vAlign w:val="center"/>
          </w:tcPr>
          <w:p w14:paraId="33D24FF2" w14:textId="4A81444D" w:rsidR="00FF519B" w:rsidRDefault="00FF519B" w:rsidP="00C96E9B">
            <w:pPr>
              <w:jc w:val="center"/>
            </w:pPr>
            <w:r>
              <w:t>One VS. Three</w:t>
            </w:r>
          </w:p>
        </w:tc>
        <w:tc>
          <w:tcPr>
            <w:tcW w:w="3116" w:type="dxa"/>
            <w:vAlign w:val="center"/>
          </w:tcPr>
          <w:p w14:paraId="2651B87A" w14:textId="5C26108B" w:rsidR="00FF519B" w:rsidRDefault="00FF519B" w:rsidP="00C96E9B">
            <w:pPr>
              <w:jc w:val="center"/>
            </w:pPr>
            <w:r>
              <w:t>Three VS. Five</w:t>
            </w:r>
          </w:p>
        </w:tc>
      </w:tr>
      <w:tr w:rsidR="00FF519B" w14:paraId="780CA489" w14:textId="77777777" w:rsidTr="00C96E9B">
        <w:tc>
          <w:tcPr>
            <w:tcW w:w="3116" w:type="dxa"/>
            <w:vAlign w:val="center"/>
          </w:tcPr>
          <w:p w14:paraId="012CCFB7" w14:textId="65CB1EF2" w:rsidR="00FF519B" w:rsidRDefault="00FF519B" w:rsidP="00C96E9B">
            <w:r>
              <w:t>Test error for single decision tree</w:t>
            </w:r>
          </w:p>
        </w:tc>
        <w:tc>
          <w:tcPr>
            <w:tcW w:w="3116" w:type="dxa"/>
            <w:vAlign w:val="center"/>
          </w:tcPr>
          <w:p w14:paraId="2F294612" w14:textId="1FB4EF46" w:rsidR="00FF519B" w:rsidRDefault="00FF519B" w:rsidP="00C96E9B">
            <w:pPr>
              <w:jc w:val="center"/>
            </w:pPr>
            <w:r>
              <w:t>0.0</w:t>
            </w:r>
            <w:r w:rsidR="005C289F">
              <w:t>163</w:t>
            </w:r>
          </w:p>
        </w:tc>
        <w:tc>
          <w:tcPr>
            <w:tcW w:w="3116" w:type="dxa"/>
            <w:vAlign w:val="center"/>
          </w:tcPr>
          <w:p w14:paraId="5D71E8EB" w14:textId="17E69D1E" w:rsidR="00FF519B" w:rsidRDefault="00FF519B" w:rsidP="00C96E9B">
            <w:pPr>
              <w:jc w:val="center"/>
            </w:pPr>
            <w:r>
              <w:t>0.</w:t>
            </w:r>
            <w:r w:rsidR="00D56FE9">
              <w:t>1196</w:t>
            </w:r>
          </w:p>
        </w:tc>
      </w:tr>
      <w:tr w:rsidR="00FF519B" w14:paraId="22962B06" w14:textId="77777777" w:rsidTr="00C96E9B">
        <w:tc>
          <w:tcPr>
            <w:tcW w:w="3116" w:type="dxa"/>
            <w:vAlign w:val="center"/>
          </w:tcPr>
          <w:p w14:paraId="43C005FC" w14:textId="469E642E" w:rsidR="00FF519B" w:rsidRDefault="00FF519B" w:rsidP="00C96E9B">
            <w:r>
              <w:t>Test error for 200 bagged decision trees</w:t>
            </w:r>
          </w:p>
        </w:tc>
        <w:tc>
          <w:tcPr>
            <w:tcW w:w="3116" w:type="dxa"/>
            <w:vAlign w:val="center"/>
          </w:tcPr>
          <w:p w14:paraId="38B262D9" w14:textId="00B341D1" w:rsidR="00FF519B" w:rsidRDefault="00FF519B" w:rsidP="00C96E9B">
            <w:pPr>
              <w:jc w:val="center"/>
            </w:pPr>
            <w:r>
              <w:t>0.0</w:t>
            </w:r>
            <w:r w:rsidR="005C289F">
              <w:t>116</w:t>
            </w:r>
          </w:p>
        </w:tc>
        <w:tc>
          <w:tcPr>
            <w:tcW w:w="3116" w:type="dxa"/>
            <w:vAlign w:val="center"/>
          </w:tcPr>
          <w:p w14:paraId="2E86F18E" w14:textId="6F91A630" w:rsidR="00FF519B" w:rsidRDefault="00FF519B" w:rsidP="00C96E9B">
            <w:pPr>
              <w:jc w:val="center"/>
            </w:pPr>
            <w:r>
              <w:t>0.</w:t>
            </w:r>
            <w:r w:rsidR="00D56FE9">
              <w:t>0859</w:t>
            </w:r>
          </w:p>
        </w:tc>
      </w:tr>
    </w:tbl>
    <w:p w14:paraId="32F3CF5C" w14:textId="4E66D3DD" w:rsidR="001C4F00" w:rsidRDefault="001C4F00" w:rsidP="0027610C"/>
    <w:p w14:paraId="59DA9E26" w14:textId="60434496" w:rsidR="001C4F00" w:rsidRDefault="001C4F00" w:rsidP="0027610C">
      <w:r>
        <w:t>d)</w:t>
      </w:r>
    </w:p>
    <w:p w14:paraId="342B5FD9" w14:textId="43BD52F6" w:rsidR="001C4F00" w:rsidRDefault="009429F0" w:rsidP="001C4F00">
      <w:r>
        <w:t>The</w:t>
      </w:r>
      <w:r w:rsidR="001C4F00">
        <w:t xml:space="preserve"> above graphs show the relation of out-of-bag error with number of bags. We can observe in both graphs above that the error decreases sharply as number of bags beginning to grow from zero. There is good partial prediction of the dataset when we train the whole dataset as a bag iteratively. And when we </w:t>
      </w:r>
      <w:r w:rsidR="00B3364E">
        <w:t xml:space="preserve">collect all the votes and </w:t>
      </w:r>
      <w:r w:rsidR="001C4F00">
        <w:t>apply</w:t>
      </w:r>
      <w:r w:rsidR="00B3364E">
        <w:t xml:space="preserve"> the</w:t>
      </w:r>
      <w:r w:rsidR="001C4F00">
        <w:t xml:space="preserve"> majority </w:t>
      </w:r>
      <w:r w:rsidR="00B3364E">
        <w:t xml:space="preserve">rule </w:t>
      </w:r>
      <w:r w:rsidR="00CC7154">
        <w:t xml:space="preserve">to get our fit </w:t>
      </w:r>
      <w:r w:rsidR="00E63737">
        <w:t>for</w:t>
      </w:r>
      <w:r w:rsidR="001C4F00">
        <w:t xml:space="preserve"> the aggregated hypotheses</w:t>
      </w:r>
      <w:r w:rsidR="00E63737">
        <w:t xml:space="preserve">, which </w:t>
      </w:r>
      <w:r w:rsidR="001C4F00">
        <w:t>predict</w:t>
      </w:r>
      <w:r w:rsidR="00E63737">
        <w:t>s</w:t>
      </w:r>
      <w:r w:rsidR="001C4F00">
        <w:t xml:space="preserve"> the entire dataset fairly well.</w:t>
      </w:r>
    </w:p>
    <w:p w14:paraId="2A686672" w14:textId="77777777" w:rsidR="003C0315" w:rsidRDefault="001C4F00" w:rsidP="001C4F00">
      <w:r>
        <w:t xml:space="preserve">Bagging algorithm can generate smaller errors than a single decision since bagging can generate hypotheses with low variance. Additionally, we always find the hypothesis with lowest error for each </w:t>
      </w:r>
    </w:p>
    <w:p w14:paraId="5CB6FAD0" w14:textId="77777777" w:rsidR="003C0315" w:rsidRDefault="003C0315" w:rsidP="001C4F00"/>
    <w:p w14:paraId="7F08D05C" w14:textId="022EE940" w:rsidR="001C4F00" w:rsidRDefault="001C4F00" w:rsidP="001C4F00">
      <w:r>
        <w:t>randomly chosen bag, so our bias is fixed. Low variance of the aggregated hypothesis leads to better performance.</w:t>
      </w:r>
    </w:p>
    <w:p w14:paraId="0FAB2807" w14:textId="04C9EAA3" w:rsidR="001C4F00" w:rsidRPr="001C4F00" w:rsidRDefault="001C4F00" w:rsidP="0027610C">
      <w:r>
        <w:t xml:space="preserve">We can see that one-vs-three classification problem have better results than the three-vs-five problem. We reason that ‘1’ and ‘3’ are less likely to be misidentified due to more differentiable features while </w:t>
      </w:r>
      <w:bookmarkStart w:id="0" w:name="_GoBack"/>
      <w:bookmarkEnd w:id="0"/>
      <w:r>
        <w:t>‘3’ and ‘5’ have much closer assemblance.</w:t>
      </w:r>
    </w:p>
    <w:p w14:paraId="35F2009B" w14:textId="7816D93F" w:rsidR="0006601A" w:rsidRDefault="001F663E" w:rsidP="0027610C">
      <w:r>
        <w:t>2.</w:t>
      </w:r>
    </w:p>
    <w:p w14:paraId="1F994FD5" w14:textId="78F84C1E" w:rsidR="004606EE" w:rsidRDefault="00E96F02" w:rsidP="00E96F02">
      <w:r>
        <w:t>Plots of training set error and the test set error against number of weak learners</w:t>
      </w:r>
    </w:p>
    <w:tbl>
      <w:tblPr>
        <w:tblStyle w:val="TableGrid"/>
        <w:tblW w:w="0" w:type="auto"/>
        <w:jc w:val="center"/>
        <w:tblLook w:val="04A0" w:firstRow="1" w:lastRow="0" w:firstColumn="1" w:lastColumn="0" w:noHBand="0" w:noVBand="1"/>
      </w:tblPr>
      <w:tblGrid>
        <w:gridCol w:w="4775"/>
        <w:gridCol w:w="4575"/>
      </w:tblGrid>
      <w:tr w:rsidR="001F663E" w14:paraId="70332739" w14:textId="77777777" w:rsidTr="001F663E">
        <w:trPr>
          <w:jc w:val="center"/>
        </w:trPr>
        <w:tc>
          <w:tcPr>
            <w:tcW w:w="4675" w:type="dxa"/>
            <w:vAlign w:val="center"/>
          </w:tcPr>
          <w:p w14:paraId="69DE4F97" w14:textId="47FA377A" w:rsidR="001F663E" w:rsidRDefault="004606EE" w:rsidP="001F663E">
            <w:pPr>
              <w:jc w:val="center"/>
            </w:pPr>
            <w:r>
              <w:t xml:space="preserve">One VS. Three </w:t>
            </w:r>
          </w:p>
        </w:tc>
        <w:tc>
          <w:tcPr>
            <w:tcW w:w="4675" w:type="dxa"/>
            <w:vAlign w:val="center"/>
          </w:tcPr>
          <w:p w14:paraId="10A04992" w14:textId="0680039A" w:rsidR="001F663E" w:rsidRDefault="004606EE" w:rsidP="001F663E">
            <w:pPr>
              <w:jc w:val="center"/>
            </w:pPr>
            <w:r>
              <w:t>Three VS. Five</w:t>
            </w:r>
          </w:p>
        </w:tc>
      </w:tr>
      <w:tr w:rsidR="001F663E" w14:paraId="0678103C" w14:textId="77777777" w:rsidTr="001F663E">
        <w:trPr>
          <w:jc w:val="center"/>
        </w:trPr>
        <w:tc>
          <w:tcPr>
            <w:tcW w:w="4675" w:type="dxa"/>
            <w:vAlign w:val="center"/>
          </w:tcPr>
          <w:p w14:paraId="7574B6F5" w14:textId="544F5668" w:rsidR="001F663E" w:rsidRDefault="004606EE" w:rsidP="001F663E">
            <w:pPr>
              <w:jc w:val="center"/>
            </w:pPr>
            <w:r>
              <w:rPr>
                <w:rFonts w:hint="eastAsia"/>
                <w:noProof/>
              </w:rPr>
              <w:drawing>
                <wp:inline distT="0" distB="0" distL="0" distR="0" wp14:anchorId="02B2AF93" wp14:editId="1C063B13">
                  <wp:extent cx="2895600" cy="2171700"/>
                  <wp:effectExtent l="0" t="0" r="0" b="0"/>
                  <wp:docPr id="4" name="Picture 4" descr="C:\Users\77529\AppData\Local\Temp\WeChat Files\f088dde0a7b3e3de77c26cd0d1d4c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7529\AppData\Local\Temp\WeChat Files\f088dde0a7b3e3de77c26cd0d1d4c2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inline>
              </w:drawing>
            </w:r>
          </w:p>
        </w:tc>
        <w:tc>
          <w:tcPr>
            <w:tcW w:w="4675" w:type="dxa"/>
            <w:vAlign w:val="center"/>
          </w:tcPr>
          <w:p w14:paraId="199BBB95" w14:textId="469C95FD" w:rsidR="001F663E" w:rsidRDefault="004606EE" w:rsidP="001F663E">
            <w:pPr>
              <w:jc w:val="center"/>
            </w:pPr>
            <w:r>
              <w:rPr>
                <w:rFonts w:hint="eastAsia"/>
                <w:noProof/>
              </w:rPr>
              <w:drawing>
                <wp:inline distT="0" distB="0" distL="0" distR="0" wp14:anchorId="0032E68D" wp14:editId="3BC36852">
                  <wp:extent cx="2768600" cy="2075858"/>
                  <wp:effectExtent l="0" t="0" r="0" b="635"/>
                  <wp:docPr id="3" name="Picture 3" descr="C:\Users\77529\AppData\Local\Temp\WeChat Files\a09445d53bc6eefe6e45bc58674fa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7529\AppData\Local\Temp\WeChat Files\a09445d53bc6eefe6e45bc58674fa3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5706" cy="2081186"/>
                          </a:xfrm>
                          <a:prstGeom prst="rect">
                            <a:avLst/>
                          </a:prstGeom>
                          <a:noFill/>
                          <a:ln>
                            <a:noFill/>
                          </a:ln>
                        </pic:spPr>
                      </pic:pic>
                    </a:graphicData>
                  </a:graphic>
                </wp:inline>
              </w:drawing>
            </w:r>
          </w:p>
        </w:tc>
      </w:tr>
    </w:tbl>
    <w:p w14:paraId="0D78D25D" w14:textId="77777777" w:rsidR="001F663E" w:rsidRDefault="001F663E" w:rsidP="0027610C"/>
    <w:sectPr w:rsidR="001F663E" w:rsidSect="00B00B6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95D06" w14:textId="77777777" w:rsidR="00890327" w:rsidRDefault="00890327" w:rsidP="00C955F9">
      <w:pPr>
        <w:spacing w:after="0" w:line="240" w:lineRule="auto"/>
      </w:pPr>
      <w:r>
        <w:separator/>
      </w:r>
    </w:p>
  </w:endnote>
  <w:endnote w:type="continuationSeparator" w:id="0">
    <w:p w14:paraId="49FFDD45" w14:textId="77777777" w:rsidR="00890327" w:rsidRDefault="00890327" w:rsidP="00C95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D8890" w14:textId="77777777" w:rsidR="00890327" w:rsidRDefault="00890327" w:rsidP="00C955F9">
      <w:pPr>
        <w:spacing w:after="0" w:line="240" w:lineRule="auto"/>
      </w:pPr>
      <w:r>
        <w:separator/>
      </w:r>
    </w:p>
  </w:footnote>
  <w:footnote w:type="continuationSeparator" w:id="0">
    <w:p w14:paraId="4F10D19C" w14:textId="77777777" w:rsidR="00890327" w:rsidRDefault="00890327" w:rsidP="00C95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8BB4D" w14:textId="7EE67B14" w:rsidR="00C955F9" w:rsidRDefault="00C955F9">
    <w:pPr>
      <w:pStyle w:val="Header"/>
    </w:pPr>
    <w:r>
      <w:t>463096</w:t>
    </w:r>
    <w:r w:rsidR="009E0083">
      <w:tab/>
    </w:r>
    <w:proofErr w:type="spellStart"/>
    <w:r w:rsidR="009E0083">
      <w:t>Mingjie</w:t>
    </w:r>
    <w:proofErr w:type="spellEnd"/>
    <w:r w:rsidR="009E0083">
      <w:t xml:space="preserve"> Chen</w:t>
    </w:r>
    <w:r w:rsidR="009E0083">
      <w:tab/>
    </w:r>
    <w:r w:rsidR="00151809">
      <w:t>HW4</w:t>
    </w:r>
  </w:p>
  <w:p w14:paraId="38F924FE" w14:textId="298849AC" w:rsidR="00C955F9" w:rsidRDefault="009E0083">
    <w:pPr>
      <w:pStyle w:val="Header"/>
    </w:pPr>
    <w:r>
      <w:t>463504</w:t>
    </w:r>
    <w:r w:rsidR="00C955F9">
      <w:ptab w:relativeTo="margin" w:alignment="center" w:leader="none"/>
    </w:r>
    <w:proofErr w:type="spellStart"/>
    <w:r>
      <w:t>Jingxuan</w:t>
    </w:r>
    <w:proofErr w:type="spellEnd"/>
    <w:r>
      <w:t xml:space="preserve"> Zou</w:t>
    </w:r>
    <w:r w:rsidR="00C955F9">
      <w:ptab w:relativeTo="margin" w:alignment="right" w:leader="none"/>
    </w:r>
  </w:p>
  <w:p w14:paraId="2D1B83C4" w14:textId="6B45819E" w:rsidR="003C0315" w:rsidRDefault="003C0315">
    <w:pPr>
      <w:pStyle w:val="Header"/>
    </w:pPr>
    <w:r w:rsidRPr="003C0315">
      <w:rPr>
        <w:highlight w:val="yellow"/>
      </w:rPr>
      <w:t>Your ID</w:t>
    </w:r>
    <w:r>
      <w:tab/>
    </w:r>
    <w:proofErr w:type="spellStart"/>
    <w:r>
      <w:t>Yiheng</w:t>
    </w:r>
    <w:proofErr w:type="spellEnd"/>
    <w:r>
      <w:t xml:space="preserve"> Huang</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75CE9"/>
    <w:multiLevelType w:val="hybridMultilevel"/>
    <w:tmpl w:val="B7862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A9"/>
    <w:rsid w:val="0006601A"/>
    <w:rsid w:val="00151809"/>
    <w:rsid w:val="001C4F00"/>
    <w:rsid w:val="001F663E"/>
    <w:rsid w:val="0027610C"/>
    <w:rsid w:val="003B3629"/>
    <w:rsid w:val="003C0315"/>
    <w:rsid w:val="003E7F38"/>
    <w:rsid w:val="0043333D"/>
    <w:rsid w:val="004511D7"/>
    <w:rsid w:val="004606EE"/>
    <w:rsid w:val="004861A2"/>
    <w:rsid w:val="005C289F"/>
    <w:rsid w:val="005E1D43"/>
    <w:rsid w:val="0073768A"/>
    <w:rsid w:val="00827756"/>
    <w:rsid w:val="00890327"/>
    <w:rsid w:val="008A12F5"/>
    <w:rsid w:val="008F7C30"/>
    <w:rsid w:val="009429F0"/>
    <w:rsid w:val="009A2100"/>
    <w:rsid w:val="009E0083"/>
    <w:rsid w:val="00A80B60"/>
    <w:rsid w:val="00B00B6C"/>
    <w:rsid w:val="00B146AC"/>
    <w:rsid w:val="00B3364E"/>
    <w:rsid w:val="00B8134C"/>
    <w:rsid w:val="00B8719B"/>
    <w:rsid w:val="00BD4D0F"/>
    <w:rsid w:val="00C955F9"/>
    <w:rsid w:val="00C96E9B"/>
    <w:rsid w:val="00CC7154"/>
    <w:rsid w:val="00D1046F"/>
    <w:rsid w:val="00D43D4C"/>
    <w:rsid w:val="00D56FE9"/>
    <w:rsid w:val="00DE33FE"/>
    <w:rsid w:val="00E63737"/>
    <w:rsid w:val="00E96F02"/>
    <w:rsid w:val="00F55CA9"/>
    <w:rsid w:val="00FE2876"/>
    <w:rsid w:val="00FF51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EC2E6"/>
  <w15:chartTrackingRefBased/>
  <w15:docId w15:val="{815456A5-CC0A-4E61-A1C6-DB8FBE3B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10C"/>
    <w:pPr>
      <w:ind w:left="720"/>
      <w:contextualSpacing/>
    </w:pPr>
  </w:style>
  <w:style w:type="table" w:styleId="TableGrid">
    <w:name w:val="Table Grid"/>
    <w:basedOn w:val="TableNormal"/>
    <w:uiPriority w:val="39"/>
    <w:rsid w:val="00DE3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3D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D4C"/>
    <w:rPr>
      <w:rFonts w:ascii="Segoe UI" w:hAnsi="Segoe UI" w:cs="Segoe UI"/>
      <w:sz w:val="18"/>
      <w:szCs w:val="18"/>
    </w:rPr>
  </w:style>
  <w:style w:type="paragraph" w:styleId="Header">
    <w:name w:val="header"/>
    <w:basedOn w:val="Normal"/>
    <w:link w:val="HeaderChar"/>
    <w:uiPriority w:val="99"/>
    <w:unhideWhenUsed/>
    <w:rsid w:val="00C95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5F9"/>
  </w:style>
  <w:style w:type="paragraph" w:styleId="Footer">
    <w:name w:val="footer"/>
    <w:basedOn w:val="Normal"/>
    <w:link w:val="FooterChar"/>
    <w:uiPriority w:val="99"/>
    <w:unhideWhenUsed/>
    <w:rsid w:val="00C95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MingJie</dc:creator>
  <cp:keywords/>
  <dc:description/>
  <cp:lastModifiedBy>Zou, Jingxuan</cp:lastModifiedBy>
  <cp:revision>40</cp:revision>
  <dcterms:created xsi:type="dcterms:W3CDTF">2019-04-06T02:35:00Z</dcterms:created>
  <dcterms:modified xsi:type="dcterms:W3CDTF">2019-08-28T17:25:00Z</dcterms:modified>
</cp:coreProperties>
</file>