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B81" w:rsidRDefault="00DE5F5A"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proofErr w:type="spellStart"/>
      <w:r>
        <w:t>Aprilia</w:t>
      </w:r>
      <w:proofErr w:type="spellEnd"/>
      <w:r>
        <w:t xml:space="preserve"> </w:t>
      </w:r>
      <w:proofErr w:type="spellStart"/>
      <w:proofErr w:type="gramStart"/>
      <w:r>
        <w:t>Dwi</w:t>
      </w:r>
      <w:proofErr w:type="spellEnd"/>
      <w:proofErr w:type="gramEnd"/>
      <w:r>
        <w:t xml:space="preserve"> </w:t>
      </w:r>
      <w:proofErr w:type="spellStart"/>
      <w:r>
        <w:t>Kurniawati</w:t>
      </w:r>
      <w:proofErr w:type="spellEnd"/>
    </w:p>
    <w:p w:rsidR="00DE5F5A" w:rsidRDefault="00DE5F5A">
      <w:proofErr w:type="spellStart"/>
      <w:r>
        <w:t>Nim</w:t>
      </w:r>
      <w:proofErr w:type="spellEnd"/>
      <w:r>
        <w:tab/>
        <w:t xml:space="preserve">: </w:t>
      </w:r>
      <w:r w:rsidRPr="00DE5F5A">
        <w:t>071911633058</w:t>
      </w:r>
    </w:p>
    <w:p w:rsidR="00DE5F5A" w:rsidRDefault="00DE5F5A"/>
    <w:p w:rsidR="00DE5F5A" w:rsidRDefault="00DE5F5A" w:rsidP="00DE5F5A">
      <w:pPr>
        <w:pStyle w:val="ListParagraph"/>
        <w:numPr>
          <w:ilvl w:val="0"/>
          <w:numId w:val="1"/>
        </w:numPr>
      </w:pPr>
      <w:proofErr w:type="spellStart"/>
      <w:r>
        <w:t>Berdsarkan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34 </w:t>
      </w:r>
      <w:proofErr w:type="spellStart"/>
      <w:r>
        <w:t>tahun</w:t>
      </w:r>
      <w:proofErr w:type="spellEnd"/>
      <w:r>
        <w:t xml:space="preserve">  1979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penyusutan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pasal</w:t>
      </w:r>
      <w:proofErr w:type="spellEnd"/>
      <w:r>
        <w:t xml:space="preserve"> 1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inaktif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yang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unuk</w:t>
      </w:r>
      <w:proofErr w:type="spellEnd"/>
      <w:r>
        <w:t xml:space="preserve"> </w:t>
      </w:r>
      <w:proofErr w:type="spellStart"/>
      <w:r>
        <w:t>penyelenggaraan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. </w:t>
      </w:r>
    </w:p>
    <w:p w:rsidR="00E44DE6" w:rsidRPr="00E44DE6" w:rsidRDefault="00DE5F5A" w:rsidP="00E44DE6">
      <w:pPr>
        <w:pStyle w:val="ListParagraph"/>
      </w:pPr>
      <w:proofErr w:type="spellStart"/>
      <w:r>
        <w:t>Menurut</w:t>
      </w:r>
      <w:proofErr w:type="spellEnd"/>
      <w:r>
        <w:t xml:space="preserve"> Jay </w:t>
      </w:r>
      <w:proofErr w:type="spellStart"/>
      <w:r>
        <w:t>Kenneday</w:t>
      </w:r>
      <w:proofErr w:type="spellEnd"/>
      <w:r>
        <w:t xml:space="preserve"> (</w:t>
      </w:r>
      <w:proofErr w:type="gramStart"/>
      <w:r>
        <w:t>1998 :</w:t>
      </w:r>
      <w:proofErr w:type="gramEnd"/>
      <w:r>
        <w:t xml:space="preserve"> 151) </w:t>
      </w:r>
      <w:proofErr w:type="spellStart"/>
      <w:r>
        <w:t>bahwa</w:t>
      </w:r>
      <w:proofErr w:type="spellEnd"/>
      <w:r>
        <w:t xml:space="preserve"> 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inaktif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yang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di</w:t>
      </w:r>
      <w:r w:rsidR="00FD52FE">
        <w:t>pergunakan</w:t>
      </w:r>
      <w:proofErr w:type="spellEnd"/>
      <w:r w:rsidR="00FD52FE">
        <w:t xml:space="preserve"> </w:t>
      </w:r>
      <w:proofErr w:type="spellStart"/>
      <w:r w:rsidR="00FD52FE">
        <w:t>tetapi</w:t>
      </w:r>
      <w:proofErr w:type="spellEnd"/>
      <w:r w:rsidR="00FD52FE">
        <w:t xml:space="preserve"> </w:t>
      </w:r>
      <w:proofErr w:type="spellStart"/>
      <w:r w:rsidR="00FD52FE">
        <w:t>harus</w:t>
      </w:r>
      <w:proofErr w:type="spellEnd"/>
      <w:r w:rsidR="00FD52FE">
        <w:t xml:space="preserve"> </w:t>
      </w:r>
      <w:proofErr w:type="spellStart"/>
      <w:r w:rsidR="00FD52FE">
        <w:t>disimpan</w:t>
      </w:r>
      <w:proofErr w:type="spellEnd"/>
      <w:r w:rsidR="00FD52FE">
        <w:t xml:space="preserve"> </w:t>
      </w:r>
      <w:proofErr w:type="spellStart"/>
      <w:r w:rsidR="00FD52FE">
        <w:t>untuk</w:t>
      </w:r>
      <w:proofErr w:type="spellEnd"/>
      <w:r w:rsidR="00FD52FE">
        <w:t xml:space="preserve"> </w:t>
      </w:r>
      <w:proofErr w:type="spellStart"/>
      <w:r w:rsidR="00FD52FE">
        <w:t>kepentingan</w:t>
      </w:r>
      <w:proofErr w:type="spellEnd"/>
      <w:r w:rsidR="00FD52FE">
        <w:t xml:space="preserve"> </w:t>
      </w:r>
      <w:proofErr w:type="spellStart"/>
      <w:r w:rsidR="00FD52FE">
        <w:t>referensi</w:t>
      </w:r>
      <w:proofErr w:type="spellEnd"/>
      <w:r w:rsidR="00FD52FE">
        <w:t xml:space="preserve"> </w:t>
      </w:r>
      <w:proofErr w:type="spellStart"/>
      <w:r w:rsidR="00FD52FE">
        <w:t>sewaktu</w:t>
      </w:r>
      <w:proofErr w:type="spellEnd"/>
      <w:r w:rsidR="00FD52FE">
        <w:t xml:space="preserve"> </w:t>
      </w:r>
      <w:proofErr w:type="spellStart"/>
      <w:r w:rsidR="00FD52FE">
        <w:t>waktu</w:t>
      </w:r>
      <w:proofErr w:type="spellEnd"/>
      <w:r w:rsidR="00FD52FE">
        <w:t xml:space="preserve"> </w:t>
      </w:r>
      <w:proofErr w:type="spellStart"/>
      <w:r w:rsidR="00FD52FE">
        <w:t>diperlukan</w:t>
      </w:r>
      <w:proofErr w:type="spellEnd"/>
      <w:r w:rsidR="00FD52FE">
        <w:t xml:space="preserve"> </w:t>
      </w:r>
      <w:proofErr w:type="spellStart"/>
      <w:r w:rsidR="00FD52FE">
        <w:t>atau</w:t>
      </w:r>
      <w:proofErr w:type="spellEnd"/>
      <w:r w:rsidR="00FD52FE">
        <w:t xml:space="preserve"> </w:t>
      </w:r>
      <w:proofErr w:type="spellStart"/>
      <w:r w:rsidR="00FD52FE">
        <w:t>untuk</w:t>
      </w:r>
      <w:proofErr w:type="spellEnd"/>
      <w:r w:rsidR="00FD52FE">
        <w:t xml:space="preserve"> </w:t>
      </w:r>
      <w:proofErr w:type="spellStart"/>
      <w:r w:rsidR="00FD52FE">
        <w:t>memenuhi</w:t>
      </w:r>
      <w:proofErr w:type="spellEnd"/>
      <w:r w:rsidR="00FD52FE">
        <w:t xml:space="preserve"> </w:t>
      </w:r>
      <w:proofErr w:type="spellStart"/>
      <w:r w:rsidR="00FD52FE">
        <w:t>persyaratan</w:t>
      </w:r>
      <w:proofErr w:type="spellEnd"/>
      <w:r w:rsidR="00FD52FE">
        <w:t xml:space="preserve"> </w:t>
      </w:r>
      <w:proofErr w:type="spellStart"/>
      <w:r w:rsidR="00FD52FE">
        <w:t>retensi</w:t>
      </w:r>
      <w:proofErr w:type="spellEnd"/>
      <w:r w:rsidR="00FD52FE">
        <w:t xml:space="preserve"> </w:t>
      </w:r>
      <w:proofErr w:type="spellStart"/>
      <w:r w:rsidR="00FD52FE">
        <w:t>sesuai</w:t>
      </w:r>
      <w:proofErr w:type="spellEnd"/>
      <w:r w:rsidR="00FD52FE">
        <w:t xml:space="preserve"> </w:t>
      </w:r>
      <w:proofErr w:type="spellStart"/>
      <w:r w:rsidR="00FD52FE">
        <w:t>ketentuan</w:t>
      </w:r>
      <w:proofErr w:type="spellEnd"/>
      <w:r w:rsidR="00FD52FE">
        <w:t xml:space="preserve">, </w:t>
      </w:r>
      <w:proofErr w:type="spellStart"/>
      <w:r w:rsidR="00FD52FE">
        <w:t>atau</w:t>
      </w:r>
      <w:proofErr w:type="spellEnd"/>
      <w:r w:rsidR="00FD52FE">
        <w:t xml:space="preserve"> </w:t>
      </w:r>
      <w:proofErr w:type="spellStart"/>
      <w:r w:rsidR="00FD52FE">
        <w:t>karena</w:t>
      </w:r>
      <w:proofErr w:type="spellEnd"/>
      <w:r w:rsidR="00FD52FE">
        <w:t xml:space="preserve"> </w:t>
      </w:r>
      <w:proofErr w:type="spellStart"/>
      <w:r w:rsidR="00FD52FE">
        <w:t>memiliki</w:t>
      </w:r>
      <w:proofErr w:type="spellEnd"/>
      <w:r w:rsidR="00FD52FE">
        <w:t xml:space="preserve"> </w:t>
      </w:r>
      <w:proofErr w:type="spellStart"/>
      <w:r w:rsidR="00FD52FE">
        <w:t>nilai</w:t>
      </w:r>
      <w:proofErr w:type="spellEnd"/>
      <w:r w:rsidR="00FD52FE">
        <w:t xml:space="preserve"> </w:t>
      </w:r>
      <w:proofErr w:type="spellStart"/>
      <w:r w:rsidR="00FD52FE">
        <w:t>jangka</w:t>
      </w:r>
      <w:proofErr w:type="spellEnd"/>
      <w:r w:rsidR="00FD52FE">
        <w:t xml:space="preserve"> </w:t>
      </w:r>
      <w:proofErr w:type="spellStart"/>
      <w:r w:rsidR="00FD52FE">
        <w:t>panjang</w:t>
      </w:r>
      <w:proofErr w:type="spellEnd"/>
      <w:r w:rsidR="00FD52FE">
        <w:t xml:space="preserve">, </w:t>
      </w:r>
      <w:proofErr w:type="spellStart"/>
      <w:r w:rsidR="00FD52FE">
        <w:t>nilai</w:t>
      </w:r>
      <w:proofErr w:type="spellEnd"/>
      <w:r w:rsidR="00FD52FE">
        <w:t xml:space="preserve"> </w:t>
      </w:r>
      <w:proofErr w:type="spellStart"/>
      <w:r w:rsidR="00FD52FE">
        <w:t>hukum</w:t>
      </w:r>
      <w:proofErr w:type="spellEnd"/>
      <w:r w:rsidR="00FD52FE">
        <w:t xml:space="preserve">, </w:t>
      </w:r>
      <w:proofErr w:type="spellStart"/>
      <w:r w:rsidR="00FD52FE">
        <w:t>dan</w:t>
      </w:r>
      <w:proofErr w:type="spellEnd"/>
      <w:r w:rsidR="00FD52FE">
        <w:t xml:space="preserve"> alas an </w:t>
      </w:r>
      <w:proofErr w:type="spellStart"/>
      <w:r w:rsidR="00FD52FE">
        <w:t>lannya</w:t>
      </w:r>
      <w:proofErr w:type="spellEnd"/>
      <w:r w:rsidR="00FD52FE">
        <w:t xml:space="preserve">. </w:t>
      </w:r>
      <w:proofErr w:type="spellStart"/>
      <w:r w:rsidR="00FD52FE">
        <w:t>Sedangkan</w:t>
      </w:r>
      <w:proofErr w:type="spellEnd"/>
      <w:r w:rsidR="00FD52FE"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Wursanto</w:t>
      </w:r>
      <w:proofErr w:type="spellEnd"/>
      <w:r>
        <w:t xml:space="preserve">, </w:t>
      </w:r>
      <w:proofErr w:type="spellStart"/>
      <w:r>
        <w:t>Ig</w:t>
      </w:r>
      <w:proofErr w:type="spellEnd"/>
      <w:r>
        <w:t xml:space="preserve">, (1991: 11)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inaktif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kegunaannya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”.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unit </w:t>
      </w:r>
      <w:proofErr w:type="spellStart"/>
      <w:r>
        <w:t>kerja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unit </w:t>
      </w:r>
      <w:proofErr w:type="spellStart"/>
      <w:r>
        <w:t>kearsipan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>.</w:t>
      </w:r>
      <w:r w:rsidR="00E44DE6">
        <w:t xml:space="preserve"> </w:t>
      </w:r>
      <w:r w:rsidR="00E44DE6" w:rsidRPr="00E44DE6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disiumpulkan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arsip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di unit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dirujuk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15 kali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DE6" w:rsidRPr="00E44DE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44DE6" w:rsidRPr="00E44DE6">
        <w:rPr>
          <w:rFonts w:ascii="Times New Roman" w:hAnsi="Times New Roman" w:cs="Times New Roman"/>
          <w:sz w:val="24"/>
          <w:szCs w:val="24"/>
        </w:rPr>
        <w:t>.</w:t>
      </w:r>
    </w:p>
    <w:p w:rsidR="00DE5F5A" w:rsidRDefault="00DE5F5A" w:rsidP="00DE5F5A">
      <w:pPr>
        <w:pStyle w:val="ListParagraph"/>
      </w:pPr>
    </w:p>
    <w:p w:rsidR="00E44DE6" w:rsidRDefault="00E44DE6" w:rsidP="00E44DE6">
      <w:pPr>
        <w:pStyle w:val="ListParagraph"/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Commercial record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centre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commercial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record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centre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indonesia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commercial record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centre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korupsi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commercial record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centre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korupsi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 xml:space="preserve">commercial record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centre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gangguan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tikus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banjir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>
        <w:rPr>
          <w:rFonts w:ascii="Times New Roman" w:hAnsi="Times New Roman" w:cs="Times New Roman"/>
          <w:sz w:val="24"/>
          <w:szCs w:val="24"/>
        </w:rPr>
        <w:t>inaktif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ekonomis</w:t>
      </w:r>
      <w:proofErr w:type="spellEnd"/>
    </w:p>
    <w:p w:rsidR="00FD52FE" w:rsidRDefault="00FD52FE" w:rsidP="00E44DE6">
      <w:pPr>
        <w:pStyle w:val="ListParagraph"/>
      </w:pPr>
      <w:bookmarkStart w:id="0" w:name="_GoBack"/>
      <w:bookmarkEnd w:id="0"/>
    </w:p>
    <w:sectPr w:rsidR="00FD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02545"/>
    <w:multiLevelType w:val="hybridMultilevel"/>
    <w:tmpl w:val="95F20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C293D"/>
    <w:multiLevelType w:val="hybridMultilevel"/>
    <w:tmpl w:val="2DCAF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5A"/>
    <w:rsid w:val="001D5B81"/>
    <w:rsid w:val="00933FD5"/>
    <w:rsid w:val="00DE5F5A"/>
    <w:rsid w:val="00E44DE6"/>
    <w:rsid w:val="00FD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F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2020-04-11T03:57:00Z</dcterms:created>
  <dcterms:modified xsi:type="dcterms:W3CDTF">2020-04-11T12:10:00Z</dcterms:modified>
</cp:coreProperties>
</file>