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Tesztelési stratégiák 2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Állapotgép tesztelés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Eredeti név state machine testing. Black box tesztelési stratégia. Az inputok változtatása output vagy állapot változtatást eredményez a tesztelt entitásban (pl SUT – software under test). Lényegében megvizsgáljuk a tesztelt dolog működését különböző inputok esetén. Fel lehet vele deríteni a működő és nem működő felhasználási eseteket.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Az állapotgép egy olyan rendszer, ahol megtörténhet az, hogy ugyanarra az inputra különböző output érkezik, annak függvényében, hogy korábban mi történt a rendszerrel – milyen állapotban volt a rendszer.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Láttunk már erre példát a döntési tábláknál, amikor bizonyos mennyiségű elrontott jelszó után zárolva lett a felhasználói fiók (az ID).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Felhasználás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Mikor használjuk: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bemenetek száma véges (kezelhető mennyiségű)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Amikor események sorozatát akarjuk tesztelni (pl pénzfelvétel egy ATM-ből)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Amikor állapotgépünk van (az outputok függnek a korábbi inputoktól/eseményektől)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Mikor ne használjuk: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Amikor csak annyi a rendszerünk, hogy beadunk valamit és várunk valamit egyszer (triviális ábra)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Amikor túl nagy a rendszer és túl sok dolgot kell ellenőriznünk (böszme nagy ábra)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Az állapotátmenet ábra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Elemei: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Állapotok – a szoftvernek az állapota (pl alaphelyzetben van egy ATM)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lényeges a kezdő és végállapot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Átmenetek – változás a szoftver állapotában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nyilakkal jelöljük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lehetséges és nem lehetséges átmenet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Események – Amik az állapotváltozásokat okozzák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Eredmények – Az eseményeknek a következményei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Példa egyszerű állapotátmenetre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Állapotok: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Átmenetek: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-&gt;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-&gt;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-&gt; bed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 -&gt;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invalid: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-&gt; bed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 -&gt;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12963" cy="3815305"/>
            <wp:effectExtent b="0" l="0" r="0" t="0"/>
            <wp:docPr descr="C:\Users\ajonas\Downloads\image.png" id="17" name="image5.png"/>
            <a:graphic>
              <a:graphicData uri="http://schemas.openxmlformats.org/drawingml/2006/picture">
                <pic:pic>
                  <pic:nvPicPr>
                    <pic:cNvPr descr="C:\Users\ajonas\Downloads\image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2963" cy="381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Példa komplexebb állapotátmenetre: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Állapotok: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Kezdő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Végső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Preferenciák bekérve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Dokumentumok készenállnak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Átmenetek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Kezdő -&gt; Végső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Kezdő -&gt; Preferenciák bekérve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Preferenciák bekérve -&gt; Dokumentumok készenállnak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Dokumentumok készenállnak -&gt; Végső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Események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Foglalás ellenőrzése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Interakciók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Preferenciák bekérése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 pass nyomtatása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Csomagok érkeztetése és bizonylatok nyomtatása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Papírok átadása az utasnak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5514267" cy="2692900"/>
            <wp:effectExtent b="0" l="0" r="0" t="0"/>
            <wp:docPr descr="C:\Users\ajonas\Downloads\AirportCheckInExample.png" id="19" name="image4.png"/>
            <a:graphic>
              <a:graphicData uri="http://schemas.openxmlformats.org/drawingml/2006/picture">
                <pic:pic>
                  <pic:nvPicPr>
                    <pic:cNvPr descr="C:\Users\ajonas\Downloads\AirportCheckInExample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267" cy="2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Táblázattá alakítás (példa)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5757545" cy="3270250"/>
            <wp:effectExtent b="0" l="0" r="0" t="0"/>
            <wp:docPr descr="C:\Users\ajonas\Downloads\state_transition.png" id="18" name="image1.png"/>
            <a:graphic>
              <a:graphicData uri="http://schemas.openxmlformats.org/drawingml/2006/picture">
                <pic:pic>
                  <pic:nvPicPr>
                    <pic:cNvPr descr="C:\Users\ajonas\Downloads\state_transition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27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nincs blokkolva és helyes PIN-t ír be, beengedjük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helytelen PIN-t ír be, még egyszer próbálkozhat (de összesen 3x az elsővel együtt)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helyetelen PIN esetén zároljuk a fiókot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Állapotok: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 –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 – első PIN próbálkozás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 – második PIN próbálkozás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 – harmadik PIN próbálkozás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S5 – beengedtük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S6 – zároljuk a fiókot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Táblázat</w:t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9"/>
        <w:gridCol w:w="2063"/>
        <w:gridCol w:w="2360"/>
        <w:gridCol w:w="2360"/>
        <w:tblGridChange w:id="0">
          <w:tblGrid>
            <w:gridCol w:w="2279"/>
            <w:gridCol w:w="2063"/>
            <w:gridCol w:w="2360"/>
            <w:gridCol w:w="2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Állapot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center" w:leader="none" w:pos="1402"/>
              </w:tabs>
              <w:rPr/>
            </w:pPr>
            <w:r w:rsidDel="00000000" w:rsidR="00000000" w:rsidRPr="00000000">
              <w:rPr>
                <w:rtl w:val="0"/>
              </w:rPr>
              <w:t xml:space="preserve">Kártya behelyezése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center" w:leader="none" w:pos="1402"/>
              </w:tabs>
              <w:rPr/>
            </w:pPr>
            <w:r w:rsidDel="00000000" w:rsidR="00000000" w:rsidRPr="00000000">
              <w:rPr>
                <w:rtl w:val="0"/>
              </w:rPr>
              <w:t xml:space="preserve">Jó a PIN (okozó esemény)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Nem jó a PIN (okozó esemény)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S5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S5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S4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S5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S5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Visszaadja a kártyát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S6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Elnyeli a kártyát pl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Lehetséges útvonalak: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S1 -&gt; S2 -&gt; S5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S1 -&gt; S2 -&gt; S3 -&gt; S5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S1 -&gt; S2 -&gt; S3 -&gt; S4 -&gt; S5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S1 -&gt; S2 -&gt; S3 -&gt; S4 -&gt; S6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Invalid útvonalak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Black box testing, van egy alkalmazás amit tesztelünk.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0" distT="0" distL="0" distR="0">
            <wp:extent cx="2420780" cy="1379301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780" cy="1379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5203796" cy="2415843"/>
            <wp:effectExtent b="0" l="0" r="0" t="0"/>
            <wp:docPr descr="C:\Users\ajonas\Downloads\103017_0527_WhatIsState5.png" id="20" name="image2.png"/>
            <a:graphic>
              <a:graphicData uri="http://schemas.openxmlformats.org/drawingml/2006/picture">
                <pic:pic>
                  <pic:nvPicPr>
                    <pic:cNvPr descr="C:\Users\ajonas\Downloads\103017_0527_WhatIsState5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3796" cy="241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Állapotok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 – Kezdő állapot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 – Első próbálkozás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 – Második próbálkozás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 – Harmadik próbálkozás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S5 – Negyedik próbálkozás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S6 – Beengedjük az ügyfelet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 – Bezárjuk az alkalmazást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Táblázat</w:t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9"/>
        <w:gridCol w:w="2048"/>
        <w:gridCol w:w="2252"/>
        <w:gridCol w:w="2343"/>
        <w:tblGridChange w:id="0">
          <w:tblGrid>
            <w:gridCol w:w="2419"/>
            <w:gridCol w:w="2048"/>
            <w:gridCol w:w="2252"/>
            <w:gridCol w:w="2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Megnyitjuk az alkalmazást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Helyes jelszó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Helytelen jelszó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S1 - Kezdő állapot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S2 - Első próbálkozás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S3 - Második próbálkozás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S4 - Harmadik próbálkozás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S5 - Negyedik próbálkozás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S6 - Beengedi az ügyfelet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S7 - Bezárja az alkalmazást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Tesztesetek: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Reportolás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konkrét eset, ebben az esetben a teszt 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nem jutottunk el a végéig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lépések arra, hogy hogy tudja ezt reprodukálni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környezetet leírod hogy hogy néz 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tesztelünk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egyértelműen azonosítani, hogy melyik verzióról van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kiváltó okok elemzése (root cause analysis)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követelmény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ügyfél igény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Miért hasznos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Előnyök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Vizuális és/vagy táblázatos reprezentációt nyújt a rendszer viselkedésének felderítésére, ami hozzásegíti a tesztelőt a rendszer megértéséhez és tesztesetekkel lefedéséhez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Biztosak lehetünk benne, hogy miden lehetőséget lefedtünk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Hátrányok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Olyan rendszer kell hozzá, ami véges állapottérrel rendelkezik és le van írva, hogy mi után mi következik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skálázódik jól (eddigiekben kis rendszerek voltak)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Felhasználási eset tesztelés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Use case testing.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Tesztelési technika, ahol abból indulunk ki, hogy van egy leírásunk egy actor vagy egy felhasználó szempontjából a tesztelt dolgunkról. Rendszer és elfogadási teszt szinten nagyon gyakran használják. </w:t>
      </w:r>
    </w:p>
    <w:p w:rsidR="00000000" w:rsidDel="00000000" w:rsidP="00000000" w:rsidRDefault="00000000" w:rsidRPr="00000000" w14:paraId="000000B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Felhasználási eset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Leírja azt, hogy a felhasználó hogy használja a rendszert, hogy elérjen vele egy meghatározott célt. A felírásához 3 dolgot használ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írunk le vele (ez a rendszer)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 használja a rendszert (ez az actor)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7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akar az actor elérni a rendszerrel (ennek a kifejtése a felhasználási eset)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Ebben az esetben nem feltétlenül írunk le minden összefüggést felhasználási eset, rendszer és actor között (ez az íróra van bízva, hogy mennyire bocsátkozik részletekbe). </w:t>
      </w:r>
    </w:p>
    <w:p w:rsidR="00000000" w:rsidDel="00000000" w:rsidP="00000000" w:rsidRDefault="00000000" w:rsidRPr="00000000" w14:paraId="000000B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Általános példa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0" distT="0" distL="0" distR="0">
            <wp:extent cx="5754370" cy="3362960"/>
            <wp:effectExtent b="0" l="0" r="0" t="0"/>
            <wp:docPr descr="C:\Users\ajonas\Downloads\0_N32b47ItZgZwoe_a.png" id="23" name="image6.png"/>
            <a:graphic>
              <a:graphicData uri="http://schemas.openxmlformats.org/drawingml/2006/picture">
                <pic:pic>
                  <pic:nvPicPr>
                    <pic:cNvPr descr="C:\Users\ajonas\Downloads\0_N32b47ItZgZwoe_a.png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36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Mutatja azt, hogy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Meddig tart a rendszer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Milyen actorok vannak vele kapcsolatban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Milyen felhasználást biztosít a rendszerünk az actoroknak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Kinek milyen kapcsolata van a rendszerrel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Actor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Interakcióban van a rendszerrel (valamelyik hat a másikra)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Valamilyen üzleti szerepe 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csak felhasználó lehet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Ők kezdeményezik a felhasználási eseteket a rendszerben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Biztosít inputokat és outputokat vár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személy lehet több actor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Felhasználási eset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Ő egy rendszer funkcionalitás (feature)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„Valamit csinál a rendszer valamivel” vagy „valamit csinál a rendszer”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actornak csatlakoznia kell legalább egy felhasználási esethez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Kommunikációs kapcsolatok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Folytonos vonal – az actor részt vesz a felhasználási esetben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Egyéb vonal – az actor és a felhasználási eset csak kommunikál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Rendszer határai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Elvileg ahogy a rendszer le van írva a követelményekben (system requirement specification)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termék lehet egy komplex rendszer, ahol több modulra lehet bontani az rendszert (vagy alrendszerre)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 google dolgai, hogy más egy fiók, meg más a levelezés és a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Attól függhet, hogy milyen szolgáltatást akarunk éppen tesztelni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Példa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0" distT="0" distL="0" distR="0">
            <wp:extent cx="5757545" cy="3517900"/>
            <wp:effectExtent b="0" l="0" r="0" t="0"/>
            <wp:docPr descr="C:\Users\ajonas\Downloads\0_lws26DubukhKoxi-.png" id="22" name="image7.png"/>
            <a:graphic>
              <a:graphicData uri="http://schemas.openxmlformats.org/drawingml/2006/picture">
                <pic:pic>
                  <pic:nvPicPr>
                    <pic:cNvPr descr="C:\Users\ajonas\Downloads\0_lws26DubukhKoxi-.png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Hogy lesz ezekből teszteset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Leírjuk az actor és a rendszer közötti interakciókat. Mit csinál pl a felhasználó és hogy reagál erre a rendszer.</w:t>
        <w:br w:type="textWrapping"/>
        <w:t xml:space="preserve">Ezeknek a pontjai a következők: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Előfeltétel (precondition)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fog előállni a végén (postcondition)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Fő út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Alternatív utak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Kivételek (ezek nem jutnak el a célig)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Amire figyelni kell: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célja legyen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meghatározott pontból induljon (vö teszt írás, tesztelhetőség)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meghatározott pontban végződjön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Lehet több útvonal kezdő és végpont között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0" distT="0" distL="0" distR="0">
            <wp:extent cx="3264794" cy="1216408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4794" cy="1216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Klasszikus példa: ATM</w:t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Felhasználási eset neve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Készpénz felvétel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Actor(ok)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Ügyfél (elsődleges), Banking System (másodlagos)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Leírás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Lehetővé teszi a bank bármelyik ügyfelének, hogy készpénzt vegyen fel a bankszámlájáról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Prioritás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alacsony, közepes, magas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Állapot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Előfeltétel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ügyfélnek van kártyája amit be tud adni az ATM-nek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ATM online állapotban van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Mi fog előállni a végén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ügyfél megkapja a készpénzét (és opcionálisan a nyugtát)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bank levonta az összeget a folyószámláról és rögzítette a tranzakció adatait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Fő út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Ügyfél behelyezi a kártyáját az ATM-be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ATM ellenőrzi hogy valid e a kártya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ATM kéri a PIN-t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ügyfél beírja a PIN-jét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ATM ellenőrzi, hogy a kártyához megfelelő e a PIN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ATM megjeleníti a lehetséges szolgáltatásokat, amiben benne van a készpénz felvétel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ügyfél kiválasztja a készpénz felvételt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ATM megjelenít lehetőségeket a pénz mennyiségére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ügyfél kiválaszt vagy bevisz egy pénzmennyiséget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ATM ellenőrzi, hogy van e elég pénz benne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ATM ellenőrzi, hogy az ügyfél nem lépte e túl a készpénzfelvételi keretet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ATM ellenőrzi, hogy az ügyfél bankszámláján van e elég pénz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ATM levonja a pénzt a pénzt az ügyfél bankszámlájáról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ATM kiadja a kártyát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ügyfél kiveszi a kártyáját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ATM kiadja a készpénzt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ügyfél elveszi a készpénzt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Alternatív útvonalak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2a. Érvénytelen kártya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2b. Rosszul behelyezett kártya 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5a. Lopott kártya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5b. Helytelen PIN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10a. Nincs elég pénz a gépben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10b. Nincs minden szükséges címlet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11a. Pénz mennyisége a limiten túl van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12a. Nincs elég pénz az ügyfél számláján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14a. A kártya beragadt a gépbe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15a. Ügyfél nem veszi el a kártyát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16a. A pénz beragadt a gépbe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17a. Ügyfél nem veszi el a pénzt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ATM nem tud kommunikálni a Banking System-el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Ügyfél nem reagál az ATM kérdéseire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Üzleti szabályok (business rules)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B1: Megengedett PIN formátumok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B2: PIN próbálkozások száma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B3: A lehetséges szolgáltatások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B4: Felvett összeg lehetőségei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B5: Felvett összeg felső korlátja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B6: A kártyát el kell venni mielőtt a pénzt kiadjuk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Nem funkcionális követelmények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NF1: A tranzakció végbemenetelének ideje 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NF2: A PIN beütésénél a biztonság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NF3: Az idő a kártya és a pénz elvételére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NF4: Nyelvek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NF5: Látásban korlátozottak támogatása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Innen, mivel megvan adva a kiinduló állapot és a lépések, minden útvonalat végig tudunk nézni és meg is vannak a tesztjeink. Meg tudunk különböztetni: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Fő útvonal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Alternatív útvonalak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Kivételek (amikor nem érjük el a kívánt eredményt)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Hogy lesznek nekünk felhasználási esetek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 felhasználási esetek a rendszer szempontjából írják le a működését. Az ügyfél igényeire vagy a felhasználás módjára (egy probléma megoldása) támaszkodva tudjuk ezeket felderíteni. Az ügyfél szempontjából íródott felhasználás leírók a felhasználói történetek. </w:t>
      </w:r>
    </w:p>
    <w:p w:rsidR="00000000" w:rsidDel="00000000" w:rsidP="00000000" w:rsidRDefault="00000000" w:rsidRPr="00000000" w14:paraId="000001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Példák felhasználási esetekre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Például: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Hogy akarom használni a légkondícionálómat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Hogy akarom használni a ruhatárat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Error guessing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Ebben az esetben próbáljuk megtippelni, hogy hol lehetnek hibák a rendszerben. Erősen támaszkodik a tesztelő tapasztalataira. Van egy listánk vagy fizikai vagy mentális arról, hogy hol lehet hiba, vagy hibára hajlamos rész. Ezekre írunk célzott teszteket és futtatjuk őket.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 hozzá korábbi tapasztalat hasonló szoftver teszteléséről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Érteni kell hozzá a tesztelt dolgot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 hozzá ismeret a szokásos implementációs hibákról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 hozzá ismeret a korábban sok hibával rendelkező részekről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Exploratory testing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Ez inkább egy megközelítés, mint technika.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Ebben az esetben a teszteket nem írjuk meg előre, hanem nagyjából egy időben a futtatással. A szolgáltatásokat ellenőrizzük ad-hoc módon. Ha olyan a fejlesztői módszertan, hogy nincs kifejezetten előre megtervezett teszt fázis, és szeretnénk ellenőrizni a fejlesztést még a vége előtt.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Akkor működik jól, ha van egy struktúrája és minden fontosra kiterjed.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Nem követünk script-eket, amik alapján ellenőrizzük a funkcionalitást, inkább együtt gondolkodunk és dolgozunk a fejlesztéssel.</w:t>
      </w:r>
    </w:p>
    <w:p w:rsidR="00000000" w:rsidDel="00000000" w:rsidP="00000000" w:rsidRDefault="00000000" w:rsidRPr="00000000" w14:paraId="000001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Hogy csináljuk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Összeírjuk, hogy milyen hibákra vadászunk (bug taxonomy)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Korábbi proje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tekben vagy hasonló termékekben talált hibákat vizsgálunk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Megvizsgáljuk ezeknek a hibáknak a gyökerét (root cause analysis)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Összegyűjtjük a hibák kockázatait és végiggondoljuk, hogy mit hogy teszteljünk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Összeírjuk, hogy mit csinálunk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tesztelünk (beleértve azt is, hogy mikor tudjuk, hogy megvagyunk (definition of done))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Felhasználói történetek segítenek benne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Vagy követelmények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Hogy lehet tesztelni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keresünk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 ötletek lesznek majd amivel tovább tudunk menni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Meddig csináljuk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Mekkora etapokban tesztelünk (pl 90 perc)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Hányan dolgoznak együtt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tesztek feldolgozása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Defektek feldolgozása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Visszajelzés magunknak és a fejlesztésnek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Fedés ellenőrzése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Zárás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Eredmény dokumentálása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Összehasonlítás a célokkal (ez inkább agilis dolog)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Felmérni, hogy van e szükség további tesztelésre (összevetni a definition of done-al)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Érdemes a felmerült kérdéseket rögzíteni, követni és tisztázni.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 szokták ajánlani, hogy párban érdemes csinálni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Fontos dokumentumok: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 fedettség és összevetése a céllal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Kockázatok és hogy kezelve lettek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 végrehajtási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Kérdések és követésük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Használata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Mikor: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Hiányos vagy hiányzó dokumentáció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Kreatívnak kell lennünk, vagy szeretnénk azok lenni, vagy a szokványos stratégiák korlátoznak minket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Kevés az idő/korán kell tesztelni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Megvan hozzá a tapasztalat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Kritikus a szolgáltatás és van tapasztalt tesztelő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Betanítunk új kollégákat a termékre/domain-re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Előnyök: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Új ötleteket tudunk gyűjteni tesztelés közben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 tudjuk határozni, hogy milyen mélységben akarunk tesztelni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Kevesebb formai kötöttség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Hátrányok: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Tapasztalat kell hozzá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tudás kell hozzá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Hosszú futási időknél nyűgös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hibák reprodukálása gondot tud okozni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Problémás lehet mindent rögzíteni, ami futtatás közben történik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jelentésekhez gyakran saját formátumot kell készíteni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7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2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4826F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4826F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 w:val="1"/>
    <w:qFormat w:val="1"/>
    <w:rsid w:val="00D8415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Cm">
    <w:name w:val="Title"/>
    <w:basedOn w:val="Norml"/>
    <w:next w:val="Norml"/>
    <w:link w:val="CmChar"/>
    <w:uiPriority w:val="10"/>
    <w:qFormat w:val="1"/>
    <w:rsid w:val="004826F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4826F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sor1Char" w:customStyle="1">
    <w:name w:val="Címsor 1 Char"/>
    <w:basedOn w:val="Bekezdsalapbettpusa"/>
    <w:link w:val="Cmsor1"/>
    <w:uiPriority w:val="9"/>
    <w:rsid w:val="004826F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Cmsor2Char" w:customStyle="1">
    <w:name w:val="Címsor 2 Char"/>
    <w:basedOn w:val="Bekezdsalapbettpusa"/>
    <w:link w:val="Cmsor2"/>
    <w:uiPriority w:val="9"/>
    <w:rsid w:val="004826F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aszerbekezds">
    <w:name w:val="List Paragraph"/>
    <w:basedOn w:val="Norml"/>
    <w:uiPriority w:val="34"/>
    <w:qFormat w:val="1"/>
    <w:rsid w:val="00741444"/>
    <w:pPr>
      <w:ind w:left="720"/>
      <w:contextualSpacing w:val="1"/>
    </w:pPr>
  </w:style>
  <w:style w:type="table" w:styleId="Rcsostblzat">
    <w:name w:val="Table Grid"/>
    <w:basedOn w:val="Normltblzat"/>
    <w:uiPriority w:val="39"/>
    <w:rsid w:val="00B41E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msor3Char" w:customStyle="1">
    <w:name w:val="Címsor 3 Char"/>
    <w:basedOn w:val="Bekezdsalapbettpusa"/>
    <w:link w:val="Cmsor3"/>
    <w:uiPriority w:val="9"/>
    <w:rsid w:val="00D8415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uV9dsaOp+x4ag1BcJgs2IW4jWw==">AMUW2mVjzhwuvzcUuMgdOGmuAv6WxUXH7ozZXBiGlGEO6c2QLNAf34RtXTkAG5Id24PStt9gd+9+uGm2tyaIFgO/T4x/Vf7eMNzPpfP6MCX0qByAX2HTyE5SOcEHUXZ29WlznTHXaPDh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2021-11-10T12:33:00Z</dcterms:created>
  <dc:creator>ajonas</dc:creator>
</cp:coreProperties>
</file>