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txwiriho9uj" w:id="0"/>
      <w:bookmarkEnd w:id="0"/>
      <w:r w:rsidDel="00000000" w:rsidR="00000000" w:rsidRPr="00000000">
        <w:rPr>
          <w:rtl w:val="0"/>
        </w:rPr>
        <w:t xml:space="preserve">Git segédlet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t88f2dt6ag4" w:id="1"/>
      <w:bookmarkEnd w:id="1"/>
      <w:r w:rsidDel="00000000" w:rsidR="00000000" w:rsidRPr="00000000">
        <w:rPr>
          <w:rtl w:val="0"/>
        </w:rPr>
        <w:t xml:space="preserve">Mi a feladat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Automatizált tesztek eljuttatása a fejlesztésnek, hogy a termék minőségét egyszerűen igazolni tudják. Ezt ők aztán felhasználják új kiadások ellenőrzésére.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teszteket otthon írjuk, ezért a teszt kódot, ami otthon (továbbiakban lokálisan) van kéznél, el kell juttatni olyan helyre (továbbiakban remote), ahol a fejlesztők (és más tesztelők) ellenőrizni és futtatni tudják őket.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6vcutowprb0l" w:id="2"/>
      <w:bookmarkEnd w:id="2"/>
      <w:r w:rsidDel="00000000" w:rsidR="00000000" w:rsidRPr="00000000">
        <w:rPr>
          <w:rtl w:val="0"/>
        </w:rPr>
        <w:t xml:space="preserve">Hogy tudjuk megcsinálni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teszteket úgy írjuk, ahogy akarjuk. Néhány dolgot kell figyelembe venni: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teszteknek akkor van értékük, ha az alábbiak teljesülnek: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Tudjuk, hogy mit ellenőriznek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Relevánsak a termék minőségére vagy a fejlesztés menetére nézve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Bármikor futtathatóak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Értelmezhező a kimenetük minimális előzetes ismeret birtokában (megmondja neked, hogy jó vagy nem jó)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(meg még pár dolog, ami nem lényeges itt)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teszteket akik akarják, azonos eredménnyel tudják futtatni a saját környezetükön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 gyakorlatilag azt jelenti, hogy egyrészt meg kell beszélni, hogy ha valamit olyat akarsz használni, amire a többiek esetleg nem számítanak és problémát okozhat náluk, másrészt debugolni kell, miután elkezdtük haszálni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Lényegében fenn kell tartani az alapállapotot, hogy minden teszt mindenkinél futtatható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teszteknek illeszkedniük kell a dokumentációs kontextusba.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Követni kell tudni tesztesethez, amit mások is elérnek. Ez lehet dokumentáció vagy ember által olvasható adatfile. Ha adatfile-t használunk, legalább use case-hez kössük a tesztesetet.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Tudni kell hozzá hibajegyet felvenni, amit mások is elérnek.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Fentiekhez használjuk a git-et, meg a githubot.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remote teszt repó már létezik, ezt tudjuk magunkhoz klónozni és lokálisan kiegészíteni a saját tesztjeinkkel.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Kb ez a folyamat írható le a tesztíráshoz: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Kiválasztunk egy teszt task-ot, amivel foglalkozni szándékozunk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Azonosítjuk a teszteseteket, amiket meg fogunk valósítani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Frissítjük a repót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Létrehozunk, vagy átváltunk a branch-re, amin szeretnénk dolgozni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Ha használni akarunk olyat, amit addig nem (lásd feljebb), értesítjük róla a fejlesztőket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Lokálisan megírjuk a teszteket, vagy beillesztjük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Lokálisan ellenőrizzük, hogy a tesztek megvalósítják a tesztesetet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Frissítjük a repót és merge-eljük az esetleges új fejlesztéseket a branch-ünkbe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Lokálisan ellenőrizzük, hogy a tesztek megvalósítják a tesztesetet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Vagy kiírunk egy PR-t, vagy értesítjük a fejlesztőket, hogy kész vagyunk a tesztekkel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 vagy a branch lehetővé teszi a fejlesztőknek, vagy más tesztelőknek, hogy ellenőrizzék, hogy a tesztek ugyanazt az eredményt adják, mint lokálisan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Felvesszük a hibajegyeket, ha vannak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a7dmpx5w94" w:id="3"/>
      <w:bookmarkEnd w:id="3"/>
      <w:r w:rsidDel="00000000" w:rsidR="00000000" w:rsidRPr="00000000">
        <w:rPr>
          <w:rtl w:val="0"/>
        </w:rPr>
        <w:t xml:space="preserve">VS Code eszközök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Repó frissítés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Egyirányú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85963" cy="17365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73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- frissíti a branch-et amin vagyunk és leszedi a többi branch remote adatait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 - leszedi az összes remote branch adatait, de nem merge-eli bele az aktív branch-be az esetleges remote commitokat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További infó: https://stackoverflow.com/questions/292357/what-is-the-difference-between-git-pull-and-git-fetch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Kétirányú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43741" cy="5295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741" cy="52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Ez frissíti a remote-ot a locale-hoz képest és a locale-t a remote-hoz képest. (az aktív branch-en leszedi meg feltolja a commitokat)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műveletek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Váltás és készítés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1888" cy="13004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30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Staging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49038" cy="2345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038" cy="234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28838" cy="19734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973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 change-eken ha hoverelsz a + és - jelekkel lehet stageingelni és unstagingelni.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90988" cy="136922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369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 oldali pipával lehet elindítani a commitot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Középen a nem kommentelt sorok lesznek a cím, a kommentelt sorok a leírás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Jobb oldali pipával lehet befejezni a commitot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Frissítéssel lehet pusholni és pullolni egyszerre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kiírás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50018" cy="23365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018" cy="233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Cica ikonnal nyílik meg a felület</w:t>
        <w:br w:type="textWrapping"/>
        <w:t xml:space="preserve">Fenti ikonnal tudsz PR-t csinálni</w:t>
        <w:br w:type="textWrapping"/>
        <w:t xml:space="preserve">Jobb oldalon MINDIG ellenőrizzük, hogy HOVA akarunk merge-elni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után van egy bazi nagy zöld gomb, hogy create pull request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