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Szoftver architektúrák feladatsor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1, Milyen szolgáltatásokkal rendelkezhet egy mikroszolgáltatások alapú rendszer?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Nagyfokú skálázhatóság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Kevésbé elszigetelt kód bázis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Központi adatbázis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Monolitikus szerver-alkalmazások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2, Milyen előnyei vannak a felhő alapú szoftver architektúráknak?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Nagyobb rugalmasság és skálázhatóság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Alacsonyabb költségek és egyszerűbb üzemeltetés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Nagyobb biztonság és megbízhatóság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Egyszerű struktúra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3, Milyen architektúrák léteznek a többrétegű alkalmazások tervezésére?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MVC (Model-View-Controller)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MVP (Model-View-Presenter)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MVVM (Model-View-ViewModel)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MVS (Model-View-Service)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4, Mi a különbség a monolitikus és a mikroszolgáltatások architektúrája között?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A monolitikus architektúra rugalmasabb és könnyebben skálázható.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A mikroszolgáltatások architektúrája egyszerűbb és könnyebben érthető.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A monolitikus architektúra nagyobb méretű rendszerekhez alkalmas.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A mikroszolgáltatások architektúrája csak kis méretű rendszerekhez alkalmazható.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5, Mit jelent a szoftver architektúra "tisztasága" (clean architecture)?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A tiszta architektúra célja, hogy az alkalmazás architektúrája egyszerű, érthető és könnyen karbantartható legyen.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A tiszta architektúra a monolitikus architektúrákra jellemző.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A tiszta architektúra célja, hogy az alkalmazás architektúrája komplex és bonyolult legyen.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A tiszta architektúra csak a kis méretű rendszerekhez alkalmazható.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6, Mi az a konténerizáció, és milyen előnyökkel jár a szoftverarchitektúrában való alkalmazása?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A) A konténerizáció egy olyan módszer, amely segítségével a szoftveralkalmazásokat könnyen telepíthetővé és futtathatóvá lehet tenni a különböző számítógépes környezetekben.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A konténerizáció egy olyan módszer, amely csökkenti a szoftverfejlesztés költségeit és időigényét.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A konténerizáció segítségével könnyebbé válik a szoftveralkalmazások telepítése és karbantartása.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Minden fenti állítás igaz a konténerizáció előnyeire.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7, Mire jók a SOLID elvek a szoftver architektúrában?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Az adatok megosztását biztosítja a különböző rendszerek között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A programozási nyelv hatékonyabb használatát segíti elő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 A kód karbantarthatóságát és bővíthetőségét növeli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D) A szoftver fejlesztési ciklusának gyorsítására szolgál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8, Melyik architektúra típus inkább a kis és közepes méretű rendszerekre vonatkozik, amelyek egységesen futnak, és ahol a kód bővítése és karbantartása a kulcsfontosságú tényező?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Monolitikus architektúra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Mikroszolgáltatások architektúra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Komponens alapú architektúra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MVC (Model-View-Controller) architektúra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9, Melyek a mikroszolgáltatások architektúra jellemzői?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A) Nagy, összetett szolgáltatásokat tartalmaz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B) Nagyfokú függetlenséget biztosító kis, önálló szolgáltatásokat tartalmaz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C) Csak egy alkalmazásból áll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Kevésbé skálázható, mint a monolitikus architektúra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10, Milyen előnyökkel járhat az egyoldalú (unidirekcionális) kommunikáció a kliens-szerver architektúrában?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Kisebb hálózati terhelés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Nagyobb szabadság a szerver oldalon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Jobb teljesítmény a kliens oldalon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D) Nagyobb biztonság a szerver oldalon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11, Melyik kliens-szerver architektúra használja az üzleti logikát a kliens oldalon is, nem csak a szerver oldalon?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Thin client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Thick client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Fat client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Smart client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12, Melyek azok a kliens-szerver architektúrák, amelyek a szerveroldali adatfeldolgozásra koncentrálnak?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Thick client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Thin client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Smart client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Mobile client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13, Melyik az a kliens-szerver architektúra, amelyik nagy hangsúlyt fektet a szerver oldali alkalmazások felépítésére, és egy XML-alapú protokollt használ a kommunikációra?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 REST (Representational State Transfer)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SOAP (Simple Object Access Protocol)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C) RPC (Remote Procedure Call)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D) CORBA (Common Object Request Broker Architecture)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14, Melyik az a réteg a réteges architektúrákban, amely az adatokat jeleníti meg a felhasználó számára?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Alkalmazási réteg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Adatelérési réteg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Prezentációs réteg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Üzleti réteg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15, Milyen előnye van az üzleti logika réteg elkülönítésének a réteges architektúrákban?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A) Csökkenti a kódbázis bonyolultságát és az újrafelhasználhatóságot javítja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 Növeli a rendszer teljesítményét és a gyors működést biztosítja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C) Könnyíti a szoftver karbantartását és javítja a hibakeresést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D) Jobb felhasználói élményt biztosít és az UX tervezést javítja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16, Mi az a fő előnye a réteges architektúrának?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A) Könnyű kezelhetőség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 Nagyfokú skálázhatóság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C) Alacsonyabb költségek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D) Egyszerűbb fejlesztési folyamat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17, Milyen kihívások merülnek fel az eseményvezérelt architektúrák használatakor a hibakeresés területén?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A) Az aszinkron kommunikáció nehezíti a hibakeresést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A rendszer összetettsége megnehezíti a hibakeresést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C) A rendszer nagyfokú skálázhatósága miatt nehéz hibákat detektálni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D) A rendszer folyamatos működése miatt nehéz tesztelni és hibákat detektálni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18, Milyen típusú eseményekre épül az eseményvezérelt architektúra?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Szincron kommunikáció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Aszinkron kommunikáció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Kliens-szerver kommunikáció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SOAP kommunikáció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19, Mit jelent az "esemény" az eseményvezérelt architektúrákban?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Valamilyen folyamat vége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B) Valamilyen jelzés, amely arról értesít, hogy történt valami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C) Az adatbázisokban tárolt adatok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D) A felhasználói felületen bekövetkező események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20, Melyik OSI réteg felelős a hálózati protokollok címzéséért és útvonalválasztásáért?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a) Fizikai réteg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b) Adatkapcsolati réteg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c) Hálózati réteg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d) Szállítási réteg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21, Melyik OSI réteg biztosítja a hibakezelést és a folyamatok közötti kommunikációt?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a) Alkalmazási réteg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 Szállítási réteg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c) Hálózati réteg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d) Üzenetváltási réteg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A4BA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4B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tCugtCKXSI9fmAKTZcGorN2Og==">CgMxLjAyCGguZ2pkZ3hzOAByITFWLVk5U1p4UkVkVE9xMGNlQXA0TGFRYkdsTGI4NGNzcA==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2023-05-08T07:24:00Z</dcterms:created>
  <dc:creator>Albert Jonas</dc:creator>
</cp:coreProperties>
</file>