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6D20" w14:textId="58EF3B41" w:rsidR="003E404E" w:rsidRDefault="003E404E" w:rsidP="003E404E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Target Audience: </w:t>
      </w:r>
      <w:r>
        <w:rPr>
          <w:rFonts w:ascii="Verdana" w:hAnsi="Verdana"/>
          <w:color w:val="000000"/>
          <w:sz w:val="21"/>
          <w:szCs w:val="21"/>
        </w:rPr>
        <w:t>This course is open to all USGS employees</w:t>
      </w:r>
      <w:r w:rsidR="00801103">
        <w:rPr>
          <w:rFonts w:ascii="Verdana" w:hAnsi="Verdana"/>
          <w:color w:val="000000"/>
          <w:sz w:val="21"/>
          <w:szCs w:val="21"/>
        </w:rPr>
        <w:t xml:space="preserve"> interested in </w:t>
      </w:r>
      <w:r w:rsidR="00801103" w:rsidRPr="00801103">
        <w:rPr>
          <w:rFonts w:ascii="Verdana" w:hAnsi="Verdana"/>
          <w:color w:val="000000"/>
          <w:sz w:val="21"/>
          <w:szCs w:val="21"/>
        </w:rPr>
        <w:t>advanced modeling of groundwater</w:t>
      </w:r>
      <w:r w:rsidR="00801103">
        <w:rPr>
          <w:rFonts w:ascii="Verdana" w:hAnsi="Verdana"/>
          <w:color w:val="000000"/>
          <w:sz w:val="21"/>
          <w:szCs w:val="21"/>
        </w:rPr>
        <w:t xml:space="preserve"> and </w:t>
      </w:r>
      <w:r w:rsidR="00801103" w:rsidRPr="00801103">
        <w:rPr>
          <w:rFonts w:ascii="Verdana" w:hAnsi="Verdana"/>
          <w:color w:val="000000"/>
          <w:sz w:val="21"/>
          <w:szCs w:val="21"/>
        </w:rPr>
        <w:t>surface-water systems</w:t>
      </w:r>
      <w:r>
        <w:rPr>
          <w:rFonts w:ascii="Verdana" w:hAnsi="Verdana"/>
          <w:color w:val="000000"/>
          <w:sz w:val="21"/>
          <w:szCs w:val="21"/>
        </w:rPr>
        <w:t>. Cooperators may attend if sponsored by a local USGS office. </w:t>
      </w:r>
    </w:p>
    <w:p w14:paraId="6EBF11A4" w14:textId="4C04CD74" w:rsidR="003E404E" w:rsidRDefault="003E404E" w:rsidP="003E404E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Summary and Objectives: </w:t>
      </w:r>
      <w:r>
        <w:rPr>
          <w:rFonts w:ascii="Verdana" w:hAnsi="Verdana"/>
          <w:color w:val="000000"/>
          <w:sz w:val="21"/>
          <w:szCs w:val="21"/>
        </w:rPr>
        <w:t xml:space="preserve">This 5-day course </w:t>
      </w:r>
      <w:r w:rsidRPr="003E404E">
        <w:rPr>
          <w:rFonts w:ascii="Verdana" w:hAnsi="Verdana"/>
          <w:color w:val="000000"/>
          <w:sz w:val="21"/>
          <w:szCs w:val="21"/>
        </w:rPr>
        <w:t xml:space="preserve">class will cover </w:t>
      </w:r>
      <w:r w:rsidR="008938AD">
        <w:rPr>
          <w:rFonts w:ascii="Verdana" w:hAnsi="Verdana"/>
          <w:color w:val="000000"/>
          <w:sz w:val="21"/>
          <w:szCs w:val="21"/>
        </w:rPr>
        <w:t>the advanced capabilities available in</w:t>
      </w:r>
      <w:r w:rsidRPr="003E404E">
        <w:rPr>
          <w:rFonts w:ascii="Verdana" w:hAnsi="Verdana"/>
          <w:color w:val="000000"/>
          <w:sz w:val="21"/>
          <w:szCs w:val="21"/>
        </w:rPr>
        <w:t xml:space="preserve"> </w:t>
      </w:r>
      <w:r w:rsidR="00E50035">
        <w:rPr>
          <w:rFonts w:ascii="Verdana" w:hAnsi="Verdana"/>
          <w:color w:val="000000"/>
          <w:sz w:val="21"/>
          <w:szCs w:val="21"/>
        </w:rPr>
        <w:t xml:space="preserve">MODFLOW 6 </w:t>
      </w:r>
      <w:r w:rsidR="008938AD">
        <w:rPr>
          <w:rFonts w:ascii="Verdana" w:hAnsi="Verdana"/>
          <w:color w:val="000000"/>
          <w:sz w:val="21"/>
          <w:szCs w:val="21"/>
        </w:rPr>
        <w:t>and PEST++</w:t>
      </w:r>
      <w:r w:rsidR="00801103">
        <w:rPr>
          <w:rFonts w:ascii="Verdana" w:hAnsi="Verdana"/>
          <w:color w:val="000000"/>
          <w:sz w:val="21"/>
          <w:szCs w:val="21"/>
        </w:rPr>
        <w:t>. The class will focus on 1)</w:t>
      </w:r>
      <w:r w:rsidRPr="003E404E">
        <w:rPr>
          <w:rFonts w:ascii="Verdana" w:hAnsi="Verdana"/>
          <w:color w:val="000000"/>
          <w:sz w:val="21"/>
          <w:szCs w:val="21"/>
        </w:rPr>
        <w:t xml:space="preserve"> </w:t>
      </w:r>
      <w:r w:rsidR="00801103">
        <w:rPr>
          <w:rFonts w:ascii="Verdana" w:hAnsi="Verdana"/>
          <w:color w:val="000000"/>
          <w:sz w:val="21"/>
          <w:szCs w:val="21"/>
        </w:rPr>
        <w:t>advanced capabilities such as unstructured grids, local grid refinement, and XT3D;</w:t>
      </w:r>
      <w:r w:rsidR="00E50035">
        <w:rPr>
          <w:rFonts w:ascii="Verdana" w:hAnsi="Verdana"/>
          <w:color w:val="000000"/>
          <w:sz w:val="21"/>
          <w:szCs w:val="21"/>
        </w:rPr>
        <w:t xml:space="preserve"> </w:t>
      </w:r>
      <w:r w:rsidR="00801103">
        <w:rPr>
          <w:rFonts w:ascii="Verdana" w:hAnsi="Verdana"/>
          <w:color w:val="000000"/>
          <w:sz w:val="21"/>
          <w:szCs w:val="21"/>
        </w:rPr>
        <w:t>2) use of the advanced stress packages</w:t>
      </w:r>
      <w:r w:rsidRPr="003E404E">
        <w:rPr>
          <w:rFonts w:ascii="Verdana" w:hAnsi="Verdana"/>
          <w:color w:val="000000"/>
          <w:sz w:val="21"/>
          <w:szCs w:val="21"/>
        </w:rPr>
        <w:t xml:space="preserve">; </w:t>
      </w:r>
      <w:r w:rsidR="00801103">
        <w:rPr>
          <w:rFonts w:ascii="Verdana" w:hAnsi="Verdana"/>
          <w:color w:val="000000"/>
          <w:sz w:val="21"/>
          <w:szCs w:val="21"/>
        </w:rPr>
        <w:t xml:space="preserve">3) </w:t>
      </w:r>
      <w:r w:rsidRPr="003E404E">
        <w:rPr>
          <w:rFonts w:ascii="Verdana" w:hAnsi="Verdana"/>
          <w:color w:val="000000"/>
          <w:sz w:val="21"/>
          <w:szCs w:val="21"/>
        </w:rPr>
        <w:t>solute transport</w:t>
      </w:r>
      <w:r w:rsidR="008938AD">
        <w:rPr>
          <w:rFonts w:ascii="Verdana" w:hAnsi="Verdana"/>
          <w:color w:val="000000"/>
          <w:sz w:val="21"/>
          <w:szCs w:val="21"/>
        </w:rPr>
        <w:t xml:space="preserve">, including </w:t>
      </w:r>
      <w:r w:rsidR="00801103">
        <w:rPr>
          <w:rFonts w:ascii="Verdana" w:hAnsi="Verdana"/>
          <w:color w:val="000000"/>
          <w:sz w:val="21"/>
          <w:szCs w:val="21"/>
        </w:rPr>
        <w:t>variable-density</w:t>
      </w:r>
      <w:r w:rsidR="008938AD">
        <w:rPr>
          <w:rFonts w:ascii="Verdana" w:hAnsi="Verdana"/>
          <w:color w:val="000000"/>
          <w:sz w:val="21"/>
          <w:szCs w:val="21"/>
        </w:rPr>
        <w:t xml:space="preserve"> groundwater flow and transport; 4) energy transport; 5) particle tracking</w:t>
      </w:r>
      <w:r w:rsidR="00E81CDA">
        <w:rPr>
          <w:rFonts w:ascii="Verdana" w:hAnsi="Verdana"/>
          <w:color w:val="000000"/>
          <w:sz w:val="21"/>
          <w:szCs w:val="21"/>
        </w:rPr>
        <w:t xml:space="preserve">; </w:t>
      </w:r>
      <w:r w:rsidR="00E81CDA">
        <w:rPr>
          <w:rFonts w:ascii="Verdana" w:hAnsi="Verdana"/>
          <w:color w:val="000000"/>
          <w:sz w:val="21"/>
          <w:szCs w:val="21"/>
        </w:rPr>
        <w:t>6</w:t>
      </w:r>
      <w:r w:rsidR="00E81CDA">
        <w:rPr>
          <w:rFonts w:ascii="Verdana" w:hAnsi="Verdana"/>
          <w:color w:val="000000"/>
          <w:sz w:val="21"/>
          <w:szCs w:val="21"/>
        </w:rPr>
        <w:t xml:space="preserve">) use of the MODFLOW API to interactively </w:t>
      </w:r>
      <w:r w:rsidR="00E81CDA" w:rsidRPr="00C06C87">
        <w:rPr>
          <w:rFonts w:ascii="Verdana" w:hAnsi="Verdana"/>
          <w:color w:val="000000"/>
          <w:sz w:val="21"/>
          <w:szCs w:val="21"/>
        </w:rPr>
        <w:t xml:space="preserve">control MODFLOW </w:t>
      </w:r>
      <w:r w:rsidR="00E81CDA">
        <w:rPr>
          <w:rFonts w:ascii="Verdana" w:hAnsi="Verdana"/>
          <w:color w:val="000000"/>
          <w:sz w:val="21"/>
          <w:szCs w:val="21"/>
        </w:rPr>
        <w:t>execution at runtime</w:t>
      </w:r>
      <w:r w:rsidR="008938AD">
        <w:rPr>
          <w:rFonts w:ascii="Verdana" w:hAnsi="Verdana"/>
          <w:color w:val="000000"/>
          <w:sz w:val="21"/>
          <w:szCs w:val="21"/>
        </w:rPr>
        <w:t xml:space="preserve">; </w:t>
      </w:r>
      <w:r w:rsidR="00E81CDA">
        <w:rPr>
          <w:rFonts w:ascii="Verdana" w:hAnsi="Verdana"/>
          <w:color w:val="000000"/>
          <w:sz w:val="21"/>
          <w:szCs w:val="21"/>
        </w:rPr>
        <w:t>7</w:t>
      </w:r>
      <w:r w:rsidR="008938AD">
        <w:rPr>
          <w:rFonts w:ascii="Verdana" w:hAnsi="Verdana"/>
          <w:color w:val="000000"/>
          <w:sz w:val="21"/>
          <w:szCs w:val="21"/>
        </w:rPr>
        <w:t>) surface-water/groundwater</w:t>
      </w:r>
      <w:r w:rsidRPr="003E404E">
        <w:rPr>
          <w:rFonts w:ascii="Verdana" w:hAnsi="Verdana"/>
          <w:color w:val="000000"/>
          <w:sz w:val="21"/>
          <w:szCs w:val="21"/>
        </w:rPr>
        <w:t xml:space="preserve"> interactions with </w:t>
      </w:r>
      <w:proofErr w:type="spellStart"/>
      <w:r w:rsidR="008938AD">
        <w:rPr>
          <w:rFonts w:ascii="Verdana" w:hAnsi="Verdana"/>
          <w:color w:val="000000"/>
          <w:sz w:val="21"/>
          <w:szCs w:val="21"/>
        </w:rPr>
        <w:t>pywatershed</w:t>
      </w:r>
      <w:proofErr w:type="spellEnd"/>
      <w:r w:rsidR="008938AD">
        <w:rPr>
          <w:rFonts w:ascii="Verdana" w:hAnsi="Verdana"/>
          <w:color w:val="000000"/>
          <w:sz w:val="21"/>
          <w:szCs w:val="21"/>
        </w:rPr>
        <w:t xml:space="preserve"> and MODFLOW; </w:t>
      </w:r>
      <w:r w:rsidR="00E81CDA">
        <w:rPr>
          <w:rFonts w:ascii="Verdana" w:hAnsi="Verdana"/>
          <w:color w:val="000000"/>
          <w:sz w:val="21"/>
          <w:szCs w:val="21"/>
        </w:rPr>
        <w:t>8</w:t>
      </w:r>
      <w:r w:rsidR="008938AD">
        <w:rPr>
          <w:rFonts w:ascii="Verdana" w:hAnsi="Verdana"/>
          <w:color w:val="000000"/>
          <w:sz w:val="21"/>
          <w:szCs w:val="21"/>
        </w:rPr>
        <w:t xml:space="preserve">) surface-water flow; 9) </w:t>
      </w:r>
      <w:r w:rsidR="00C06C87">
        <w:rPr>
          <w:rFonts w:ascii="Verdana" w:hAnsi="Verdana"/>
          <w:color w:val="000000"/>
          <w:sz w:val="21"/>
          <w:szCs w:val="21"/>
        </w:rPr>
        <w:t xml:space="preserve">running </w:t>
      </w:r>
      <w:r w:rsidR="008938AD">
        <w:rPr>
          <w:rFonts w:ascii="Verdana" w:hAnsi="Verdana"/>
          <w:color w:val="000000"/>
          <w:sz w:val="21"/>
          <w:szCs w:val="21"/>
        </w:rPr>
        <w:t xml:space="preserve">parallel </w:t>
      </w:r>
      <w:r w:rsidR="00C06C87">
        <w:rPr>
          <w:rFonts w:ascii="Verdana" w:hAnsi="Verdana"/>
          <w:color w:val="000000"/>
          <w:sz w:val="21"/>
          <w:szCs w:val="21"/>
        </w:rPr>
        <w:t xml:space="preserve">MODFLOW 6 </w:t>
      </w:r>
      <w:r w:rsidR="008938AD">
        <w:rPr>
          <w:rFonts w:ascii="Verdana" w:hAnsi="Verdana"/>
          <w:color w:val="000000"/>
          <w:sz w:val="21"/>
          <w:szCs w:val="21"/>
        </w:rPr>
        <w:t xml:space="preserve">simulations; and 10) </w:t>
      </w:r>
      <w:r w:rsidRPr="003E404E">
        <w:rPr>
          <w:rFonts w:ascii="Verdana" w:hAnsi="Verdana"/>
          <w:color w:val="000000"/>
          <w:sz w:val="21"/>
          <w:szCs w:val="21"/>
        </w:rPr>
        <w:t xml:space="preserve">parameter estimation and uncertainty analysis using PEST++. </w:t>
      </w:r>
      <w:r w:rsidR="008938AD">
        <w:rPr>
          <w:rFonts w:ascii="Verdana" w:hAnsi="Verdana"/>
          <w:color w:val="000000"/>
          <w:sz w:val="21"/>
          <w:szCs w:val="21"/>
        </w:rPr>
        <w:t>T</w:t>
      </w:r>
      <w:r w:rsidRPr="003E404E">
        <w:rPr>
          <w:rFonts w:ascii="Verdana" w:hAnsi="Verdana"/>
          <w:color w:val="000000"/>
          <w:sz w:val="21"/>
          <w:szCs w:val="21"/>
        </w:rPr>
        <w:t xml:space="preserve">he class will be taught using </w:t>
      </w:r>
      <w:r w:rsidR="008938AD">
        <w:rPr>
          <w:rFonts w:ascii="Verdana" w:hAnsi="Verdana"/>
          <w:color w:val="000000"/>
          <w:sz w:val="21"/>
          <w:szCs w:val="21"/>
        </w:rPr>
        <w:t xml:space="preserve">Python, </w:t>
      </w:r>
      <w:proofErr w:type="spellStart"/>
      <w:r w:rsidRPr="003E404E">
        <w:rPr>
          <w:rFonts w:ascii="Verdana" w:hAnsi="Verdana"/>
          <w:color w:val="000000"/>
          <w:sz w:val="21"/>
          <w:szCs w:val="21"/>
        </w:rPr>
        <w:t>Flo</w:t>
      </w:r>
      <w:r w:rsidR="008938AD">
        <w:rPr>
          <w:rFonts w:ascii="Verdana" w:hAnsi="Verdana"/>
          <w:color w:val="000000"/>
          <w:sz w:val="21"/>
          <w:szCs w:val="21"/>
        </w:rPr>
        <w:t>P</w:t>
      </w:r>
      <w:r w:rsidRPr="003E404E">
        <w:rPr>
          <w:rFonts w:ascii="Verdana" w:hAnsi="Verdana"/>
          <w:color w:val="000000"/>
          <w:sz w:val="21"/>
          <w:szCs w:val="21"/>
        </w:rPr>
        <w:t>y</w:t>
      </w:r>
      <w:proofErr w:type="spellEnd"/>
      <w:r w:rsidR="008938AD">
        <w:rPr>
          <w:rFonts w:ascii="Verdana" w:hAnsi="Verdana"/>
          <w:color w:val="000000"/>
          <w:sz w:val="21"/>
          <w:szCs w:val="21"/>
        </w:rPr>
        <w:t>,</w:t>
      </w:r>
      <w:r w:rsidRPr="003E404E">
        <w:rPr>
          <w:rFonts w:ascii="Verdana" w:hAnsi="Verdana"/>
          <w:color w:val="000000"/>
          <w:sz w:val="21"/>
          <w:szCs w:val="21"/>
        </w:rPr>
        <w:t xml:space="preserve"> and </w:t>
      </w:r>
      <w:proofErr w:type="spellStart"/>
      <w:r w:rsidRPr="003E404E">
        <w:rPr>
          <w:rFonts w:ascii="Verdana" w:hAnsi="Verdana"/>
          <w:color w:val="000000"/>
          <w:sz w:val="21"/>
          <w:szCs w:val="21"/>
        </w:rPr>
        <w:t>Jupyter</w:t>
      </w:r>
      <w:proofErr w:type="spellEnd"/>
      <w:r w:rsidRPr="003E404E">
        <w:rPr>
          <w:rFonts w:ascii="Verdana" w:hAnsi="Verdana"/>
          <w:color w:val="000000"/>
          <w:sz w:val="21"/>
          <w:szCs w:val="21"/>
        </w:rPr>
        <w:t xml:space="preserve"> Notebooks. In addition to lectures on the </w:t>
      </w:r>
      <w:r w:rsidR="00C06C87">
        <w:rPr>
          <w:rFonts w:ascii="Verdana" w:hAnsi="Verdana"/>
          <w:color w:val="000000"/>
          <w:sz w:val="21"/>
          <w:szCs w:val="21"/>
        </w:rPr>
        <w:t>advanced capabilities</w:t>
      </w:r>
      <w:r w:rsidRPr="003E404E">
        <w:rPr>
          <w:rFonts w:ascii="Verdana" w:hAnsi="Verdana"/>
          <w:color w:val="000000"/>
          <w:sz w:val="21"/>
          <w:szCs w:val="21"/>
        </w:rPr>
        <w:t>, most sessions will include in-class exercises to give attendees a better understanding of how to use the modeling tools.</w:t>
      </w:r>
    </w:p>
    <w:p w14:paraId="30F7C95B" w14:textId="1012E12E" w:rsidR="003E404E" w:rsidRDefault="003E404E" w:rsidP="003E404E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Prerequisites</w:t>
      </w:r>
      <w:r>
        <w:rPr>
          <w:rFonts w:ascii="Verdana" w:hAnsi="Verdana"/>
          <w:color w:val="000000"/>
          <w:sz w:val="21"/>
          <w:szCs w:val="21"/>
        </w:rPr>
        <w:t>: Completion of course GW2096 (</w:t>
      </w:r>
      <w:r w:rsidRPr="003E404E">
        <w:rPr>
          <w:rFonts w:ascii="Verdana" w:hAnsi="Verdana"/>
          <w:color w:val="000000"/>
          <w:sz w:val="21"/>
          <w:szCs w:val="21"/>
        </w:rPr>
        <w:t>Modeling Groundwater Flow with MODFLOW</w:t>
      </w:r>
      <w:r>
        <w:rPr>
          <w:rFonts w:ascii="Verdana" w:hAnsi="Verdana"/>
          <w:color w:val="000000"/>
          <w:sz w:val="21"/>
          <w:szCs w:val="21"/>
        </w:rPr>
        <w:t xml:space="preserve">) or equivalent university courses on groundwater </w:t>
      </w:r>
      <w:r w:rsidR="00801103">
        <w:rPr>
          <w:rFonts w:ascii="Verdana" w:hAnsi="Verdana"/>
          <w:color w:val="000000"/>
          <w:sz w:val="21"/>
          <w:szCs w:val="21"/>
        </w:rPr>
        <w:t>modeling</w:t>
      </w:r>
      <w:r>
        <w:rPr>
          <w:rFonts w:ascii="Verdana" w:hAnsi="Verdana"/>
          <w:color w:val="000000"/>
          <w:sz w:val="21"/>
          <w:szCs w:val="21"/>
        </w:rPr>
        <w:t xml:space="preserve"> is strongly recommended. </w:t>
      </w:r>
      <w:r>
        <w:rPr>
          <w:rFonts w:ascii="Calibri" w:hAnsi="Calibri" w:cs="Calibri"/>
          <w:color w:val="000000"/>
          <w:sz w:val="21"/>
          <w:szCs w:val="21"/>
        </w:rPr>
        <w:t>﻿</w:t>
      </w:r>
    </w:p>
    <w:p w14:paraId="2CF4735D" w14:textId="4CDD792D" w:rsidR="003E404E" w:rsidRDefault="003E404E" w:rsidP="003E404E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  <w:u w:val="single"/>
        </w:rPr>
        <w:t>﻿</w:t>
      </w:r>
      <w:r>
        <w:rPr>
          <w:rFonts w:ascii="Calibri" w:hAnsi="Calibri" w:cs="Calibri"/>
          <w:color w:val="000000"/>
          <w:sz w:val="21"/>
          <w:szCs w:val="21"/>
        </w:rPr>
        <w:t>﻿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Course Contact: </w:t>
      </w:r>
      <w:r>
        <w:rPr>
          <w:rFonts w:ascii="Verdana" w:hAnsi="Verdana"/>
          <w:color w:val="000000"/>
          <w:sz w:val="21"/>
          <w:szCs w:val="21"/>
        </w:rPr>
        <w:t xml:space="preserve">Joseph </w:t>
      </w:r>
      <w:r w:rsidR="006F6A72">
        <w:rPr>
          <w:rFonts w:ascii="Verdana" w:hAnsi="Verdana"/>
          <w:color w:val="000000"/>
          <w:sz w:val="21"/>
          <w:szCs w:val="21"/>
        </w:rPr>
        <w:t xml:space="preserve">Hughes </w:t>
      </w:r>
      <w:r>
        <w:rPr>
          <w:rFonts w:ascii="Verdana" w:hAnsi="Verdana"/>
          <w:color w:val="000000"/>
          <w:sz w:val="21"/>
          <w:szCs w:val="21"/>
        </w:rPr>
        <w:t>(</w:t>
      </w:r>
      <w:r w:rsidR="00E50035"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 xml:space="preserve">12) </w:t>
      </w:r>
      <w:r w:rsidR="00E50035">
        <w:rPr>
          <w:rFonts w:ascii="Verdana" w:hAnsi="Verdana"/>
          <w:color w:val="000000"/>
          <w:sz w:val="21"/>
          <w:szCs w:val="21"/>
        </w:rPr>
        <w:t>521-0740</w:t>
      </w:r>
    </w:p>
    <w:p w14:paraId="7C9E98C8" w14:textId="77777777" w:rsidR="0003216B" w:rsidRDefault="0003216B"/>
    <w:sectPr w:rsidR="0003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4E"/>
    <w:rsid w:val="0003216B"/>
    <w:rsid w:val="000B46B5"/>
    <w:rsid w:val="003E404E"/>
    <w:rsid w:val="005A040A"/>
    <w:rsid w:val="005C7096"/>
    <w:rsid w:val="006F6A72"/>
    <w:rsid w:val="0071260F"/>
    <w:rsid w:val="007529A9"/>
    <w:rsid w:val="007B78EF"/>
    <w:rsid w:val="00801103"/>
    <w:rsid w:val="008938AD"/>
    <w:rsid w:val="00C06C87"/>
    <w:rsid w:val="00E50035"/>
    <w:rsid w:val="00E81CDA"/>
    <w:rsid w:val="00ED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37D7"/>
  <w15:chartTrackingRefBased/>
  <w15:docId w15:val="{A20D6103-D1AF-1F47-9CEE-76DC925E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0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0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0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0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0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0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40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4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Joseph D</dc:creator>
  <cp:keywords/>
  <dc:description/>
  <cp:lastModifiedBy>Hughes, Joseph D</cp:lastModifiedBy>
  <cp:revision>5</cp:revision>
  <dcterms:created xsi:type="dcterms:W3CDTF">2024-03-12T21:36:00Z</dcterms:created>
  <dcterms:modified xsi:type="dcterms:W3CDTF">2024-03-13T14:45:00Z</dcterms:modified>
</cp:coreProperties>
</file>