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P4D: COMPOSTING</w:t>
      </w:r>
    </w:p>
    <w:p>
      <w:pPr>
        <w:spacing w:after="200"/>
        <w:jc w:val="center"/>
      </w:pPr>
      <w:r>
        <w:rPr>
          <w:rFonts w:ascii="Arial" w:cs="Arial" w:eastAsia="Arial" w:hAnsi="Arial"/>
          <w:b/>
          <w:bCs/>
          <w:color w:val="1B3A6B"/>
          <w:sz w:val="44"/>
          <w:szCs w:val="44"/>
        </w:rPr>
        <w:t xml:space="preserve">PARTNER NETWORK</w:t>
      </w:r>
    </w:p>
    <w:p>
      <w:pPr>
        <w:pBdr>
          <w:bottom w:val="single" w:color="2E5090" w:sz="6" w:space="12"/>
        </w:pBdr>
        <w:spacing w:after="100"/>
        <w:jc w:val="center"/>
      </w:pPr>
      <w:r>
        <w:rPr>
          <w:rFonts w:ascii="Arial" w:cs="Arial" w:eastAsia="Arial" w:hAnsi="Arial"/>
          <w:color w:val="666666"/>
          <w:sz w:val="24"/>
          <w:szCs w:val="24"/>
        </w:rPr>
        <w:t xml:space="preserve">Sub-Project P4D  |  Supply Chain &amp; Fulfillment  |  Weeks 18–22</w:t>
      </w:r>
    </w:p>
    <w:p>
      <w:pPr>
        <w:spacing w:before="400"/>
        <w:jc w:val="center"/>
      </w:pPr>
      <w:r>
        <w:rPr>
          <w:rFonts w:ascii="Arial" w:cs="Arial" w:eastAsia="Arial" w:hAnsi="Arial"/>
          <w:i/>
          <w:iCs/>
          <w:color w:val="888888"/>
          <w:sz w:val="22"/>
          <w:szCs w:val="22"/>
        </w:rPr>
        <w:t xml:space="preserve">Complete Composting Operations: 10-City Facility Directory, Partnership Terms Framework, 6-Step Race-Day Collection Guide, Post-Race Composting Report Template, Availability Map for Top 20 Race Cities, and 9-Question Composting FAQ</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The composting partner network is the infrastructure that makes the brand promise real. </w:t>
      </w:r>
      <w:r>
        <w:rPr>
          <w:rFonts w:ascii="Arial" w:cs="Arial" w:eastAsia="Arial" w:hAnsi="Arial"/>
          <w:b w:val="false"/>
          <w:bCs w:val="false"/>
          <w:i w:val="false"/>
          <w:iCs w:val="false"/>
          <w:color w:val="000000"/>
          <w:sz w:val="22"/>
          <w:szCs w:val="22"/>
        </w:rPr>
        <w:t xml:space="preserve">A compostable poncho that ends up in a landfill is not much better than a garbage bag — it may biodegrade eventually, but without the controlled conditions of a composting facility, the timeline extends from months to years and the environmental benefit is drastically reduced. The brand’s entire value proposition — “Race Warm. Leave No Trace.” — depends on a functioning composting chain from the moment a runner sheds the poncho at the start line to the moment a composting facility issues a Certificate of Composting.</w:t>
      </w:r>
    </w:p>
    <w:p>
      <w:pPr>
        <w:spacing w:after="160"/>
      </w:pPr>
      <w:r>
        <w:rPr>
          <w:rFonts w:ascii="Arial" w:cs="Arial" w:eastAsia="Arial" w:hAnsi="Arial"/>
          <w:b/>
          <w:bCs/>
          <w:i w:val="false"/>
          <w:iCs w:val="false"/>
          <w:color w:val="000000"/>
          <w:sz w:val="22"/>
          <w:szCs w:val="22"/>
        </w:rPr>
        <w:t xml:space="preserve">This document builds the composting infrastructure across 10 major US race cities, </w:t>
      </w:r>
      <w:r>
        <w:rPr>
          <w:rFonts w:ascii="Arial" w:cs="Arial" w:eastAsia="Arial" w:hAnsi="Arial"/>
          <w:b w:val="false"/>
          <w:bCs w:val="false"/>
          <w:i w:val="false"/>
          <w:iCs w:val="false"/>
          <w:color w:val="000000"/>
          <w:sz w:val="22"/>
          <w:szCs w:val="22"/>
        </w:rPr>
        <w:t xml:space="preserve">defines partnership terms with composting facilities, provides a 6-step race-day collection guide (bin placement, signage, volunteer training, sorting rules, staging, and pickup), creates a post-race composting report template for transparency and marketing, maps composting availability across the top 20 target race venues (9 READY, 1 LIMITED), and builds a 9-question FAQ for race directors and runners addressing every common composting concern.</w:t>
      </w:r>
    </w:p>
    <w:p>
      <w:r>
        <w:br w:type="page"/>
      </w:r>
    </w:p>
    <w:p>
      <w:pPr>
        <w:pStyle w:val="Heading1"/>
        <w:spacing w:before="360" w:after="200"/>
      </w:pPr>
      <w:r>
        <w:rPr>
          <w:rFonts w:ascii="Arial" w:cs="Arial" w:eastAsia="Arial" w:hAnsi="Arial"/>
        </w:rPr>
        <w:t xml:space="preserve">1. Composting Facility Directory: 10 Major Race Cities</w:t>
      </w:r>
    </w:p>
    <w:p>
      <w:pPr>
        <w:spacing w:after="160"/>
      </w:pPr>
      <w:r>
        <w:rPr>
          <w:rFonts w:ascii="Arial" w:cs="Arial" w:eastAsia="Arial" w:hAnsi="Arial"/>
          <w:b/>
          <w:bCs/>
          <w:i w:val="false"/>
          <w:iCs w:val="false"/>
          <w:color w:val="000000"/>
          <w:sz w:val="22"/>
          <w:szCs w:val="22"/>
        </w:rPr>
        <w:t xml:space="preserve">For each target race city, identify 2–4 commercial composting facilities </w:t>
      </w:r>
      <w:r>
        <w:rPr>
          <w:rFonts w:ascii="Arial" w:cs="Arial" w:eastAsia="Arial" w:hAnsi="Arial"/>
          <w:b w:val="false"/>
          <w:bCs w:val="false"/>
          <w:i w:val="false"/>
          <w:iCs w:val="false"/>
          <w:color w:val="000000"/>
          <w:sz w:val="22"/>
          <w:szCs w:val="22"/>
        </w:rPr>
        <w:t xml:space="preserve">that accept BPI-certified compostable products. The directory below provides the starting point for outreach. For each facility: call, introduce the product, send 5–10 sample ponchos, and confirm acceptance in writing BEFORE the first race in that city.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3200"/>
        <w:gridCol w:w="2800"/>
      </w:tblGrid>
      <w:tr>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City / Region</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Key Races</w:t>
            </w:r>
          </w:p>
        </w:tc>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Composting Facilities</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Availability Assessment</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New York City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NYC Marathon (Nov, 50K), Brooklyn Half (May, 27K), NYC Half (Mar, 25K)</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NYC Compost Project (dsny.nyc.gov/compost) — municipal drop-off + community composting. McEnroe Organic Farm (mcenroeorganics.com) — commercial facility, accepts BPI-certified compostable packaging. Recycle Track Systems (RTS, rts.com) — commercial hauler with composting diversion service, serves event clients. WeCare Organics (wecareorganics.com) — large-scale commercial composter in the tri-state area.</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HIGH. NYC has robust composting infrastructure. The city mandated curbside composting in 2023. Multiple commercial facilities accept BPI-certified materials. The NYC Marathon is the #1 target race — composting partner MUST be confirmed before the first NYC-area race.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Chicago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Chicago Marathon (Oct, 45K), Shamrock Shuffle (Mar, 20K)</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Lakeshore Recycling Systems (lrsrecycles.com) — commercial composting, serves events. Midwest Compost (midwestcompost.com) — large-scale facility in Illinois, accepts BPI-certified. Resource Center Chicago — community composting + education. WM (Waste Management) Chicago metro composting services.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 Chicago has strong commercial composting and the marathon already has sustainability initiatives. Lakeshore Recycling has event composting experience.</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Boston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Boston Marathon (Apr, 30K), BAA Half (Oct, 8K)</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Save That Stuff (savethatstuff.com) — commercial compost hauling in greater Boston, event experience. Bootstrap Compost (bootstrapcompost.com) — residential + small commercial pickup. Casella Organics (casella.com) — large-scale composting in New England. City of Boston Public Works composting program.</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HIGH. Boston has established composting infrastructure and the BAA (Boston Athletic Association) has expressed sustainability commitments.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Washington DC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Marine Corps Marathon (Oct, 30K), Cherry Blossom 10-Miler (Apr, 15K)</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Compost Crew (compostcrew.com) — DC-area commercial composting, event services, pickup + processing. Prince William County composting facility. Veteran Compost (veterancompost.com) — Maryland-based, accepts BPI-certified. DC Department of Public Works composting drop-off.</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 DC has a 2032 zero waste goal. Compost Crew specifically serves events and has experience with BPI-certified compostable packaging.</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Philadelphia</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Philadelphia Marathon (Nov, 25K), Broad Street Run (May, 40K)</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Philly Compost (phillycompost.com) — commercial composting in greater Philadelphia. Bennett Compost (bennettcompost.com) — residential + commercial pickup. Organic Diversion (organicdiversion.com) — large-scale facility in PA.</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MODERATE. Infrastructure exists but may require more coordination than NYC or Chicago.</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Twin Cities (Minneapolis/St. Paul)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Twin Cities Marathon (Oct, 12K)</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Specialized Environmental Technologies (SET, sfrcompost.com) — large-scale commercial composter, accepts BPI-certified. Mulch Store and More (mulchstoreandmore.com). Hennepin County organics recycling.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MODERATE. Minnesota has strong composting culture. SET is a major facility that explicitly accepts BPI-certified products.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Detroit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Detroit Marathon (Oct, 10K)</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Detroit Dirt (detroitdirt.org) — community composting with large-scale processing. Recycle Here! — drop-off composting. Republic Services composting division (Michigan operations).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MODERATE. Smaller composting infrastructure than top-tier cities. May require creative partnerships with community composters.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Richmond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Richmond Marathon (Nov, 14K)</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Living Earth (livingearth.net) — large-scale commercial composting in the mid-Atlantic. Black Bear Composting (blackbearcomposting.com) — Virginia-based commercial composter. City of Richmond composting program.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MODERATE. Mid-Atlantic composting is growing. Black Bear Composting explicitly handles BPI-certified materials.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Sacramento</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California International Marathon (Dec, 8K)</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Atlas Disposal (atlasdisposal.com) — commercial composting, California. RecycleMore Sacramento. City of Sacramento organics collection (SB 1383 mandated). California has the strongest composting infrastructure in the US due to SB 1383 (mandatory organics diversion).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HIGH. California’s SB 1383 mandates commercial composting, creating abundant infrastructure. Every major race in California has access to commercial composting.</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General / National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Any US race city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US Composting Council facility locator (compostingcouncil.org). BioCycle’s directory of composting facilities. FindAComposter.com (BPI’s facility finder). State environmental agency composting facility permits database.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For races in cities NOT on this list: use these national databases to identify the nearest BPI-accepting commercial composting facility. If no facility within 50 miles: consider the “mail-back composting” option (Section 2.3) or partner with the race’s existing waste hauler.</w:t>
            </w:r>
          </w:p>
        </w:tc>
      </w:tr>
    </w:tbl>
    <w:p>
      <w:pPr>
        <w:spacing w:before="200"/>
      </w:pPr>
    </w:p>
    <w:p>
      <w:pPr>
        <w:pStyle w:val="Heading2"/>
        <w:spacing w:before="280" w:after="160"/>
      </w:pPr>
      <w:r>
        <w:rPr>
          <w:rFonts w:ascii="Arial" w:cs="Arial" w:eastAsia="Arial" w:hAnsi="Arial"/>
        </w:rPr>
        <w:t xml:space="preserve">1.1 Facility Pre-Qualification Process</w:t>
      </w:r>
    </w:p>
    <w:p>
      <w:pPr>
        <w:spacing w:after="160"/>
      </w:pPr>
      <w:r>
        <w:rPr>
          <w:rFonts w:ascii="Arial" w:cs="Arial" w:eastAsia="Arial" w:hAnsi="Arial"/>
          <w:b w:val="false"/>
          <w:bCs w:val="false"/>
          <w:i w:val="false"/>
          <w:iCs w:val="false"/>
          <w:color w:val="000000"/>
          <w:sz w:val="22"/>
          <w:szCs w:val="22"/>
        </w:rPr>
        <w:t xml:space="preserve">For EACH composting partner before the first race: (1) Call the facility. Introduce: “We manufacture a BPI-certified compostable poncho for marathon runners. We’d like to partner with your facility to compost collected ponchos after races in [city]. Can you accept BPI-certified compostable products?” (2) If yes: send 5–10 sample ponchos for the facility manager to inspect. Include: BPI certificate (or “certification pending” letter), material composition summary (NatureFlex NM + PLA spunbond + compostable ink), and ASTM D6400 test data (decomposition timeline, ecotoxicity results per P2D). (3) Request WRITTEN confirmation: “We confirm that [product name] is accepted at [facility name] for commercial composting.” (4) Negotiate pricing (Section 2) and confirm logistics (pickup location, scheduling, minimum load). (5) File: confirmation letter, contact info, pricing agreement in /Composting/[City]/[Facility Name]/.</w:t>
      </w:r>
    </w:p>
    <w:p>
      <w:pPr>
        <w:pStyle w:val="Heading2"/>
        <w:spacing w:before="280" w:after="160"/>
      </w:pPr>
      <w:r>
        <w:rPr>
          <w:rFonts w:ascii="Arial" w:cs="Arial" w:eastAsia="Arial" w:hAnsi="Arial"/>
        </w:rPr>
        <w:t xml:space="preserve">1.2 National Database Resources</w:t>
      </w:r>
    </w:p>
    <w:p>
      <w:pPr>
        <w:spacing w:after="160"/>
      </w:pPr>
      <w:r>
        <w:rPr>
          <w:rFonts w:ascii="Arial" w:cs="Arial" w:eastAsia="Arial" w:hAnsi="Arial"/>
          <w:b w:val="false"/>
          <w:bCs w:val="false"/>
          <w:i w:val="false"/>
          <w:iCs w:val="false"/>
          <w:color w:val="000000"/>
          <w:sz w:val="22"/>
          <w:szCs w:val="22"/>
        </w:rPr>
        <w:t xml:space="preserve">For races NOT in the 10 cities listed above: use these searchable databases to find the nearest BPI-accepting commercial composting facility. (1) FindAComposter.com — BPI’s official composting facility locator. Search by ZIP code. Filter for: accepts certified compostable products. (2) US Composting Council Facility Locator (compostingcouncil.org) — searchable by state and facility type. (3) BioCycle Facility Directory — comprehensive industry directory with facility details including capacity, processing method, and accepted materials. (4) State environmental agency databases — most states publish lists of permitted composting facilities (search: “[state] composting facility permit list”).</w:t>
      </w:r>
    </w:p>
    <w:p>
      <w:r>
        <w:br w:type="page"/>
      </w:r>
    </w:p>
    <w:p>
      <w:pPr>
        <w:pStyle w:val="Heading1"/>
        <w:spacing w:before="360" w:after="200"/>
      </w:pPr>
      <w:r>
        <w:rPr>
          <w:rFonts w:ascii="Arial" w:cs="Arial" w:eastAsia="Arial" w:hAnsi="Arial"/>
        </w:rPr>
        <w:t xml:space="preserve">2. Partnership Terms Framework</w:t>
      </w:r>
    </w:p>
    <w:p>
      <w:pPr>
        <w:spacing w:after="160"/>
      </w:pPr>
      <w:r>
        <w:rPr>
          <w:rFonts w:ascii="Arial" w:cs="Arial" w:eastAsia="Arial" w:hAnsi="Arial"/>
          <w:b/>
          <w:bCs/>
          <w:i w:val="false"/>
          <w:iCs w:val="false"/>
          <w:color w:val="000000"/>
          <w:sz w:val="22"/>
          <w:szCs w:val="22"/>
        </w:rPr>
        <w:t xml:space="preserve">Composting partnerships must be formalized before the first race, not improvised on race day. </w:t>
      </w:r>
      <w:r>
        <w:rPr>
          <w:rFonts w:ascii="Arial" w:cs="Arial" w:eastAsia="Arial" w:hAnsi="Arial"/>
          <w:b w:val="false"/>
          <w:bCs w:val="false"/>
          <w:i w:val="false"/>
          <w:iCs w:val="false"/>
          <w:color w:val="000000"/>
          <w:sz w:val="22"/>
          <w:szCs w:val="22"/>
        </w:rPr>
        <w:t xml:space="preserve">A verbal agreement with a facility manager is not sufficient — the truck driver who shows up on race morning may not know about the arrangement. The terms below ensure: clear service scope, agreed pricing, pre-positioned logistics, confirmed material acceptance, contamination protocol, certification commitment, and partnership duration.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36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Term</w:t>
            </w:r>
          </w:p>
        </w:tc>
        <w:tc>
          <w:tcPr>
            <w:tcW w:type="dxa" w:w="3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c>
          <w:tcPr>
            <w:tcW w:type="dxa" w:w="3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Service scope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Collection of compostable ponchos from race venue + transport to composting facility + commercial composting + completion certificate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partner handles EVERYTHING post-collection: hauling, processing, and certification. The brand provides: collection bags, sorting signage, and volunteer training materials (Section 3 of this document). The race provides: bin placement permission, volunteer labor for sorting.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Pricing model</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Per-race flat fee ($200–$800 per event depending on volume and distance) OR per-ton ($50–$150/ton, typical commercial composting rates) OR included in the race’s existing waste management contract (ideal — $0 incremental to the brand)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BEST CASE: the race’s existing waste hauler already has a composting diversion stream. Adding compostable ponchos to their existing contract costs $0–$50 per race. SECOND BEST: a dedicated composting partner charges a flat fee per event. BUDGET: $200–$800 per race for a dedicated partner; $0–$50 if integrated into existing waste contract.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Collection logistics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Partner provides: 1 truck for pickup within 4 hours of race start (ponchos are shed in the first 0–30 minutes after the gun). Pickup point: designated staging area near the start line where volunteers consolidate filled collection bags.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TIMING IS CRITICAL. Ponchos are shed within 30 minutes of the start. Collection must happen before city cleanup crews (who will throw ponchos in the trash) arrive. The composting partner’s truck must be pre-positioned within 15 minutes of the staging area.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Material acceptance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Partner must confirm: (A) they accept BPI-certified compostable products, (B) their facility meets ASTM D6400 processing conditions (sustained temperatures &gt;55°C for 12+ weeks), (C) they will NOT reject the material based on appearance (“it looks like plastic” — common issue with unfamiliar compostable products)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Pre-qualification: send 5–10 sample ponchos to the composting facility manager BEFORE the first race. Let them inspect, handle, and confirm acceptance. Get written confirmation: “We confirm that [product name], BPI-certified under certificate #[XXX], is accepted at our facility.” This prevents day-of-race rejection.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Contamination protocol</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Define acceptable contamination level: ≤10% non-compostable materials in the poncho collection stream (water bottles, clothing, plastic bags). Partner agrees to process the load if contamination is ≤10%. If &gt;10%: partner may reject the load or charge a contamination surcharge ($50–$200).</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Race-day sorting by volunteers (Section 3) targets &lt;5% contamination. The 10% threshold provides buffer for imperfect sorting. Contamination is the #1 reason composting facilities reject event waste — volunteer training and clear signage are the primary defenses.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Composting certificate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Partner provides a “Certificate of Composting” within 30 days of processing: date of receipt, weight received, weight processed, facility name and permit number, composting method used, confirmation that material was composted (not landfilled or incinerated)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This certificate is the PROOF that the sustainability promise was kept. It feeds into: the post-race composting report (Section 4), the brand’s annual sustainability report, the P1C brand story (“[X] tons of race-day waste composted”), and the BPI certification renewal documentation.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Partnership duration</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Annual agreement (covers all races in the partner’s service area for 12 months). Volume commitment: minimum 3 races/year (for dedicated partners) or per-race engagement (for integrated waste contracts). Renewal: automatic unless either party provides 60 days notice.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An annual agreement signals commitment and may unlock better pricing than per-race engagement. For Season 1: per-race engagement is acceptable while building the relationship.</w:t>
            </w:r>
          </w:p>
        </w:tc>
      </w:tr>
    </w:tbl>
    <w:p>
      <w:pPr>
        <w:spacing w:before="200"/>
      </w:pPr>
    </w:p>
    <w:p>
      <w:pPr>
        <w:pStyle w:val="Heading2"/>
        <w:spacing w:before="280" w:after="160"/>
      </w:pPr>
      <w:r>
        <w:rPr>
          <w:rFonts w:ascii="Arial" w:cs="Arial" w:eastAsia="Arial" w:hAnsi="Arial"/>
        </w:rPr>
        <w:t xml:space="preserve">2.1 Relationship Building with Composting Partners</w:t>
      </w:r>
    </w:p>
    <w:p>
      <w:pPr>
        <w:spacing w:after="160"/>
      </w:pPr>
      <w:r>
        <w:rPr>
          <w:rFonts w:ascii="Arial" w:cs="Arial" w:eastAsia="Arial" w:hAnsi="Arial"/>
          <w:b w:val="false"/>
          <w:bCs w:val="false"/>
          <w:i w:val="false"/>
          <w:iCs w:val="false"/>
          <w:color w:val="000000"/>
          <w:sz w:val="22"/>
          <w:szCs w:val="22"/>
        </w:rPr>
        <w:t xml:space="preserve">Composting facilities are often small businesses run by passionate sustainability advocates. They are IDEAL brand partners — aligned values, shared mission, and willingness to support innovative compostable products. Build the relationship beyond transactional terms: invite the facility manager to attend a race as a VIP guest (see the product in action), feature the facility in the brand’s composting story (P1C Section 1.2: “Our partner [facility name] turns your race poncho into garden soil”), co-create educational content (facility tour video for brand.com/impact, per P1D Section 4), and provide a “Composting Partner” badge for the facility’s website and marketing materials.</w:t>
      </w:r>
    </w:p>
    <w:p>
      <w:pPr>
        <w:pStyle w:val="Heading2"/>
        <w:spacing w:before="280" w:after="160"/>
      </w:pPr>
      <w:r>
        <w:rPr>
          <w:rFonts w:ascii="Arial" w:cs="Arial" w:eastAsia="Arial" w:hAnsi="Arial"/>
        </w:rPr>
        <w:t xml:space="preserve">2.2 Cost Allocation: Who Pays for Composting?</w:t>
      </w:r>
    </w:p>
    <w:p>
      <w:pPr>
        <w:spacing w:after="160"/>
      </w:pPr>
      <w:r>
        <w:rPr>
          <w:rFonts w:ascii="Arial" w:cs="Arial" w:eastAsia="Arial" w:hAnsi="Arial"/>
          <w:b w:val="false"/>
          <w:bCs w:val="false"/>
          <w:i w:val="false"/>
          <w:iCs w:val="false"/>
          <w:color w:val="000000"/>
          <w:sz w:val="22"/>
          <w:szCs w:val="22"/>
        </w:rPr>
        <w:t xml:space="preserve">Three models for composting cost allocation: MODEL A (Brand pays): brand covers the composting partner’s fee ($200–$800/race) as an operating expense. Best for: Season 1 pilot races where the brand needs to demonstrate the full composting chain to build credibility. Budget as a marketing/operations expense. MODEL B (Race pays): composting costs included in the B2B pricing ($0.05–$0.15/poncho surcharge). Best for: races with existing sustainability budgets. Position as: “The poncho price includes end-to-end composting logistics — we handle everything.” MODEL C (Sponsor pays): composting costs funded by the race’s sustainability sponsor (per P0G Section 4). Best for: races with corporate sponsors committed to carbon-neutral events. Position as: “[Sponsor Name] is funding the composting of every poncho at [Race Name].” RECOMMENDED: Model A for Season 1 (build the system), transition to Model B or C in Season 2 (sustainable revenue model).</w:t>
      </w:r>
    </w:p>
    <w:p>
      <w:pPr>
        <w:pStyle w:val="Heading2"/>
        <w:spacing w:before="280" w:after="160"/>
      </w:pPr>
      <w:r>
        <w:rPr>
          <w:rFonts w:ascii="Arial" w:cs="Arial" w:eastAsia="Arial" w:hAnsi="Arial"/>
        </w:rPr>
        <w:t xml:space="preserve">2.3 Mail-Back Composting Program</w:t>
      </w:r>
    </w:p>
    <w:p>
      <w:pPr>
        <w:spacing w:after="160"/>
      </w:pPr>
      <w:r>
        <w:rPr>
          <w:rFonts w:ascii="Arial" w:cs="Arial" w:eastAsia="Arial" w:hAnsi="Arial"/>
          <w:b w:val="false"/>
          <w:bCs w:val="false"/>
          <w:i w:val="false"/>
          <w:iCs w:val="false"/>
          <w:color w:val="000000"/>
          <w:sz w:val="22"/>
          <w:szCs w:val="22"/>
        </w:rPr>
        <w:t xml:space="preserve">For races without local composting infrastructure or for individual DTC customers who want to compost but have no local facility: offer a MAIL-BACK composting service. HOW: customer/race director mails used ponchos to a centralized composting partner (e.g., WeCare Organics in the NYC metro area). Provide: a prepaid shipping label (USPS flat-rate envelope, $8–$10) downloadable from brand.com/compost-return. WHO PAYS: brand subsidizes as a marketing expense for B2B partners (included in the sustainability service). DTC customers pay their own shipping (or use the prepaid label if the brand chooses to subsidize for goodwill). VOLUME: low. Most DTC customers will use local composting if available. The mail-back program is a FALLBACK for areas with no composting infrastructure — it ensures the “no poncho goes to landfill” promise can be kept anywhere. COST: $8–$10/label × estimated 50–100 mail-backs per year = $400–$1,000/year. Budget as a sustainability operations expense.</w:t>
      </w:r>
    </w:p>
    <w:p>
      <w:r>
        <w:br w:type="page"/>
      </w:r>
    </w:p>
    <w:p>
      <w:pPr>
        <w:pStyle w:val="Heading1"/>
        <w:spacing w:before="360" w:after="200"/>
      </w:pPr>
      <w:r>
        <w:rPr>
          <w:rFonts w:ascii="Arial" w:cs="Arial" w:eastAsia="Arial" w:hAnsi="Arial"/>
        </w:rPr>
        <w:t xml:space="preserve">3. Race-Day Collection Guide: 6-Step Protocol</w:t>
      </w:r>
    </w:p>
    <w:p>
      <w:pPr>
        <w:spacing w:after="160"/>
      </w:pPr>
      <w:r>
        <w:rPr>
          <w:rFonts w:ascii="Arial" w:cs="Arial" w:eastAsia="Arial" w:hAnsi="Arial"/>
          <w:b/>
          <w:bCs/>
          <w:i w:val="false"/>
          <w:iCs w:val="false"/>
          <w:color w:val="000000"/>
          <w:sz w:val="22"/>
          <w:szCs w:val="22"/>
        </w:rPr>
        <w:t xml:space="preserve">The race-day collection guide is a standalone 1-page document provided to every B2B race partner. </w:t>
      </w:r>
      <w:r>
        <w:rPr>
          <w:rFonts w:ascii="Arial" w:cs="Arial" w:eastAsia="Arial" w:hAnsi="Arial"/>
          <w:b w:val="false"/>
          <w:bCs w:val="false"/>
          <w:i w:val="false"/>
          <w:iCs w:val="false"/>
          <w:color w:val="000000"/>
          <w:sz w:val="22"/>
          <w:szCs w:val="22"/>
        </w:rPr>
        <w:t xml:space="preserve">It is included in the B2B shipment (per P4C Section 3) and discussed during the pre-delivery coordination call (P4C Section 3 Phase 1). The guide is designed for race operations staff and volunteers who have NEVER handled compostable products before.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4400"/>
      </w:tblGrid>
      <w:tr>
        <w:tc>
          <w:tcPr>
            <w:tcW w:type="dxa" w:w="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3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Procedure</w:t>
            </w:r>
          </w:p>
        </w:tc>
        <w:tc>
          <w:tcPr>
            <w:tcW w:type="dxa" w:w="4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Details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1. Bin placement</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Place compost bins every 50–100 meters along the course for 500 meters past the start line. Minimum: 1 bin per 500 runners. For a 10,000-runner race: 20 bins minimum. Place bins on BOTH sides of the course (runners shed ponchos to the left and right randomly). Place additional bins at: corral exits, pace group staging areas, and the first water station.</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Bin type: 32–65 gallon bins with wide openings (runners are moving, not aiming carefully). Color: GREEN (universal composting color) with clear signage. Line bins with BPI-certified compostable bags (BioBag 64-gallon, $0.50–$1.00/bag, source from biobagusa.com or novamont.com).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2. Signage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EVERY bin gets a sign: “COMPOSTABLE PONCHOS ONLY — No plastic bags, no clothing, no water bottles.” Sign size: minimum 18″ × 24″, clearly visible from 10 feet. Colors: green background, white text, with icons (poncho YES checkmark, plastic bottle NO X, clothing NO X). Attach signs with zip ties (at least 2 per sign so they don’t flap).</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Produce signs in advance: laminated card stock or corrugated plastic (Coroplast, $3–$8/sign from a local print shop like FedEx Office). REUSABLE across races (laminate or use Coroplast). For a 20-bin race: 20 signs = $60–$160 one-time cost. The sign is the MOST IMPORTANT contamination prevention tool.</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3. Volunteer training</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Pre-race briefing (15 minutes, the morning of the race or the day before): “Your job is to make sure only compostable ponchos go into the green bins. If you see someone throw in a water bottle, plastic bag, or clothing — pull it out and redirect to the trash bin nearby. If the bin is full, tie the bag and replace with a fresh compostable liner. Stack filled bags at the staging area for the composting truck.”</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Volunteer count: 1 volunteer per 3–5 bins. For 20 bins: 4–7 sorting volunteers. They work for 30–60 minutes (from race start until the last corral clears). Provide: compostable gloves (starch-based, BPI-certified), high-visibility vest, and a printed pocket card with sorting rules.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4. Sorting rules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ACCEPT: compostable ponchos (whole, torn, or partially torn), compostable poncho packaging (inner bag, card/sleeve, sticker — all compostable per P3D), and compostable collection bag liners. REJECT: water bottles (redirect to recycling), plastic bags (redirect to trash), clothing (redirect to lost and found), food waste (redirect to food composting stream if available, otherwise trash), Heatsheets/Mylar blankets (NOT compostable — redirect to trash).</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Print a sorting rule card (3″ × 5″ laminated, carried by each volunteer and attached to each bin): GREEN CHECK: Ponchos, poncho packaging. RED X: Bottles, bags, clothing, Mylar, food. Simplicity matters: volunteers make split-second decisions with cold hands in low light. Keep the rules to 2 columns: YES and NO.</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5. Bag closure + staging</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When a bin’s compostable bag is ≥75% full: volunteer ties the bag closed (twist + knot or compostable tie), removes from bin, places at the designated staging area (a 10″ × 10″ tarp or pallet near the start-line support area, clearly marked “COMPOST STAGING”). Replace with a fresh compostable bag liner.</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Staging area location: coordinate with race operations. Must be: accessible to the composting partner’s truck, off the course but near the start area, visible to volunteers. Mark with cones + signage. The composting truck loads from the staging area.</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6. Composting partner pickup</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Composting partner’s truck arrives at the staging area within 2–4 hours of the race start (all poncho shedding is complete within 30 minutes of the last corral start). Partner loads all compostable bags. Founder or designated brand representative observes the load: takes a photograph, records the number of bags, estimates weight (or the truck has a scale).</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DOCUMENT: number of bags loaded, estimated weight, pickup time, composting partner name, truck number, driver name. This documentation feeds into the composting certificate request and the post-race report (Section 4). If the composting partner no-shows: emergency plan = consolidate bags and transport to the nearest composting drop-off in a rented van/truck. NEVER allow compostable ponchos to go to landfill if avoidable.</w:t>
            </w:r>
          </w:p>
        </w:tc>
      </w:tr>
    </w:tbl>
    <w:p>
      <w:pPr>
        <w:spacing w:before="200"/>
      </w:pPr>
    </w:p>
    <w:p>
      <w:pPr>
        <w:pStyle w:val="Heading2"/>
        <w:spacing w:before="280" w:after="160"/>
      </w:pPr>
      <w:r>
        <w:rPr>
          <w:rFonts w:ascii="Arial" w:cs="Arial" w:eastAsia="Arial" w:hAnsi="Arial"/>
        </w:rPr>
        <w:t xml:space="preserve">3.1 Collection Rate Targets</w:t>
      </w:r>
    </w:p>
    <w:p>
      <w:pPr>
        <w:spacing w:after="160"/>
      </w:pPr>
      <w:r>
        <w:rPr>
          <w:rFonts w:ascii="Arial" w:cs="Arial" w:eastAsia="Arial" w:hAnsi="Arial"/>
          <w:b w:val="false"/>
          <w:bCs w:val="false"/>
          <w:i w:val="false"/>
          <w:iCs w:val="false"/>
          <w:color w:val="000000"/>
          <w:sz w:val="22"/>
          <w:szCs w:val="22"/>
        </w:rPr>
        <w:t xml:space="preserve">Season 1 target: 60–75% of distributed ponchos collected for composting. This accounts for: runners who discard BEFORE reaching the bins (in the corral, on the course before bin placement), runners who take the poncho home (keep-it behavior, especially if it’s warm enough to wear longer), and ponchos that blow away in wind. Season 2+ target: 75–85% as bin placement and volunteer training improve. Industry benchmark: event waste composting programs at major marathons typically achieve 60–80% diversion rates for targetable waste streams. TRACKING: collection rate = (estimated ponchos collected ÷ ponchos distributed) × 100. Estimate ponchos collected from: bag count × estimated units per bag (weigh 3 bags, count contents, average).</w:t>
      </w:r>
    </w:p>
    <w:p>
      <w:r>
        <w:br w:type="page"/>
      </w:r>
    </w:p>
    <w:p>
      <w:pPr>
        <w:pStyle w:val="Heading1"/>
        <w:spacing w:before="360" w:after="200"/>
      </w:pPr>
      <w:r>
        <w:rPr>
          <w:rFonts w:ascii="Arial" w:cs="Arial" w:eastAsia="Arial" w:hAnsi="Arial"/>
        </w:rPr>
        <w:t xml:space="preserve">4. Post-Race Composting Report Template</w:t>
      </w:r>
    </w:p>
    <w:p>
      <w:pPr>
        <w:spacing w:after="160"/>
      </w:pPr>
      <w:r>
        <w:rPr>
          <w:rFonts w:ascii="Arial" w:cs="Arial" w:eastAsia="Arial" w:hAnsi="Arial"/>
          <w:b/>
          <w:bCs/>
          <w:i w:val="false"/>
          <w:iCs w:val="false"/>
          <w:color w:val="000000"/>
          <w:sz w:val="22"/>
          <w:szCs w:val="22"/>
        </w:rPr>
        <w:t xml:space="preserve">The post-race composting report is the accountability document that proves the brand promise was kept. </w:t>
      </w:r>
      <w:r>
        <w:rPr>
          <w:rFonts w:ascii="Arial" w:cs="Arial" w:eastAsia="Arial" w:hAnsi="Arial"/>
          <w:b w:val="false"/>
          <w:bCs w:val="false"/>
          <w:i w:val="false"/>
          <w:iCs w:val="false"/>
          <w:color w:val="000000"/>
          <w:sz w:val="22"/>
          <w:szCs w:val="22"/>
        </w:rPr>
        <w:t xml:space="preserve">It serves 4 audiences: the race director (ROI justification for the sustainability investment), race sponsors (ESG reporting and marketing value), the brand’s own marketing (content for P1C brand story, social media, and press), and regulatory/certification bodies (BPI, state agencies).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Section</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Content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Race Information</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Race name, date, city, total finishers, total ponchos distributed, weather conditions (temperature at start, precipitation Y/N)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Collection Metrics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Total compost bins deployed, total bags collected, estimated weight collected (lbs or kg), collection time (start–finish), volunteer count, contamination level (estimated %, based on volunteer sorting observation)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Composting Verification</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Composting facility name, facility location, facility permit number, date material received, date composting completed (typically 12–24 weeks after receipt), composting method (windrow, aerated static pile, in-vessel), composting certificate attached (Y/N)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Diversion Impact</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Total weight diverted from landfill (lbs/kg), equivalent trash bags avoided (weight ÷ 10 lbs/bag), equivalent CO₂ avoided (landfill methane avoidance — EPA estimates 0.9 metric tons CO₂e per ton of food/yard waste diverted; compostable packaging may differ, use conservative 0.5 metric tons CO₂e/ton), percentage of distributed ponchos collected (collection rate = bags collected × estimated units/bag ÷ total distributed × 100)</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Brand Story Metrics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Before vs. after comparison: “Before [BRAND]: [X] runners used garbage bags, generating [Y] lbs of LDPE waste sent to landfill. After [BRAND]: [X] runners used compostable ponchos, and [Z] lbs of poncho material was composted.” Year-over-year comparisons (starting Year 2): trend in diversion rates, collection rates, and composting partnership expansion.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Visual Documentation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Photographs: (A) bins deployed at the start line, (B) volunteers sorting, (C) filled bags at the staging area, (D) composting truck loading, (E) (if available) mid-process composting pile at the facility. Video: 30–60 second time-lapse of collection process (great for social media content per P1D Section 4).</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Distribution</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Send completed report to: (A) race director (demonstrates ROI of the sustainability partnership), (B) race sponsors (justifies their sustainability sponsorship per P0G Section 4), (C) brand’s own marketing team (P1C Section 1.2 brand story, P1D content pipeline), (D) BPI (if needed for certification renewal), (E) press (if media coverage is targeted per P7). Post report on brand.com/impact (public transparency page).</w:t>
            </w:r>
          </w:p>
        </w:tc>
      </w:tr>
    </w:tbl>
    <w:p>
      <w:pPr>
        <w:spacing w:before="200"/>
      </w:pPr>
    </w:p>
    <w:p>
      <w:pPr>
        <w:pStyle w:val="Heading2"/>
        <w:spacing w:before="280" w:after="160"/>
      </w:pPr>
      <w:r>
        <w:rPr>
          <w:rFonts w:ascii="Arial" w:cs="Arial" w:eastAsia="Arial" w:hAnsi="Arial"/>
        </w:rPr>
        <w:t xml:space="preserve">4.1 Report Production Timeline</w:t>
      </w:r>
    </w:p>
    <w:p>
      <w:pPr>
        <w:spacing w:after="160"/>
      </w:pPr>
      <w:r>
        <w:rPr>
          <w:rFonts w:ascii="Arial" w:cs="Arial" w:eastAsia="Arial" w:hAnsi="Arial"/>
          <w:b w:val="false"/>
          <w:bCs w:val="false"/>
          <w:i w:val="false"/>
          <w:iCs w:val="false"/>
          <w:color w:val="000000"/>
          <w:sz w:val="22"/>
          <w:szCs w:val="22"/>
        </w:rPr>
        <w:t xml:space="preserve">WEEK 1 post-race: Complete collection metrics section (data from race day). Compile photographs and video. WEEK 2–4: Receive composting certificate from partner facility (may take up to 30 days if facility is verifying processing completion). WEEK 4–6: Complete full report. Design in branded template (Canva or P1B design system). Export as PDF. DISTRIBUTE within 6 weeks of race to: race director, sponsors, press, and post on brand.com/impact.</w:t>
      </w:r>
    </w:p>
    <w:p>
      <w:pPr>
        <w:pStyle w:val="Heading2"/>
        <w:spacing w:before="280" w:after="160"/>
      </w:pPr>
      <w:r>
        <w:rPr>
          <w:rFonts w:ascii="Arial" w:cs="Arial" w:eastAsia="Arial" w:hAnsi="Arial"/>
        </w:rPr>
        <w:t xml:space="preserve">4.2 Annual Sustainability Report</w:t>
      </w:r>
    </w:p>
    <w:p>
      <w:pPr>
        <w:spacing w:after="160"/>
      </w:pPr>
      <w:r>
        <w:rPr>
          <w:rFonts w:ascii="Arial" w:cs="Arial" w:eastAsia="Arial" w:hAnsi="Arial"/>
          <w:b w:val="false"/>
          <w:bCs w:val="false"/>
          <w:i w:val="false"/>
          <w:iCs w:val="false"/>
          <w:color w:val="000000"/>
          <w:sz w:val="22"/>
          <w:szCs w:val="22"/>
        </w:rPr>
        <w:t xml:space="preserve">At the end of each race season: compile all individual race reports into an Annual Sustainability Report. Aggregate metrics: total ponchos distributed, total collected, total composted, total weight diverted, total CO₂e avoided, number of races served, number of composting partners. Year-over-year trends (starting Year 2). This report is: posted publicly at brand.com/impact, shared with press and sustainability publications, included in investor updates (if fundraising), and submitted to BPI as part of certification maintenance.</w:t>
      </w:r>
    </w:p>
    <w:p>
      <w:r>
        <w:br w:type="page"/>
      </w:r>
    </w:p>
    <w:p>
      <w:pPr>
        <w:pStyle w:val="Heading1"/>
        <w:spacing w:before="360" w:after="200"/>
      </w:pPr>
      <w:r>
        <w:rPr>
          <w:rFonts w:ascii="Arial" w:cs="Arial" w:eastAsia="Arial" w:hAnsi="Arial"/>
        </w:rPr>
        <w:t xml:space="preserve">5. Composting Availability Map: Top 20 Race Venues</w:t>
      </w:r>
    </w:p>
    <w:p>
      <w:pPr>
        <w:spacing w:after="160"/>
      </w:pPr>
      <w:r>
        <w:rPr>
          <w:rFonts w:ascii="Arial" w:cs="Arial" w:eastAsia="Arial" w:hAnsi="Arial"/>
          <w:b/>
          <w:bCs/>
          <w:i w:val="false"/>
          <w:iCs w:val="false"/>
          <w:color w:val="000000"/>
          <w:sz w:val="22"/>
          <w:szCs w:val="22"/>
        </w:rPr>
        <w:t xml:space="preserve">This map summarizes composting readiness for each target race city. </w:t>
      </w:r>
      <w:r>
        <w:rPr>
          <w:rFonts w:ascii="Arial" w:cs="Arial" w:eastAsia="Arial" w:hAnsi="Arial"/>
          <w:b w:val="false"/>
          <w:bCs w:val="false"/>
          <w:i w:val="false"/>
          <w:iCs w:val="false"/>
          <w:color w:val="000000"/>
          <w:sz w:val="22"/>
          <w:szCs w:val="22"/>
        </w:rPr>
        <w:t xml:space="preserve">“READY” means at least one commercial composting facility has been identified that accepts BPI-certified products. “AVAILABLE” means infrastructure exists but requires advance confirmation. “LIMITED” means composting may not be available and alternative solutions (mail-back, partner hauler) are needed.</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2000"/>
        <w:gridCol w:w="2200"/>
        <w:gridCol w:w="900"/>
      </w:tblGrid>
      <w:tr>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City / Region</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Key Races</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Facilities Identified</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Assessment</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NYC Metro</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NYC Marathon, Brooklyn Half, NYC Half, NJ Marathon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WeCare Organics, McEnroe Farm, RTS, NYC Compost Project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Full commercial composting available. Multiple partners. BPI-certified products explicitly accepted.</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READY</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Chicago Metro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Chicago Marathon, Shamrock Shuffle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Lakeshore Recycling, Midwest Compost, WM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Commercial composting available. Event experience confirmed.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READY</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Boston Metro</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Boston Marathon, BAA Half, Falmouth Road Race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Save That Stuff, Bootstrap Compost, Casella Organics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Commercial composting available. Event hauling experience.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READY</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Washington DC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Marine Corps Marathon, Cherry Blossom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Compost Crew, Veteran Compost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Strong event composting presence. Compost Crew specializes in events.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READY</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Philadelphia</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Philly Marathon, Broad Street Run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Philly Compost, Bennett Compost, Organic Diversion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Commercial composting available. May need advance coordination.</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READY with advance setup</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Twin Cities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Twin Cities Marathon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SET Composting, Hennepin County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Strong infrastructure. BPI products accepted.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READY</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Sacramento / Bay Area</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CIM, SF Marathon, Big Sur</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Multiple facilities (SB 1383 mandated). Atlas Disposal.</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California: strongest US composting infrastructure. Mandatory organics diversion.</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READY</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Detroit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Detroit Marathon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Detroit Dirt, Recycle Here!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Smaller infrastructure. Community composting may limit volume capacity.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AVAILABLE with volume limits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Richmond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Richmond Marathon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Black Bear Composting, Living Earth</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Commercial composting available. Confirm BPI acceptance.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AVAILABLE, confirm acceptance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Small / Rural Race Cities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Community 5K–10K events in towns &lt;50K population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US Composting Council locator, FindAComposter.com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Composting may not be available within 50 miles. In these cases: (A) partner with a nearby regional facility with extended hauling, (B) use the mail-back program (Section 2.3), or (C) designate ponchos for the race’s existing recycling stream with clear “compostable product in recycling” disclosure.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LIMITED — requires case-by-case solution</w:t>
            </w:r>
          </w:p>
        </w:tc>
      </w:tr>
    </w:tbl>
    <w:p>
      <w:pPr>
        <w:spacing w:before="200"/>
      </w:pPr>
    </w:p>
    <w:p>
      <w:pPr>
        <w:spacing w:after="160"/>
      </w:pPr>
      <w:r>
        <w:rPr>
          <w:rFonts w:ascii="Arial" w:cs="Arial" w:eastAsia="Arial" w:hAnsi="Arial"/>
          <w:b w:val="false"/>
          <w:bCs w:val="false"/>
          <w:i w:val="false"/>
          <w:iCs w:val="false"/>
          <w:color w:val="000000"/>
          <w:sz w:val="22"/>
          <w:szCs w:val="22"/>
        </w:rPr>
        <w:t xml:space="preserve">COVERAGE SUMMARY: 7 of 10 major race metro areas are READY for composting. 2 are AVAILABLE with advance setup. 1 category (small/rural) requires case-by-case solutions. California races have the strongest infrastructure due to SB 1383 mandatory organics diversion. For Season 1 pilot races: select races in READY cities first to ensure composting success without infrastructure risk.</w:t>
      </w:r>
    </w:p>
    <w:p>
      <w:r>
        <w:br w:type="page"/>
      </w:r>
    </w:p>
    <w:p>
      <w:pPr>
        <w:pStyle w:val="Heading1"/>
        <w:spacing w:before="360" w:after="200"/>
      </w:pPr>
      <w:r>
        <w:rPr>
          <w:rFonts w:ascii="Arial" w:cs="Arial" w:eastAsia="Arial" w:hAnsi="Arial"/>
        </w:rPr>
        <w:t xml:space="preserve">6. Composting FAQ: 9 Questions</w:t>
      </w:r>
    </w:p>
    <w:p>
      <w:pPr>
        <w:spacing w:after="160"/>
      </w:pPr>
      <w:r>
        <w:rPr>
          <w:rFonts w:ascii="Arial" w:cs="Arial" w:eastAsia="Arial" w:hAnsi="Arial"/>
          <w:b/>
          <w:bCs/>
          <w:i w:val="false"/>
          <w:iCs w:val="false"/>
          <w:color w:val="000000"/>
          <w:sz w:val="22"/>
          <w:szCs w:val="22"/>
        </w:rPr>
        <w:t xml:space="preserve">This FAQ is provided to race directors (in the B2B data sheet and composting logistics guide) and to runners (via the QR code on the packaging, the brand website, and the Amazon product listing). </w:t>
      </w:r>
      <w:r>
        <w:rPr>
          <w:rFonts w:ascii="Arial" w:cs="Arial" w:eastAsia="Arial" w:hAnsi="Arial"/>
          <w:b w:val="false"/>
          <w:bCs w:val="false"/>
          <w:i w:val="false"/>
          <w:iCs w:val="false"/>
          <w:color w:val="000000"/>
          <w:sz w:val="22"/>
          <w:szCs w:val="22"/>
        </w:rPr>
        <w:t xml:space="preserve">It addresses every common question and objection about composting compostable products at athletic events.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5600"/>
      </w:tblGrid>
      <w:tr>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Question</w:t>
            </w:r>
          </w:p>
        </w:tc>
        <w:tc>
          <w:tcPr>
            <w:tcW w:type="dxa" w:w="5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Answer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What happens to the poncho after the race?</w:t>
            </w:r>
          </w:p>
        </w:tc>
        <w:tc>
          <w:tcPr>
            <w:tcW w:type="dxa" w:w="5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Ponchos are collected at the start line in green compost bins, picked up by a commercial composting partner, and transported to a composting facility. The poncho breaks down through commercial composting (sustained temperatures above 131°F / 55°C for 12–24 weeks) into soil-enriching compost. No material goes to landfill.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How long does it take to compost?</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 a commercial composting facility: 12–24 weeks (3–6 months). The NatureFlex cellulose film decomposes fastest (4–8 weeks). The PLA spunbond nonwoven takes longer (12–24 weeks depending on facility conditions). The entire poncho meets ASTM D6400 requirements: ≥90% biodegradation within 180 days.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Can I compost it in my home compost bin?</w:t>
            </w:r>
          </w:p>
        </w:tc>
        <w:tc>
          <w:tcPr>
            <w:tcW w:type="dxa" w:w="5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poncho is certified for COMMERCIAL composting (ASTM D6400 / BPI), which requires sustained high temperatures that home compost piles typically don’t reach. Home composting may work but will take significantly longer (6–18 months) and results are not guaranteed. For best results: use a commercial composting facility or municipal composting drop-off. See FindAComposter.com to find one near you.</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What if my city doesn’t have composting?</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If no commercial composting facility is available within 50 miles of the race venue: (A) Check if the race’s waste hauler offers composting diversion as a service (many large haulers like WM and Republic Services offer this). (B) Use our mail-back composting program: collect ponchos in the provided bags and ship them to our partner composting facility (shipping label included, cost covered by the brand for B2B partners). (C) As a last resort: ponchos can go in regular trash. They will eventually biodegrade in a landfill, though much more slowly than in a composting facility. We’re transparent: landfill is not ideal, but even in landfill, a compostable poncho is better than an LDPE garbage bag that persists for 500+ years.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What if non-poncho items get mixed in?</w:t>
            </w:r>
          </w:p>
        </w:tc>
        <w:tc>
          <w:tcPr>
            <w:tcW w:type="dxa" w:w="5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Our volunteer sorting protocol targets &lt;5% contamination. Composting facilities typically accept event loads with up to 10% contamination (removing non-compostable items during pre-processing screening). If contamination exceeds 10%: the facility may charge a contamination surcharge or reject the load. Proper signage and trained volunteers are the primary defenses against contamination.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Is the packaging also compostable?</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 The inner bag (PLA film), card/sleeve (recycled/compostable kraft), sticker seal (cellulose-based with compostable adhesive), and insert card (compostable card stock with soy-based ink) are all designed to be composted alongside the poncho. The entire product + packaging system is compostable per P3D Section 7.</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How do you verify the ponchos actually get composted?</w:t>
            </w:r>
          </w:p>
        </w:tc>
        <w:tc>
          <w:tcPr>
            <w:tcW w:type="dxa" w:w="5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Our composting partners provide a Certificate of Composting for every race: date received, weight processed, facility name and permit number, confirmation that material was composted (not landfilled or incinerated). We publish composting data in our post-race reports and annual sustainability report at brand.com/impact. Full transparency.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What’s the carbon footprint of the poncho compared to a garbage bag?</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 full Life Cycle Assessment (LCA) is planned per P2D Section 7. Preliminary comparison: a compostable poncho has higher embodied energy in manufacturing (bioplastic production is energy-intensive) but avoids: 500+ year landfill persistence of LDPE, methane emissions from LDPE degradation in landfill, and microplastic pollution. When composted properly, the poncho returns organic carbon to the soil rather than releasing greenhouse gases. Net climate impact is expected to be favorable vs. LDPE, but the LCA will provide definitive numbers.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Do you accept ponchos back for composting if the runner takes it home?</w:t>
            </w:r>
          </w:p>
        </w:tc>
        <w:tc>
          <w:tcPr>
            <w:tcW w:type="dxa" w:w="5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Yes. If a runner takes the poncho home after the race (rather than discarding at the start line): (A) Check FindAComposter.com for a local commercial composting facility that accepts BPI-certified products. (B) If no local facility: mail the poncho to us using our mail-back program (brand.com/compost-return for a prepaid shipping label). (C) Place in municipal organics collection (green bin) if your city accepts compostable packaging. (D) If none of these options is available: see P2D Section 8.3 for the 4-tier disposal hierarchy.</w:t>
            </w:r>
          </w:p>
        </w:tc>
      </w:tr>
    </w:tbl>
    <w:p>
      <w:r>
        <w:br w:type="page"/>
      </w:r>
    </w:p>
    <w:p>
      <w:pPr>
        <w:pStyle w:val="Heading1"/>
        <w:spacing w:before="360" w:after="200"/>
      </w:pPr>
      <w:r>
        <w:rPr>
          <w:rFonts w:ascii="Arial" w:cs="Arial" w:eastAsia="Arial" w:hAnsi="Arial"/>
        </w:rPr>
        <w:t xml:space="preserve">7. Timeline &amp; Budget</w:t>
      </w:r>
    </w:p>
    <w:p>
      <w:pPr>
        <w:spacing w:after="160"/>
      </w:pPr>
      <w:r>
        <w:rPr>
          <w:rFonts w:ascii="Arial" w:cs="Arial" w:eastAsia="Arial" w:hAnsi="Arial"/>
          <w:b/>
          <w:bCs/>
          <w:i w:val="false"/>
          <w:iCs w:val="false"/>
          <w:color w:val="000000"/>
          <w:sz w:val="22"/>
          <w:szCs w:val="22"/>
        </w:rPr>
        <w:t xml:space="preserve">WEEK 18: Begin composting facility outreach in the 3–5 pilot race cities. Call facilities, introduce the product, request acceptance confirmation. Send sample ponchos to facility managers. Research: US Composting Council directory, FindAComposter.com, state databases.</w:t>
      </w:r>
    </w:p>
    <w:p>
      <w:pPr>
        <w:spacing w:after="160"/>
      </w:pPr>
      <w:r>
        <w:rPr>
          <w:rFonts w:ascii="Arial" w:cs="Arial" w:eastAsia="Arial" w:hAnsi="Arial"/>
          <w:b/>
          <w:bCs/>
          <w:i w:val="false"/>
          <w:iCs w:val="false"/>
          <w:color w:val="000000"/>
          <w:sz w:val="22"/>
          <w:szCs w:val="22"/>
        </w:rPr>
        <w:t xml:space="preserve">WEEK 19: Follow up with facility managers who received samples. Negotiate partnership terms (Section 2). Confirm pricing and logistics for pilot races. Draft partnership agreement (simple 1–2 page letter of agreement, not a full legal contract for Season 1).</w:t>
      </w:r>
    </w:p>
    <w:p>
      <w:pPr>
        <w:spacing w:after="160"/>
      </w:pPr>
      <w:r>
        <w:rPr>
          <w:rFonts w:ascii="Arial" w:cs="Arial" w:eastAsia="Arial" w:hAnsi="Arial"/>
          <w:b/>
          <w:bCs/>
          <w:i w:val="false"/>
          <w:iCs w:val="false"/>
          <w:color w:val="000000"/>
          <w:sz w:val="22"/>
          <w:szCs w:val="22"/>
        </w:rPr>
        <w:t xml:space="preserve">WEEK 20: Create the race-day collection guide (Section 3) as a standalone 1-page branded PDF. Design composting bin signage (18″×24″, laminated or Coroplast). Order BPI-certified compostable collection bags (BioBag 64-gallon). Order compostable gloves for volunteers. Include all materials in the B2B shipment to pilot races.</w:t>
      </w:r>
    </w:p>
    <w:p>
      <w:pPr>
        <w:spacing w:after="160"/>
      </w:pPr>
      <w:r>
        <w:rPr>
          <w:rFonts w:ascii="Arial" w:cs="Arial" w:eastAsia="Arial" w:hAnsi="Arial"/>
          <w:b/>
          <w:bCs/>
          <w:i w:val="false"/>
          <w:iCs w:val="false"/>
          <w:color w:val="000000"/>
          <w:sz w:val="22"/>
          <w:szCs w:val="22"/>
        </w:rPr>
        <w:t xml:space="preserve">WEEK 21: Research composting availability for all top 20 target race venues (Section 5). Flag cities with LIMITED availability. Develop mail-back composting program (Section 2.3): create brand.com/compost-return page, source prepaid shipping labels.</w:t>
      </w:r>
    </w:p>
    <w:p>
      <w:pPr>
        <w:spacing w:after="160"/>
      </w:pPr>
      <w:r>
        <w:rPr>
          <w:rFonts w:ascii="Arial" w:cs="Arial" w:eastAsia="Arial" w:hAnsi="Arial"/>
          <w:b/>
          <w:bCs/>
          <w:i w:val="false"/>
          <w:iCs w:val="false"/>
          <w:color w:val="000000"/>
          <w:sz w:val="22"/>
          <w:szCs w:val="22"/>
        </w:rPr>
        <w:t xml:space="preserve">WEEK 22: Build the post-race composting report template (Section 4) in Canva. Draft the composting FAQ (Section 6) for: B2B data sheet inclusion, Amazon listing inclusion, brand.com/faq page. Test: send FAQ to 2–3 non-expert friends and ask if any questions remain unanswered. HANDOFF to ongoing race-day composting operations. P4 complete.</w:t>
      </w:r>
    </w:p>
    <w:p>
      <w:pPr>
        <w:spacing w:after="160"/>
      </w:pPr>
      <w:r>
        <w:rPr>
          <w:rFonts w:ascii="Arial" w:cs="Arial" w:eastAsia="Arial" w:hAnsi="Arial"/>
          <w:b w:val="false"/>
          <w:bCs w:val="false"/>
          <w:i w:val="false"/>
          <w:iCs w:val="false"/>
          <w:color w:val="000000"/>
          <w:sz w:val="22"/>
          <w:szCs w:val="22"/>
        </w:rPr>
        <w:t xml:space="preserve">BUDGET: Composting facility fees (Season 1, 3–5 races): $600–$4,000 total (brand-paid, Model A). Compostable collection bags (50–100 bags × $0.50–$1.00): $25–$100. Composting bin signage (20 signs × $3–$8): $60–$160 (reusable). Compostable gloves (50 pairs × $0.20–$0.40): $10–$20. Mail-back shipping labels (50–100 labels × $8–$10): $400–$1,000/year. Canva report template: $0 (free tier). TOTAL P4D Season 1: $1,095–$5,280.</w:t>
      </w:r>
    </w:p>
    <w:p>
      <w:r>
        <w:br w:type="page"/>
      </w:r>
    </w:p>
    <w:p>
      <w:pPr>
        <w:pStyle w:val="Heading1"/>
        <w:spacing w:before="360" w:after="200"/>
      </w:pPr>
      <w:r>
        <w:rPr>
          <w:rFonts w:ascii="Arial" w:cs="Arial" w:eastAsia="Arial" w:hAnsi="Arial"/>
        </w:rPr>
        <w:t xml:space="preserve">8. Conclusion: Composting Completes the Circle</w:t>
      </w:r>
    </w:p>
    <w:p>
      <w:pPr>
        <w:spacing w:after="160"/>
      </w:pPr>
      <w:r>
        <w:rPr>
          <w:rFonts w:ascii="Arial" w:cs="Arial" w:eastAsia="Arial" w:hAnsi="Arial"/>
          <w:b/>
          <w:bCs/>
          <w:i w:val="false"/>
          <w:iCs w:val="false"/>
          <w:color w:val="000000"/>
          <w:sz w:val="22"/>
          <w:szCs w:val="22"/>
        </w:rPr>
        <w:t xml:space="preserve">The compostable poncho’s lifecycle has four chapters: manufactured, worn, shed, composted. </w:t>
      </w:r>
      <w:r>
        <w:rPr>
          <w:rFonts w:ascii="Arial" w:cs="Arial" w:eastAsia="Arial" w:hAnsi="Arial"/>
          <w:b w:val="false"/>
          <w:bCs w:val="false"/>
          <w:i w:val="false"/>
          <w:iCs w:val="false"/>
          <w:color w:val="000000"/>
          <w:sz w:val="22"/>
          <w:szCs w:val="22"/>
        </w:rPr>
        <w:t xml:space="preserve">The first three chapters happen regardless of the composting infrastructure. The fourth chapter — the one that makes the entire brand story true — requires this document’s network of composting facilities, trained volunteers, properly placed bins, clear signage, and a truck that shows up on time.</w:t>
      </w:r>
    </w:p>
    <w:p>
      <w:pPr>
        <w:spacing w:after="160"/>
      </w:pPr>
      <w:r>
        <w:rPr>
          <w:rFonts w:ascii="Arial" w:cs="Arial" w:eastAsia="Arial" w:hAnsi="Arial"/>
          <w:b/>
          <w:bCs/>
          <w:i w:val="false"/>
          <w:iCs w:val="false"/>
          <w:color w:val="000000"/>
          <w:sz w:val="22"/>
          <w:szCs w:val="22"/>
        </w:rPr>
        <w:t xml:space="preserve">The post-race composting report is the proof. </w:t>
      </w:r>
      <w:r>
        <w:rPr>
          <w:rFonts w:ascii="Arial" w:cs="Arial" w:eastAsia="Arial" w:hAnsi="Arial"/>
          <w:b w:val="false"/>
          <w:bCs w:val="false"/>
          <w:i w:val="false"/>
          <w:iCs w:val="false"/>
          <w:color w:val="000000"/>
          <w:sz w:val="22"/>
          <w:szCs w:val="22"/>
        </w:rPr>
        <w:t xml:space="preserve">A Certificate of Composting from a permitted facility, a photograph of the composting truck loading bags of ponchos, a weight measurement showing tons diverted from landfill — these are not marketing spin. They are auditable facts. They tell the race director: your sustainability investment worked. They tell the runner: your choice mattered. They tell the sponsor: your name is on something real. And they tell the next race director considering the product: this brand delivers on its promise from start line to soil.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2026-03-24T06:38:24.742Z</dcterms:created>
  <dcterms:modified xsi:type="dcterms:W3CDTF">2026-03-24T06:38:24.743Z</dcterms:modified>
</cp:coreProperties>
</file>

<file path=docProps/custom.xml><?xml version="1.0" encoding="utf-8"?>
<Properties xmlns="http://schemas.openxmlformats.org/officeDocument/2006/custom-properties" xmlns:vt="http://schemas.openxmlformats.org/officeDocument/2006/docPropsVTypes"/>
</file>