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P7A: AMBASSADOR &amp;</w:t>
      </w:r>
    </w:p>
    <w:p>
      <w:pPr>
        <w:spacing w:after="200"/>
        <w:jc w:val="center"/>
      </w:pPr>
      <w:r>
        <w:rPr>
          <w:rFonts w:ascii="Arial" w:cs="Arial" w:eastAsia="Arial" w:hAnsi="Arial"/>
          <w:b/>
          <w:bCs/>
          <w:color w:val="1B3A6B"/>
          <w:sz w:val="44"/>
          <w:szCs w:val="44"/>
        </w:rPr>
        <w:t xml:space="preserve">SEEDING PROGRAM</w:t>
      </w:r>
    </w:p>
    <w:p>
      <w:pPr>
        <w:pBdr>
          <w:bottom w:val="single" w:color="2E5090" w:sz="6" w:space="12"/>
        </w:pBdr>
        <w:spacing w:after="100"/>
        <w:jc w:val="center"/>
      </w:pPr>
      <w:r>
        <w:rPr>
          <w:rFonts w:ascii="Arial" w:cs="Arial" w:eastAsia="Arial" w:hAnsi="Arial"/>
          <w:color w:val="666666"/>
          <w:sz w:val="24"/>
          <w:szCs w:val="24"/>
        </w:rPr>
        <w:t xml:space="preserve">Sub-Project P7A  |  Marketing, PR &amp; Community  |  Weeks 12–20</w:t>
      </w:r>
    </w:p>
    <w:p>
      <w:pPr>
        <w:spacing w:before="400"/>
        <w:jc w:val="center"/>
      </w:pPr>
      <w:r>
        <w:rPr>
          <w:rFonts w:ascii="Arial" w:cs="Arial" w:eastAsia="Arial" w:hAnsi="Arial"/>
          <w:i/>
          <w:iCs/>
          <w:color w:val="888888"/>
          <w:sz w:val="22"/>
          <w:szCs w:val="22"/>
        </w:rPr>
        <w:t xml:space="preserve">Complete Ambassador Playbook: 3-Tier Ambassador Structure, 6 Recruitment Channels, 3-Post Content Brief, Ambassador Kit Specification, 6-Metric Performance Tracking, and UGC Library Management</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Ambassadors are the brand’s most authentic marketing channel. </w:t>
      </w:r>
      <w:r>
        <w:rPr>
          <w:rFonts w:ascii="Arial" w:cs="Arial" w:eastAsia="Arial" w:hAnsi="Arial"/>
          <w:b w:val="false"/>
          <w:bCs w:val="false"/>
          <w:i w:val="false"/>
          <w:iCs w:val="false"/>
          <w:color w:val="000000"/>
          <w:sz w:val="22"/>
          <w:szCs w:val="22"/>
        </w:rPr>
        <w:t xml:space="preserve">A runner who posts a genuine race-day photo wearing the poncho — cold breath visible, dawn light, surrounded by other runners in garbage bags — is 10× more persuasive than any brand-produced advertisement. Ambassador content feels real because it IS real: real runners, real races, real cold, real warmth, real composting. This authenticity cannot be manufactured by the brand’s own social accounts.</w:t>
      </w:r>
    </w:p>
    <w:p>
      <w:pPr>
        <w:spacing w:after="160"/>
      </w:pPr>
      <w:r>
        <w:rPr>
          <w:rFonts w:ascii="Arial" w:cs="Arial" w:eastAsia="Arial" w:hAnsi="Arial"/>
          <w:b/>
          <w:bCs/>
          <w:i w:val="false"/>
          <w:iCs w:val="false"/>
          <w:color w:val="000000"/>
          <w:sz w:val="22"/>
          <w:szCs w:val="22"/>
        </w:rPr>
        <w:t xml:space="preserve">The program operates on 3 tiers: </w:t>
      </w:r>
      <w:r>
        <w:rPr>
          <w:rFonts w:ascii="Arial" w:cs="Arial" w:eastAsia="Arial" w:hAnsi="Arial"/>
          <w:b w:val="false"/>
          <w:bCs w:val="false"/>
          <w:i w:val="false"/>
          <w:iCs w:val="false"/>
          <w:color w:val="000000"/>
          <w:sz w:val="22"/>
          <w:szCs w:val="22"/>
        </w:rPr>
        <w:t xml:space="preserve">Tier 1 (20–40 eco-runners, free product only, grassroots credibility), Tier 2 (5–10 micro-influencers with 10K–50K followers, product + potential paid content, professional reach), and Tier 3 (1–3 macro-influencers, Year 2+, paid partnerships for massive reach). Season 1 focuses on Tier 1 and Tier 2: recruiting 25–50 ambassadors through 6 channels, shipping ambassador kits with a 3-post content brief, tracking performance across 6 metrics, and building a UGC library that fuels paid ads, website content, Amazon listings, and B2B pitch materials.</w:t>
      </w:r>
    </w:p>
    <w:p>
      <w:r>
        <w:br w:type="page"/>
      </w:r>
    </w:p>
    <w:p>
      <w:pPr>
        <w:pStyle w:val="Heading1"/>
        <w:spacing w:before="360" w:after="200"/>
      </w:pPr>
      <w:r>
        <w:rPr>
          <w:rFonts w:ascii="Arial" w:cs="Arial" w:eastAsia="Arial" w:hAnsi="Arial"/>
        </w:rPr>
        <w:t xml:space="preserve">1. Ambassador Tiers: 3 Levels</w:t>
      </w:r>
    </w:p>
    <w:p>
      <w:pPr>
        <w:spacing w:after="160"/>
      </w:pPr>
      <w:r>
        <w:rPr>
          <w:rFonts w:ascii="Arial" w:cs="Arial" w:eastAsia="Arial" w:hAnsi="Arial"/>
          <w:b/>
          <w:bCs/>
          <w:i w:val="false"/>
          <w:iCs w:val="false"/>
          <w:color w:val="000000"/>
          <w:sz w:val="22"/>
          <w:szCs w:val="22"/>
        </w:rPr>
        <w:t xml:space="preserve">Each tier serves a different strategic purpose. </w:t>
      </w:r>
      <w:r>
        <w:rPr>
          <w:rFonts w:ascii="Arial" w:cs="Arial" w:eastAsia="Arial" w:hAnsi="Arial"/>
          <w:b w:val="false"/>
          <w:bCs w:val="false"/>
          <w:i w:val="false"/>
          <w:iCs w:val="false"/>
          <w:color w:val="000000"/>
          <w:sz w:val="22"/>
          <w:szCs w:val="22"/>
        </w:rPr>
        <w:t xml:space="preserve">Tier 1 provides AUTHENTICITY and grassroots word-of-mouth at near-zero cost. Tier 2 provides REACH and professional content production. Tier 3 (Year 2+) provides ASPIRATION and press-worthy partnerships. Season 1 invests in Tier 1 + Tier 2; Tier 3 is built once the brand has the social proof and budget to attract larger creators.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600"/>
        <w:gridCol w:w="2200"/>
        <w:gridCol w:w="21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7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Quantity</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Profile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Compensation</w:t>
            </w:r>
          </w:p>
        </w:tc>
        <w:tc>
          <w:tcPr>
            <w:tcW w:type="dxa" w:w="21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TIER 1: Eco-Runners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20–40 ambassadors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Everyday runners who care about sustainability. Run 3–10 races/year. Active on Instagram/Strava/Reddit. Followers: 500–5,000. They are NOT influencers — they are authentic runners whose posts feel genuine, not sponsored. Their value is: authentic UGC, word-of-mouth in their running clubs, grassroots credibility.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Free product (3-pack per race season), 20% personal discount code, 10% discount code to share with friends (unique code per ambassador for tracking), name listed on brand.com/ambassadors page, early access to new products/colors.</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LOW: $7.50–15.00/ambassador/season (3 ponchos at COGS). No cash payment. Total for 30 ambassadors: $225–$450/season in product cost.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TIER 2: Micro-Influencers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5–10 ambassadors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Running and/or sustainability content creators with 10K–50K followers on Instagram, TikTok, YouTube, or Strava. They create polished content (not just casual posts). Their value is: reach (10K–50K engaged followers), professional content production (usable as ads), and credibility within the running community.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product (6-pack per season), 25% personal discount code, 15% code to share, featured on brand social channels (repost/reshare), potential paid collaboration for specific deliverables ($50–$200 per dedicated post/video if budget allows, but many micro-influencers in the eco/running niche will create content for product-only compensation in the early stages).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$15–30/influencer/season (product) + $0–$200/influencer for paid content. Total for 7 influencers: $105–$1,610/season.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TIER 3: Macro-Influencers (Year 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 ambassadors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Running personalities with 50K–500K+ followers. Podcast hosts, YouTube running vloggers, professional/semi-professional runners, or running media personalities (e.g., coaches with large followings, race recap vloggers). Their value is: massive reach, aspirational association, and press-worthy partnerships.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Paid partnerships: $500–$2,000 per post/video + free product + exclusive discount code + co-created content (e.g., “[Influencer Name] x [BRAND] race morning routine” video). Potentially: equity or advisory role for the right partnership.</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$500–$6,000/influencer/season. NOT recommended for Season 1 (budget constraints + brand not yet proven). Build to Tier 3 in Year 2 once: product is validated, reviews are strong, and pilot case studies provide social proof that makes the brand attractive to larger influencers.</w:t>
            </w:r>
          </w:p>
        </w:tc>
      </w:tr>
    </w:tbl>
    <w:p>
      <w:pPr>
        <w:spacing w:before="200"/>
      </w:pPr>
    </w:p>
    <w:p>
      <w:pPr>
        <w:pStyle w:val="Heading2"/>
        <w:spacing w:before="280" w:after="160"/>
      </w:pPr>
      <w:r>
        <w:rPr>
          <w:rFonts w:ascii="Arial" w:cs="Arial" w:eastAsia="Arial" w:hAnsi="Arial"/>
        </w:rPr>
        <w:t xml:space="preserve">1.1 Ambassador Agreement</w:t>
      </w:r>
    </w:p>
    <w:p>
      <w:pPr>
        <w:spacing w:after="160"/>
      </w:pPr>
      <w:r>
        <w:rPr>
          <w:rFonts w:ascii="Arial" w:cs="Arial" w:eastAsia="Arial" w:hAnsi="Arial"/>
          <w:b w:val="false"/>
          <w:bCs w:val="false"/>
          <w:i w:val="false"/>
          <w:iCs w:val="false"/>
          <w:color w:val="000000"/>
          <w:sz w:val="22"/>
          <w:szCs w:val="22"/>
        </w:rPr>
        <w:t xml:space="preserve">Every ambassador (Tier 1 and Tier 2) signs a simple 1-page agreement covering: program duration (one race season, renewable), content expectations (3 posts suggested, not required — framed as “we’d love to see” not “you must create”), discount code terms (personal use 20–25%, sharing code 10–15%, not for resale), UGC rights (brand may use content across channels with attribution), product ownership (ambassador keeps all product), and termination (either party can end participation at any time without penalty). Keep the agreement LIGHT. Ambassadors are volunteers, not employees. Heavy legal language kills the authentic relationship. A simple email confirmation (“I agree to the ambassador terms”) is sufficient for Tier 1. Tier 2 may warrant a more formal agreement given potential paid content.</w:t>
      </w:r>
    </w:p>
    <w:p>
      <w:r>
        <w:br w:type="page"/>
      </w:r>
    </w:p>
    <w:p>
      <w:pPr>
        <w:pStyle w:val="Heading1"/>
        <w:spacing w:before="360" w:after="200"/>
      </w:pPr>
      <w:r>
        <w:rPr>
          <w:rFonts w:ascii="Arial" w:cs="Arial" w:eastAsia="Arial" w:hAnsi="Arial"/>
        </w:rPr>
        <w:t xml:space="preserve">2. Recruitment: 6 Channels</w:t>
      </w:r>
    </w:p>
    <w:p>
      <w:pPr>
        <w:spacing w:after="160"/>
      </w:pPr>
      <w:r>
        <w:rPr>
          <w:rFonts w:ascii="Arial" w:cs="Arial" w:eastAsia="Arial" w:hAnsi="Arial"/>
          <w:b/>
          <w:bCs/>
          <w:i w:val="false"/>
          <w:iCs w:val="false"/>
          <w:color w:val="000000"/>
          <w:sz w:val="22"/>
          <w:szCs w:val="22"/>
        </w:rPr>
        <w:t xml:space="preserve">Recruitment is an ongoing process, not a one-time event. </w:t>
      </w:r>
      <w:r>
        <w:rPr>
          <w:rFonts w:ascii="Arial" w:cs="Arial" w:eastAsia="Arial" w:hAnsi="Arial"/>
          <w:b w:val="false"/>
          <w:bCs w:val="false"/>
          <w:i w:val="false"/>
          <w:iCs w:val="false"/>
          <w:color w:val="000000"/>
          <w:sz w:val="22"/>
          <w:szCs w:val="22"/>
        </w:rPr>
        <w:t xml:space="preserve">The best ambassadors are DISCOVERED through genuine community engagement, not mass outreach. The founder who spends 30 minutes per day contributing to running subreddits, Strava clubs, and Instagram hashtags will naturally identify potential ambassadors through authentic interaction.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28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4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Process</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Instagram hashtag search</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Search: #sustainablerunning, #ecofriendlyrunner, #marathontraining, #runnersofinstagram, #zerowanstrunner, #plasticfreerunning, #compostable. Look for: runners who post race photos + have sustainability content in their bio or captions. Engagement rate &gt;3% (comments + likes / followers). Based in cold-weather US race cities.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Spend 30 minutes: scroll through each hashtag, identify 10–15 candidates, note their handle, follower count, and a recent post that shows sustainability interest. Save to a Google Sheet (“Ambassador Prospect List”).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Strava clubs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Join Strava clubs focused on: sustainability, eco-running, marathon training, and local running clubs in target race cities. Look for: active members who post run descriptions mentioning sustainability, gear reviews, or race recaps. Strava athletes who also have Instagram accounts are ideal dual-platform ambassadors.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Strava athletes are HIGHLY authentic. A Strava ambassador who posts a run with the caption “Wore my compostable poncho at the start this morning — stayed warm and it’s already at the composting facility” is more credible than a polished Instagram ad.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Reddit communities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Communities: r/running (2M+ members), r/marathontraining, r/ultrarunning, r/sustainability, r/zerowaste. DO NOT recruit directly on Reddit (violates community norms). Instead: contribute genuine value for 4–8 weeks (per P7E Section 1 community guidelines), then DM active members who post about sustainability + running. Approach: “Hey, I noticed your post about reducing waste at races. I’m building a compostable poncho for start lines and looking for runners to test it. Would you be interested in trying one?”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Reddit recruitment is SLOW but yields the most authentic ambassadors. A Reddit runner who becomes an ambassador will post about the product on Reddit organically — reaching the highest-intent running community online.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Running club partnerships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 local running clubs in target race cities (NYC, Chicago, Boston, DC). Offer: free 3-packs for club leaders + discount code for all members. Club leaders who become ambassadors distribute word-of-mouth across 50–200 club members. Find clubs via: RRCA club finder (rrca.org), Meetup.com running groups, or local Fleet Feet store club listings.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Running clubs are MULTIPLIERS. 1 club captain ambassador reaches 50–200 runners who trust the captain’s gear recommendations. Club endorsement is the running world’s version of word-of-mouth.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expo encounters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 expos (P5D), identify runners who are enthusiastic about the product: they stop at the booth, try the tear-away demo, ask detailed questions, and express genuine interest. Invite them: “Would you like to be an ambassador? We’ll send you a free 3-pack for your next race, and you just share your experience on social media.” Collect: name, email, Instagram handle, next race.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Expo-recruited ambassadors have ALREADY touched the product. They don’t need convincing — they self-selected by stopping at the booth and engaging. These are the highest-quality Tier 1 recruits.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Micro-influencer discovery tools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TIER 2: use free/low-cost tools to find running and sustainability micro-influencers. Heepsy (heepsy.com, free tier: 5 searches/month), Modash (modash.io, free trial), or manual Instagram/TikTok search for creators with 10K–50K followers who post running content + have sustainability values. Filter: US-based, 3%+ engagement rate, posts within last 30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Micro-influencer outreach is more like B2B sales than DTC marketing. It requires: research (review their content), personalized outreach (reference specific posts), and relationship building (they must WANT to partner, not feel cold-pitched).</w:t>
            </w:r>
          </w:p>
        </w:tc>
      </w:tr>
    </w:tbl>
    <w:p>
      <w:pPr>
        <w:spacing w:before="200"/>
      </w:pPr>
    </w:p>
    <w:p>
      <w:pPr>
        <w:pStyle w:val="Heading2"/>
        <w:spacing w:before="280" w:after="160"/>
      </w:pPr>
      <w:r>
        <w:rPr>
          <w:rFonts w:ascii="Arial" w:cs="Arial" w:eastAsia="Arial" w:hAnsi="Arial"/>
        </w:rPr>
        <w:t xml:space="preserve">2.1 Recruitment Outreach Template</w:t>
      </w:r>
    </w:p>
    <w:p>
      <w:pPr>
        <w:spacing w:after="160"/>
      </w:pPr>
      <w:r>
        <w:rPr>
          <w:rFonts w:ascii="Arial" w:cs="Arial" w:eastAsia="Arial" w:hAnsi="Arial"/>
          <w:b w:val="false"/>
          <w:bCs w:val="false"/>
          <w:i w:val="false"/>
          <w:iCs w:val="false"/>
          <w:color w:val="000000"/>
          <w:sz w:val="22"/>
          <w:szCs w:val="22"/>
        </w:rPr>
        <w:t xml:space="preserve">For Tier 1 (DM on Instagram or Reddit): “Hi [Name]! I’ve been following your running journey and love your commitment to sustainability. I’m building a compostable warmth poncho for marathon start lines — it replaces garbage bags and composts after the race. I’d love to send you a free pack to try at your next race. No strings attached — if you love it, share your experience. If not, I’d still love your feedback. Interested?” For Tier 2 (email to micro-influencer): “Hi [Name], I’m [Founder Name], founder of [BRAND]. We’ve developed a BPI-certified compostable poncho for race start lines, and I think it’s a perfect fit for your audience. I’d love to send you a kit to try at your next race — and if you’re interested, explore a content partnership. Your [specific recent post about sustainability/running] really resonated with our mission. Would you be open to chatting?”</w:t>
      </w:r>
    </w:p>
    <w:p>
      <w:pPr>
        <w:pStyle w:val="Heading2"/>
        <w:spacing w:before="280" w:after="160"/>
      </w:pPr>
      <w:r>
        <w:rPr>
          <w:rFonts w:ascii="Arial" w:cs="Arial" w:eastAsia="Arial" w:hAnsi="Arial"/>
        </w:rPr>
        <w:t xml:space="preserve">2.2 Qualification Criteria</w:t>
      </w:r>
    </w:p>
    <w:p>
      <w:pPr>
        <w:spacing w:after="160"/>
      </w:pPr>
      <w:r>
        <w:rPr>
          <w:rFonts w:ascii="Arial" w:cs="Arial" w:eastAsia="Arial" w:hAnsi="Arial"/>
          <w:b w:val="false"/>
          <w:bCs w:val="false"/>
          <w:i w:val="false"/>
          <w:iCs w:val="false"/>
          <w:color w:val="000000"/>
          <w:sz w:val="22"/>
          <w:szCs w:val="22"/>
        </w:rPr>
        <w:t xml:space="preserve">Before sending a kit, verify: (1) the ambassador is a REAL runner (Strava profile with recent runs, race results, or race bib photos). Fake accounts and non-runners waste product. (2) Their content aligns with brand values (sustainability, positivity, runner community). Avoid: ambassadors who post controversial content, excessive profanity, or product-bashing. (3) They have SOME audience (Tier 1: 500+ followers on at least one platform; Tier 2: 10K+ with 3%+ engagement). (4) They are based in the US (Season 1 focus) and ideally in a cold-weather race city. (5) They are genuinely interested (responded enthusiastically to the outreach, not just “sure, send me free stuff”).</w:t>
      </w:r>
    </w:p>
    <w:p>
      <w:r>
        <w:br w:type="page"/>
      </w:r>
    </w:p>
    <w:p>
      <w:pPr>
        <w:pStyle w:val="Heading1"/>
        <w:spacing w:before="360" w:after="200"/>
      </w:pPr>
      <w:r>
        <w:rPr>
          <w:rFonts w:ascii="Arial" w:cs="Arial" w:eastAsia="Arial" w:hAnsi="Arial"/>
        </w:rPr>
        <w:t xml:space="preserve">3. Content Brief: 3 Post Ideas</w:t>
      </w:r>
    </w:p>
    <w:p>
      <w:pPr>
        <w:spacing w:after="160"/>
      </w:pPr>
      <w:r>
        <w:rPr>
          <w:rFonts w:ascii="Arial" w:cs="Arial" w:eastAsia="Arial" w:hAnsi="Arial"/>
          <w:b/>
          <w:bCs/>
          <w:i w:val="false"/>
          <w:iCs w:val="false"/>
          <w:color w:val="000000"/>
          <w:sz w:val="22"/>
          <w:szCs w:val="22"/>
        </w:rPr>
        <w:t xml:space="preserve">The content brief gives ambassadors a FRAMEWORK, not a script. </w:t>
      </w:r>
      <w:r>
        <w:rPr>
          <w:rFonts w:ascii="Arial" w:cs="Arial" w:eastAsia="Arial" w:hAnsi="Arial"/>
          <w:b w:val="false"/>
          <w:bCs w:val="false"/>
          <w:i w:val="false"/>
          <w:iCs w:val="false"/>
          <w:color w:val="000000"/>
          <w:sz w:val="22"/>
          <w:szCs w:val="22"/>
        </w:rPr>
        <w:t xml:space="preserve">The 3 posts align with the product lifecycle — unboxing, race day, composting — which naturally tells the brand story across 3 touchpoints over 2–4 weeks. Ambassadors who follow the brief produce content that is: timely (tied to their race), authentic (their own words and experience), and structured (each post has a clear purpose for the brand’s marketing needs).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000"/>
      </w:tblGrid>
      <w:tr>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Post</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Prompt</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Post 1: Unboxing / First Impressions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TIMING: within 48 hours of receiving the ambassador kit. FORMAT: Instagram Reel/Story or TikTok (30–60 sec). CONTENT: open the ambassador kit on camera. Show: branded box, tissue paper, ponchos in inner bags, card/sleeve packaging. React to: the metallized lining (“the silver shimmer is so cool”), the weight (“so lightweight”), the fold size (“fits in my race belt”). End with: “Can’t wait to use this at [Race Name] next month!” HASHTAGS: #[BRAND] #RaceWarmLeaveNoTrace #CompostablePoncho #MarathonTraining #SustainableRunning. TAG: @[BRAND] Instagram handle.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script the ambassador’s words. Provide the BRIEF (what to show, what to highlight) but let them say it in their own voice. Authentic reactions convert better than scripted reads. If they say something unexpected (“I wasn’t sure it would feel warm but the lining is amazing”), that’s GOLD.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 2: Race-Day Use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TIMING: race day or the day after. FORMAT: Instagram carousel (3–5 photos) or Reel/TikTok (30–60 sec). CONTENT: wearing the poncho at the start line (corral selfie), tearing it off at the gun (capture the moment!), and the post-race feeling (“stayed warm for 45 minutes in the corral at 42°F”). Include: race name, weather conditions, honest warmth assessment. BONUS: video of the tear-away — the ripping sound and clean tear are viscerally satisfying content. TAG: @[BRAND] + tag the race’s official account.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Race-day content is the most valuable UGC. A runner in a poncho at the actual start line of the Chicago Marathon at 6 AM is PROOF the product works in the real world. These posts become: Amazon lifestyle images, website social proof, B2B pitch content, and paid ad creative (with permission).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Post 3: Composting Follow-Up</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TIMING: 1–2 weeks after the race. FORMAT: Instagram post (single image or carousel) or Story. CONTENT: the composting story. Show or describe: “After the race, I dropped my poncho in the compost bin at the start line. It’s now at [composting facility name] being turned into soil. No landfill, no guilt.” Include: the brand’s composting data if available (“[BRAND] composted [X] lbs of ponchos from [Race Name]”). ALTERNATIVE: if the runner took the poncho home, show them composting it at their local facility or mail-back composting. TAG: @[BRAND].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composting post CLOSES THE LOOP on the sustainability story. Unboxing → race day → composting = the full lifecycle in 3 posts. This post addresses the skeptic: “They don’t just SAY it composts — here’s proof.”</w:t>
            </w:r>
          </w:p>
        </w:tc>
      </w:tr>
    </w:tbl>
    <w:p>
      <w:pPr>
        <w:spacing w:before="200"/>
      </w:pPr>
    </w:p>
    <w:p>
      <w:pPr>
        <w:pStyle w:val="Heading2"/>
        <w:spacing w:before="280" w:after="160"/>
      </w:pPr>
      <w:r>
        <w:rPr>
          <w:rFonts w:ascii="Arial" w:cs="Arial" w:eastAsia="Arial" w:hAnsi="Arial"/>
        </w:rPr>
        <w:t xml:space="preserve">3.1 Content Do’s and Don’ts</w:t>
      </w:r>
    </w:p>
    <w:p>
      <w:pPr>
        <w:spacing w:after="160"/>
      </w:pPr>
      <w:r>
        <w:rPr>
          <w:rFonts w:ascii="Arial" w:cs="Arial" w:eastAsia="Arial" w:hAnsi="Arial"/>
          <w:b w:val="false"/>
          <w:bCs w:val="false"/>
          <w:i w:val="false"/>
          <w:iCs w:val="false"/>
          <w:color w:val="000000"/>
          <w:sz w:val="22"/>
          <w:szCs w:val="22"/>
        </w:rPr>
        <w:t xml:space="preserve">DO: speak in your own voice, share your honest experience (even if something wasn’t perfect — honest feedback is valuable), tag the brand so we can find and reshare your content, and include the branded hashtag (#RaceWarmLeaveNoTrace). DON’T: make medical or health claims (“this poncho prevents hypothermia” — it doesn’t, it provides warmth), disparage competitors by name (say “garbage bags” not “Heatsheets”), or post misleading information about the product’s capabilities. FTC COMPLIANCE: Tier 1 ambassadors who received free product must disclose the material connection. Instagram: use the “Paid partnership” tag OR include #gifted or #sponsored in the caption. TikTok: use the “branded content” toggle. The FTC requires clear and conspicuous disclosure of any material relationship between the endorser and the brand.</w:t>
      </w:r>
    </w:p>
    <w:p>
      <w:r>
        <w:br w:type="page"/>
      </w:r>
    </w:p>
    <w:p>
      <w:pPr>
        <w:pStyle w:val="Heading1"/>
        <w:spacing w:before="360" w:after="200"/>
      </w:pPr>
      <w:r>
        <w:rPr>
          <w:rFonts w:ascii="Arial" w:cs="Arial" w:eastAsia="Arial" w:hAnsi="Arial"/>
        </w:rPr>
        <w:t xml:space="preserve">4. Ambassador Kit: 6 Components</w:t>
      </w:r>
    </w:p>
    <w:p>
      <w:pPr>
        <w:spacing w:after="160"/>
      </w:pPr>
      <w:r>
        <w:rPr>
          <w:rFonts w:ascii="Arial" w:cs="Arial" w:eastAsia="Arial" w:hAnsi="Arial"/>
          <w:b/>
          <w:bCs/>
          <w:i w:val="false"/>
          <w:iCs w:val="false"/>
          <w:color w:val="000000"/>
          <w:sz w:val="22"/>
          <w:szCs w:val="22"/>
        </w:rPr>
        <w:t xml:space="preserve">The ambassador kit is the physical introduction to the partnership. </w:t>
      </w:r>
      <w:r>
        <w:rPr>
          <w:rFonts w:ascii="Arial" w:cs="Arial" w:eastAsia="Arial" w:hAnsi="Arial"/>
          <w:b w:val="false"/>
          <w:bCs w:val="false"/>
          <w:i w:val="false"/>
          <w:iCs w:val="false"/>
          <w:color w:val="000000"/>
          <w:sz w:val="22"/>
          <w:szCs w:val="22"/>
        </w:rPr>
        <w:t xml:space="preserve">It should feel like a GIFT, not a marketing package. The branded tote bag, tissue paper, handwritten note, and thoughtful presentation transform a product shipment into a personal moment that the ambassador wants to unbox on camera.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Ponchos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ponchos (Tier 1) or 6 ponchos (Tier 2) in full packaging (inner bag + card/sleeve)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Enough for 1–2 race seasons. The ambassador should WEAR one at a race and have extras for: photography, giving to a running friend (viral seeding), or testing in training.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Brand story card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Printed card (4″×6″, double-sided) with: the brand story (50-word version), the founder’s personal note (“Thanks for joining us. Your voice helps us replace garbage bags with something better.”), and the 3-post content brief summary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brand story card ensures the ambassador understands the WHY behind the product, not just the WHAT. Ambassadors who connect with the mission create more authentic content.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Branded tote bag</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Cotton canvas tote bag in Earth Green with brand logo screen-printed. 14″×16″ standard size. Cost: $3–$6/bag at 50+ quantity (4imprint.com, Custom Ink, or Printful).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tote is a WALKING BILLBOARD: the ambassador carries it to races, running club meetups, grocery stores. It’s also the packaging the kit arrives in — sustainable (no plastic mailer), reusable (the ambassador keeps it), and branded.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Discount code cards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business-card-sized cards (2″×3.5″) with: “10% OFF your first order at brand.com” and a unique discount code (e.g., AMB-SARAH-10). The ambassador hands these to running friends, club members, or strangers at races who ask about the poncho.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unique code per ambassador enables TRACKING: which ambassador drives the most referral purchases? The top performers become candidates for Tier 2 elevation or increased product allocation.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 brief printout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1-page printout of the 3-post content brief (Section 3) with: what to post, when, format, hashtags, and tagging instructions. Simple, visual, actionable.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brief ensures the ambassador knows what’s expected without feeling pressured. Framing: “These are ideas, not requirements. Post what feels natural to you.”</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Handwritten note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handwritten thank-you note from the founder: “Hi [Name], thank you for joining [BRAND] as an ambassador. Your voice matters — every post, every conversation, every runner you introduce to compostable ponchos helps us replace garbage bags forever. I can’t wait to see your content! — [Founder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handwritten note transforms a product shipment into a PERSONAL RELATIONSHIP. Ambassadors who feel personally valued by the founder create more content, stay longer, and refer more friends. 2 minutes per note × 30 ambassadors = 1 hour. Worth every minute.</w:t>
            </w:r>
          </w:p>
        </w:tc>
      </w:tr>
    </w:tbl>
    <w:p>
      <w:pPr>
        <w:spacing w:before="200"/>
      </w:pPr>
    </w:p>
    <w:p>
      <w:pPr>
        <w:pStyle w:val="Heading2"/>
        <w:spacing w:before="280" w:after="160"/>
      </w:pPr>
      <w:r>
        <w:rPr>
          <w:rFonts w:ascii="Arial" w:cs="Arial" w:eastAsia="Arial" w:hAnsi="Arial"/>
        </w:rPr>
        <w:t xml:space="preserve">4.1 Kit Production &amp; Shipping</w:t>
      </w:r>
    </w:p>
    <w:p>
      <w:pPr>
        <w:spacing w:after="160"/>
      </w:pPr>
      <w:r>
        <w:rPr>
          <w:rFonts w:ascii="Arial" w:cs="Arial" w:eastAsia="Arial" w:hAnsi="Arial"/>
          <w:b w:val="false"/>
          <w:bCs w:val="false"/>
          <w:i w:val="false"/>
          <w:iCs w:val="false"/>
          <w:color w:val="000000"/>
          <w:sz w:val="22"/>
          <w:szCs w:val="22"/>
        </w:rPr>
        <w:t xml:space="preserve">PRODUCTION: assemble kits alongside B2B sample kits (P3B Section 6) to share assembly time and materials. Kit components: branded tote ($3–6), 3 or 6 ponchos ($3.45–$10.80 at COGS), brand story card ($0.10–$0.20), discount code cards ($0.30 for 10 cards), content brief printout ($0.05), tissue paper ($0.20). Total kit cost: $7.10–$17.35 per kit. SHIPPING: USPS Priority Mail ($8–15 per kit) or UPS Ground ($10–20). Ship within 48 hours of ambassador acceptance — enthusiasm decays quickly. TOTAL: 30 Tier 1 kits + 7 Tier 2 kits = 37 kits × $15–32 (kit + shipping) = $555–$1,184. This is the ENTIRE ambassador program cost for Season 1 (excluding optional Tier 2 paid content).</w:t>
      </w:r>
    </w:p>
    <w:p>
      <w:r>
        <w:br w:type="page"/>
      </w:r>
    </w:p>
    <w:p>
      <w:pPr>
        <w:pStyle w:val="Heading1"/>
        <w:spacing w:before="360" w:after="200"/>
      </w:pPr>
      <w:r>
        <w:rPr>
          <w:rFonts w:ascii="Arial" w:cs="Arial" w:eastAsia="Arial" w:hAnsi="Arial"/>
        </w:rPr>
        <w:t xml:space="preserve">5. Performance Tracking: 6 Metrics</w:t>
      </w:r>
    </w:p>
    <w:p>
      <w:pPr>
        <w:spacing w:after="160"/>
      </w:pPr>
      <w:r>
        <w:rPr>
          <w:rFonts w:ascii="Arial" w:cs="Arial" w:eastAsia="Arial" w:hAnsi="Arial"/>
          <w:b/>
          <w:bCs/>
          <w:i w:val="false"/>
          <w:iCs w:val="false"/>
          <w:color w:val="000000"/>
          <w:sz w:val="22"/>
          <w:szCs w:val="22"/>
        </w:rPr>
        <w:t xml:space="preserve">What gets measured gets managed. </w:t>
      </w:r>
      <w:r>
        <w:rPr>
          <w:rFonts w:ascii="Arial" w:cs="Arial" w:eastAsia="Arial" w:hAnsi="Arial"/>
          <w:b w:val="false"/>
          <w:bCs w:val="false"/>
          <w:i w:val="false"/>
          <w:iCs w:val="false"/>
          <w:color w:val="000000"/>
          <w:sz w:val="22"/>
          <w:szCs w:val="22"/>
        </w:rPr>
        <w:t xml:space="preserve">Ambassador performance tracking serves 3 purposes: (1) identify top performers for recognition, elevation, and increased investment, (2) identify underperformers for a gentle check-in or program exit, and (3) calculate the program’s ROI to justify Season 2 expansion.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Tracking Method</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Target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Posts created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Count of Instagram/TikTok/Strava posts mentioning or tagging the brand per ambassador per month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Monthly: scroll each ambassador’s tagged posts and @mentions. Or: use a social listening tool (Mention $29/month, Brand24 $79/month, or free: manual search for @brandhandle + #brandhashtag on Instagram/TikTok).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1–2 posts/month per Tier 1 ambassador, 2–4 posts/month per Tier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impressions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Estimated reach of ambassador posts (Instagram: use Insights if ambassador shares data; TikTok: view counts are public; Strava: limited 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 ambassadors share a screenshot of their post Insights (reach, impressions) via DM monthly. Or: estimate from follower count × average engagement rate. Example: 2,000 followers × 5% reach = 100 impressions per 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 Tier 1 ambassadors × 2 posts/month × 100 impressions = 6,000 impressions/month. 7 Tier 2 × 3 posts × 2,000 impressions = 42,000/month. TOTAL: ~48,000 ambassador impressions/month.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Engagement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Likes, comments, shares, saves on ambassador posts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total engagement per ambassador per month. Calculate: engagement rate (engagement ÷ impressions × 100). Target: 3–10% engagement rate (micro-community content typically has 3–5× higher engagement than brand-produced content).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engagement = the content is resonating. Low engagement on a specific post type = adjust the content brief for that type.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Discount code redemptions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 of times each ambassador’s unique code (AMB-SARAH-10) is used for a purchase on Shopify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Shopify: Reports → Discounts → filter by discount code. Track: monthly redemptions per ambassador, total revenue attributed to each code, average order value for code-using customers.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is the DIRECT REVENUE ATTRIBUTION metric. An ambassador whose code generates 10 purchases/month at $15 AOV = $150/month in directly attributable revenue from $5–15 in product cost. ROI: 10–30×.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Attributable sales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revenue generated through ambassador discount codes + UTM-tagged links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Combine: Shopify discount report + GA4 traffic filtered by UTM source=ambassador. Some sales influenced by ambassadors won’t use the code (e.g., a friend sees the ambassador’s post and Googles the brand) — this is the “dark social” effect. Actual ambassador influence is 2–3× the directly attributable number.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Track monthly. Target: $500–$2,000/month in ambassador-attributed revenue by Month 6 (across all ambassadors combined). At $330–$2,060 total program cost per season: break-even requires $330–$2,060 in attributed revenue. Most ambassador programs break even within 2–3 months.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Content quality 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Subjective 1–5 rating per ambassador per month: 5 = professional-quality content usable as ads, 4 = strong authentic content, 3 = acceptable, 2 = low effort, 1 = no content posted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Founder reviews each ambassador’s monthly posts and assigns a score. Use to: identify top-performing ambassadors for Tier elevation (Tier 1 → Tier 2), identify underperformers for a gentle nudge or program exit, and curate UGC for paid ads (Section 7: only use 4–5 rated content).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a personal DM to top performers each month: “Your [Race Name] post was incredible! We’re featuring it on our social channels. Thank you!” Recognition retains ambassadors better than product alone.</w:t>
            </w:r>
          </w:p>
        </w:tc>
      </w:tr>
    </w:tbl>
    <w:p>
      <w:pPr>
        <w:spacing w:before="200"/>
      </w:pPr>
    </w:p>
    <w:p>
      <w:pPr>
        <w:pStyle w:val="Heading2"/>
        <w:spacing w:before="280" w:after="160"/>
      </w:pPr>
      <w:r>
        <w:rPr>
          <w:rFonts w:ascii="Arial" w:cs="Arial" w:eastAsia="Arial" w:hAnsi="Arial"/>
        </w:rPr>
        <w:t xml:space="preserve">5.1 Ambassador Performance Dashboard</w:t>
      </w:r>
    </w:p>
    <w:p>
      <w:pPr>
        <w:spacing w:after="160"/>
      </w:pPr>
      <w:r>
        <w:rPr>
          <w:rFonts w:ascii="Arial" w:cs="Arial" w:eastAsia="Arial" w:hAnsi="Arial"/>
          <w:b w:val="false"/>
          <w:bCs w:val="false"/>
          <w:i w:val="false"/>
          <w:iCs w:val="false"/>
          <w:color w:val="000000"/>
          <w:sz w:val="22"/>
          <w:szCs w:val="22"/>
        </w:rPr>
        <w:t xml:space="preserve">Google Sheet with columns: Ambassador Name | Tier | Platform(s) | Followers | Posts This Month | Impressions (est.) | Engagement Rate | Code Redemptions | Revenue Attributed | Content Quality Score | Notes. Update: monthly. Review: during the Monday marketing review. ACTIONS: Top 3 ambassadors each month: send a DM thank-you + feature their content on the brand’s channels. Bottom 3 (no posts for 2+ months): send a friendly check-in: “Hey [Name], just checking in! Do you have any upcoming races where you might use the poncho? Happy to send more product if you’re running low.” If no response or content for 3+ months: remove from active program (no formal termination needed — just stop including in future communications and kit shipments).</w:t>
      </w:r>
    </w:p>
    <w:p>
      <w:pPr>
        <w:pStyle w:val="Heading2"/>
        <w:spacing w:before="280" w:after="160"/>
      </w:pPr>
      <w:r>
        <w:rPr>
          <w:rFonts w:ascii="Arial" w:cs="Arial" w:eastAsia="Arial" w:hAnsi="Arial"/>
        </w:rPr>
        <w:t xml:space="preserve">5.2 Ambassador ROI Calculation</w:t>
      </w:r>
    </w:p>
    <w:p>
      <w:pPr>
        <w:spacing w:after="160"/>
      </w:pPr>
      <w:r>
        <w:rPr>
          <w:rFonts w:ascii="Arial" w:cs="Arial" w:eastAsia="Arial" w:hAnsi="Arial"/>
          <w:b w:val="false"/>
          <w:bCs w:val="false"/>
          <w:i w:val="false"/>
          <w:iCs w:val="false"/>
          <w:color w:val="000000"/>
          <w:sz w:val="22"/>
          <w:szCs w:val="22"/>
        </w:rPr>
        <w:t xml:space="preserve">SEASON 1 INVESTMENT: kit production + shipping ($555–$1,184) + optional Tier 2 paid content ($0–$1,400) = $555–$2,584. SEASON 1 RETURNS: direct attributable revenue from discount codes ($500–$2,000, target), UGC content value (if repurposed as paid ads: equivalent to $2,000–$5,000 in content production costs avoided), review generation (ambassadors who leave Amazon/Shopify reviews: 5–10 reviews × estimated $50–$100 value per review in conversion impact = $250–$1,000), and brand awareness (impressions × estimated CPM value: 48,000 impressions/month × 6 months × $5 CPM / 1,000 = $1,440). TOTAL ESTIMATED RETURN: $4,190–$9,440. ROI: 3–8× on investment. Ambassador programs are consistently one of the highest-ROI marketing channels for DTC brands.</w:t>
      </w:r>
    </w:p>
    <w:p>
      <w:r>
        <w:br w:type="page"/>
      </w:r>
    </w:p>
    <w:p>
      <w:pPr>
        <w:pStyle w:val="Heading1"/>
        <w:spacing w:before="360" w:after="200"/>
      </w:pPr>
      <w:r>
        <w:rPr>
          <w:rFonts w:ascii="Arial" w:cs="Arial" w:eastAsia="Arial" w:hAnsi="Arial"/>
        </w:rPr>
        <w:t xml:space="preserve">6. UGC Library: Content Asset Management</w:t>
      </w:r>
    </w:p>
    <w:p>
      <w:pPr>
        <w:spacing w:after="160"/>
      </w:pPr>
      <w:r>
        <w:rPr>
          <w:rFonts w:ascii="Arial" w:cs="Arial" w:eastAsia="Arial" w:hAnsi="Arial"/>
          <w:b/>
          <w:bCs/>
          <w:i w:val="false"/>
          <w:iCs w:val="false"/>
          <w:color w:val="000000"/>
          <w:sz w:val="22"/>
          <w:szCs w:val="22"/>
        </w:rPr>
        <w:t xml:space="preserve">Every ambassador post is a marketing ASSET that can be repurposed across 5+ channels. </w:t>
      </w:r>
      <w:r>
        <w:rPr>
          <w:rFonts w:ascii="Arial" w:cs="Arial" w:eastAsia="Arial" w:hAnsi="Arial"/>
          <w:b w:val="false"/>
          <w:bCs w:val="false"/>
          <w:i w:val="false"/>
          <w:iCs w:val="false"/>
          <w:color w:val="000000"/>
          <w:sz w:val="22"/>
          <w:szCs w:val="22"/>
        </w:rPr>
        <w:t xml:space="preserve">A single 30-second race-day Reel from an ambassador can become: an organic Instagram post (reshare), a paid Meta ad creative, an Amazon product gallery image, a website testimonial, a B2B pitch deck slide, and a PR press kit photo. The UGC library ensures these assets are: organized, permissioned, and accessible for any marketing need.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Content folder structure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Google Drive or Dropbox: /UGC/[Ambassador Name]/[Date]_[Platform]_[Content Type].jpg/mp4. Example: /UGC/Sarah_M/2026-10-12_Instagram_RaceDay_Reel.mp4. Also maintain a “Best Of” subfolder: /UGC/Best_Of/ with only the top 10–20 assets across all ambassadors.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Permission and rights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piece of UGC must have written permission before the brand uses it. Send DM or email: “Hi [Name], loved your [Race Name] post! Would you be okay with us using this photo/video on our social channels and website? We’ll credit you. Just reply ‘yes’ and you’re set!” Include UGC rights language in the ambassador agreement: “Ambassador grants [BRAND] a non-exclusive, royalty-free license to use, reproduce, and modify content created as part of the ambassador program for marketing purposes across all channels, with attribution.”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Usage across channels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ORGANIC SOCIAL: repost/reshare ambassador content on the brand’s Instagram, TikTok, and Strava with credit (“Repost from @ambassadorhandle”). WEBSITE: add to the product page social proof gallery, homepage testimonials, and brand story page. PAID ADS: UGC-style ads (ambassador content repurposed as paid creative) consistently outperform brand-produced ads by 2–4× in click-through rate and 1.5–2× in conversion rate (Meta’s published data). AMAZON: use UGC photos (with permission) as supplementary product gallery images. B2B PITCH: include in the B2B pitch deck and case studies.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Content refresh cadence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Refresh the UGC library every race season (fall + spring). Remove: old/outdated content, low-performing posts, content from ambassadors who have left the program. Add: new race-day content from the latest season. The “Best Of” folder should always contain the TOP 20 most compelling, most authentic, most visually striking pieces of ambassador content.</w:t>
            </w:r>
          </w:p>
        </w:tc>
      </w:tr>
    </w:tbl>
    <w:p>
      <w:pPr>
        <w:spacing w:before="200"/>
      </w:pPr>
    </w:p>
    <w:p>
      <w:pPr>
        <w:pStyle w:val="Heading2"/>
        <w:spacing w:before="280" w:after="160"/>
      </w:pPr>
      <w:r>
        <w:rPr>
          <w:rFonts w:ascii="Arial" w:cs="Arial" w:eastAsia="Arial" w:hAnsi="Arial"/>
        </w:rPr>
        <w:t xml:space="preserve">6.1 UGC in Paid Advertising</w:t>
      </w:r>
    </w:p>
    <w:p>
      <w:pPr>
        <w:spacing w:after="160"/>
      </w:pPr>
      <w:r>
        <w:rPr>
          <w:rFonts w:ascii="Arial" w:cs="Arial" w:eastAsia="Arial" w:hAnsi="Arial"/>
          <w:b w:val="false"/>
          <w:bCs w:val="false"/>
          <w:i w:val="false"/>
          <w:iCs w:val="false"/>
          <w:color w:val="000000"/>
          <w:sz w:val="22"/>
          <w:szCs w:val="22"/>
        </w:rPr>
        <w:t xml:space="preserve">UGC-style ads are the HIGHEST-PERFORMING paid creative format on Meta (Facebook/Instagram) and TikTok. They outperform brand-produced content because: they look like organic posts (not ads), they feature real people (not models), they show real scenarios (not studio setups), and they carry implicit social proof (“a real person chose to share this”). HOW TO USE: take the ambassador’s race-day Reel or carousel post, add a text overlay with the brand’s value proposition (“Compostable. BPI Certified. Race-Ready.”), and run it as a Sponsored Reel or Story ad. Always credit the ambassador (“@ambassadorhandle”) even in paid ads — it reinforces authenticity. PERMISSION: the ambassador agreement grants the brand rights to use content in paid ads. However, best practice is to DM the ambassador: “We’d love to boost your amazing [Race Name] post as a paid ad. You’ll be credited. Okay with you?” This courtesy builds long-term loyalty.</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12: Define ambassador tiers (Section 1). Draft the 1-page ambassador agreement. Create the “Ambassador Prospect List” Google Sheet with columns for: name, platform, handle, followers, engagement rate, sustainability signal, outreach status, response.</w:t>
      </w:r>
    </w:p>
    <w:p>
      <w:pPr>
        <w:spacing w:after="160"/>
      </w:pPr>
      <w:r>
        <w:rPr>
          <w:rFonts w:ascii="Arial" w:cs="Arial" w:eastAsia="Arial" w:hAnsi="Arial"/>
          <w:b/>
          <w:bCs/>
          <w:i w:val="false"/>
          <w:iCs w:val="false"/>
          <w:color w:val="000000"/>
          <w:sz w:val="22"/>
          <w:szCs w:val="22"/>
        </w:rPr>
        <w:t xml:space="preserve">WEEK 14–16: Begin recruitment (Section 2). Send personalized outreach DMs/emails to 50–75 prospects across all 6 channels. Expect 30–50% response rate and 20–30% acceptance rate = 10–23 ambassadors from the first recruitment wave. Create the 3-post content brief (Section 3). Design the brand story card and discount code cards. Order branded tote bags (3–4 week production lead time).</w:t>
      </w:r>
    </w:p>
    <w:p>
      <w:pPr>
        <w:spacing w:after="160"/>
      </w:pPr>
      <w:r>
        <w:rPr>
          <w:rFonts w:ascii="Arial" w:cs="Arial" w:eastAsia="Arial" w:hAnsi="Arial"/>
          <w:b/>
          <w:bCs/>
          <w:i w:val="false"/>
          <w:iCs w:val="false"/>
          <w:color w:val="000000"/>
          <w:sz w:val="22"/>
          <w:szCs w:val="22"/>
        </w:rPr>
        <w:t xml:space="preserve">WEEK 16–18: Assemble and ship ambassador kits (Section 4). Ship within 48 hours of each ambassador’s acceptance. Begin receiving Post 1 (unboxing) content within 1–2 weeks of kit delivery. Repost/reshare on brand channels. Continue recruitment for Tier 2 micro-influencers (longer outreach and negotiation cycle).</w:t>
      </w:r>
    </w:p>
    <w:p>
      <w:pPr>
        <w:spacing w:after="160"/>
      </w:pPr>
      <w:r>
        <w:rPr>
          <w:rFonts w:ascii="Arial" w:cs="Arial" w:eastAsia="Arial" w:hAnsi="Arial"/>
          <w:b/>
          <w:bCs/>
          <w:i w:val="false"/>
          <w:iCs w:val="false"/>
          <w:color w:val="000000"/>
          <w:sz w:val="22"/>
          <w:szCs w:val="22"/>
        </w:rPr>
        <w:t xml:space="preserve">WEEK 18–20: Ambassador race-day content begins (Post 2) as fall race season starts. Collect and organize UGC in the library (Section 6). Begin tracking performance (Section 5). Ship additional kits to late-joining ambassadors. By Week 20: 25–50 active ambassadors generating 30–80 posts/month across platforms. HANDOFF to ongoing ambassador management: monthly performance review, seasonal kit refreshes, and program expansion.</w:t>
      </w:r>
    </w:p>
    <w:p>
      <w:pPr>
        <w:spacing w:after="160"/>
      </w:pPr>
      <w:r>
        <w:rPr>
          <w:rFonts w:ascii="Arial" w:cs="Arial" w:eastAsia="Arial" w:hAnsi="Arial"/>
          <w:b w:val="false"/>
          <w:bCs w:val="false"/>
          <w:i w:val="false"/>
          <w:iCs w:val="false"/>
          <w:color w:val="000000"/>
          <w:sz w:val="22"/>
          <w:szCs w:val="22"/>
        </w:rPr>
        <w:t xml:space="preserve">BUDGET: Ambassador kits (37 kits × $15–32): $555–$1,184. Branded tote bags (50 bags × $3–6): $150–$300 (may already be included in kit cost above). Discount code cards (370 cards at $0.03 each): $11. Content brief printing: $5. Optional Tier 2 paid content (5–10 posts × $50–$200): $0–$2,000. Social listening tool (optional): $0–$29/month. TOTAL P7A Season 1: $720–$3,520. EXPECTED RETURN: $4,190–$9,440 in direct + indirect value. ROI: 3–8×.</w:t>
      </w:r>
    </w:p>
    <w:p>
      <w:r>
        <w:br w:type="page"/>
      </w:r>
    </w:p>
    <w:p>
      <w:pPr>
        <w:pStyle w:val="Heading1"/>
        <w:spacing w:before="360" w:after="200"/>
      </w:pPr>
      <w:r>
        <w:rPr>
          <w:rFonts w:ascii="Arial" w:cs="Arial" w:eastAsia="Arial" w:hAnsi="Arial"/>
        </w:rPr>
        <w:t xml:space="preserve">8. Conclusion: Ambassadors Are the Brand’s Voice in the Wild</w:t>
      </w:r>
    </w:p>
    <w:p>
      <w:pPr>
        <w:spacing w:after="160"/>
      </w:pPr>
      <w:r>
        <w:rPr>
          <w:rFonts w:ascii="Arial" w:cs="Arial" w:eastAsia="Arial" w:hAnsi="Arial"/>
          <w:b/>
          <w:bCs/>
          <w:i w:val="false"/>
          <w:iCs w:val="false"/>
          <w:color w:val="000000"/>
          <w:sz w:val="22"/>
          <w:szCs w:val="22"/>
        </w:rPr>
        <w:t xml:space="preserve">A brand can post 1,000 times on its own Instagram and never match the persuasive power of ONE authentic post from a runner at a real start line on a cold morning. </w:t>
      </w:r>
      <w:r>
        <w:rPr>
          <w:rFonts w:ascii="Arial" w:cs="Arial" w:eastAsia="Arial" w:hAnsi="Arial"/>
          <w:b w:val="false"/>
          <w:bCs w:val="false"/>
          <w:i w:val="false"/>
          <w:iCs w:val="false"/>
          <w:color w:val="000000"/>
          <w:sz w:val="22"/>
          <w:szCs w:val="22"/>
        </w:rPr>
        <w:t xml:space="preserve">The runner’s followers see: a real person, a real race, real conditions, and a real product doing what it promises. No filter, no studio, no script. That’s trust that money can’t buy — but it CAN be earned through a structured program that: recruits the right people (authentic eco-runners), equips them (product + content guidance), and values them (handwritten notes + recognition + genuine relationship).</w:t>
      </w:r>
    </w:p>
    <w:p>
      <w:pPr>
        <w:spacing w:after="160"/>
      </w:pPr>
      <w:r>
        <w:rPr>
          <w:rFonts w:ascii="Arial" w:cs="Arial" w:eastAsia="Arial" w:hAnsi="Arial"/>
          <w:b/>
          <w:bCs/>
          <w:i w:val="false"/>
          <w:iCs w:val="false"/>
          <w:color w:val="000000"/>
          <w:sz w:val="22"/>
          <w:szCs w:val="22"/>
        </w:rPr>
        <w:t xml:space="preserve">The UGC flywheel: </w:t>
      </w:r>
      <w:r>
        <w:rPr>
          <w:rFonts w:ascii="Arial" w:cs="Arial" w:eastAsia="Arial" w:hAnsi="Arial"/>
          <w:b w:val="false"/>
          <w:bCs w:val="false"/>
          <w:i w:val="false"/>
          <w:iCs w:val="false"/>
          <w:color w:val="000000"/>
          <w:sz w:val="22"/>
          <w:szCs w:val="22"/>
        </w:rPr>
        <w:t xml:space="preserve">ambassadors create content → content is reshared on brand channels (organic reach) → best content becomes paid ad creative (paid reach) → paid ads drive new customers → new customers become ambassadors. By Year 2, the ambassador program should be self-sustaining: new ambassadors come from customer referrals and expo encounters, not cold outreach. The program grows WITH the brand because the brand’s growth creates more runners who want to participate.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2026-03-29T20:25:07.333Z</dcterms:created>
  <dcterms:modified xsi:type="dcterms:W3CDTF">2026-03-29T20:25:07.334Z</dcterms:modified>
</cp:coreProperties>
</file>

<file path=docProps/custom.xml><?xml version="1.0" encoding="utf-8"?>
<Properties xmlns="http://schemas.openxmlformats.org/officeDocument/2006/custom-properties" xmlns:vt="http://schemas.openxmlformats.org/officeDocument/2006/docPropsVTypes"/>
</file>