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P7C: PR &amp; MEDIA</w:t>
      </w:r>
    </w:p>
    <w:p>
      <w:pPr>
        <w:pBdr>
          <w:bottom w:val="single" w:color="2E5090" w:sz="6" w:space="12"/>
        </w:pBdr>
        <w:spacing w:after="100"/>
        <w:jc w:val="center"/>
      </w:pPr>
      <w:r>
        <w:rPr>
          <w:rFonts w:ascii="Arial" w:cs="Arial" w:eastAsia="Arial" w:hAnsi="Arial"/>
          <w:color w:val="666666"/>
          <w:sz w:val="24"/>
          <w:szCs w:val="24"/>
        </w:rPr>
        <w:t xml:space="preserve">Sub-Project P7C  |  Marketing, PR &amp; Community  |  Weeks 16–28</w:t>
      </w:r>
    </w:p>
    <w:p>
      <w:pPr>
        <w:spacing w:before="400"/>
        <w:jc w:val="center"/>
      </w:pPr>
      <w:r>
        <w:rPr>
          <w:rFonts w:ascii="Arial" w:cs="Arial" w:eastAsia="Arial" w:hAnsi="Arial"/>
          <w:i/>
          <w:iCs/>
          <w:color w:val="888888"/>
          <w:sz w:val="22"/>
          <w:szCs w:val="22"/>
        </w:rPr>
        <w:t xml:space="preserve">Complete PR Strategy: 10-Section Press Release Template, 6 Running Media Targets, 5 Sustainability Media Targets, 4 Local News Channels, PR Coverage Documentation System, and 6 Awards Submissions</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PR is the most cost-effective way to reach large audiences with high credibility. </w:t>
      </w:r>
      <w:r>
        <w:rPr>
          <w:rFonts w:ascii="Arial" w:cs="Arial" w:eastAsia="Arial" w:hAnsi="Arial"/>
          <w:b w:val="false"/>
          <w:bCs w:val="false"/>
          <w:i w:val="false"/>
          <w:iCs w:val="false"/>
          <w:color w:val="000000"/>
          <w:sz w:val="22"/>
          <w:szCs w:val="22"/>
        </w:rPr>
        <w:t xml:space="preserve">An ad says “we’re great.” A Runner’s World article says “Runner’s World thinks they’re great.” The difference in consumer trust is 5–10×. Earned media (press coverage you don’t pay for) provides: credibility that advertising cannot buy, backlinks that boost SEO ranking permanently, social proof that strengthens every other marketing channel, and reach into audiences the brand cannot access through its own channels.</w:t>
      </w:r>
    </w:p>
    <w:p>
      <w:pPr>
        <w:spacing w:after="160"/>
      </w:pPr>
      <w:r>
        <w:rPr>
          <w:rFonts w:ascii="Arial" w:cs="Arial" w:eastAsia="Arial" w:hAnsi="Arial"/>
          <w:b/>
          <w:bCs/>
          <w:i w:val="false"/>
          <w:iCs w:val="false"/>
          <w:color w:val="000000"/>
          <w:sz w:val="22"/>
          <w:szCs w:val="22"/>
        </w:rPr>
        <w:t xml:space="preserve">This document builds the complete PR system: </w:t>
      </w:r>
      <w:r>
        <w:rPr>
          <w:rFonts w:ascii="Arial" w:cs="Arial" w:eastAsia="Arial" w:hAnsi="Arial"/>
          <w:b w:val="false"/>
          <w:bCs w:val="false"/>
          <w:i w:val="false"/>
          <w:iCs w:val="false"/>
          <w:color w:val="000000"/>
          <w:sz w:val="22"/>
          <w:szCs w:val="22"/>
        </w:rPr>
        <w:t xml:space="preserve">a 10-section press release template ready for the product launch, pitching strategies for 6 running media outlets, 5 sustainability publications, and 4 local news channels per pilot race city, a 10-field PR coverage documentation system for tracking every mention, and 6 award submissions targeting Green Sports Alliance, Outside Best Gear, Running USA Innovation, B Corp Certification, 1% for the Planet, and Fast Company World Changing Ideas.</w:t>
      </w:r>
    </w:p>
    <w:p>
      <w:r>
        <w:br w:type="page"/>
      </w:r>
    </w:p>
    <w:p>
      <w:pPr>
        <w:pStyle w:val="Heading1"/>
        <w:spacing w:before="360" w:after="200"/>
      </w:pPr>
      <w:r>
        <w:rPr>
          <w:rFonts w:ascii="Arial" w:cs="Arial" w:eastAsia="Arial" w:hAnsi="Arial"/>
        </w:rPr>
        <w:t xml:space="preserve">1. Press Release: 10-Section Template</w:t>
      </w:r>
    </w:p>
    <w:p>
      <w:pPr>
        <w:spacing w:after="160"/>
      </w:pPr>
      <w:r>
        <w:rPr>
          <w:rFonts w:ascii="Arial" w:cs="Arial" w:eastAsia="Arial" w:hAnsi="Arial"/>
          <w:b/>
          <w:bCs/>
          <w:i w:val="false"/>
          <w:iCs w:val="false"/>
          <w:color w:val="000000"/>
          <w:sz w:val="22"/>
          <w:szCs w:val="22"/>
        </w:rPr>
        <w:t xml:space="preserve">The press release is the foundational PR document. </w:t>
      </w:r>
      <w:r>
        <w:rPr>
          <w:rFonts w:ascii="Arial" w:cs="Arial" w:eastAsia="Arial" w:hAnsi="Arial"/>
          <w:b w:val="false"/>
          <w:bCs w:val="false"/>
          <w:i w:val="false"/>
          <w:iCs w:val="false"/>
          <w:color w:val="000000"/>
          <w:sz w:val="22"/>
          <w:szCs w:val="22"/>
        </w:rPr>
        <w:t xml:space="preserve">It is sent to every journalist, editor, and media outlet alongside the pitch email. It is also posted on brand.com/press for journalists who discover the brand independently. The press release follows the INVERTED PYRAMID structure: the most important information first, progressively less important details after, so that an editor who reads only the first paragraph still gets the full story.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Headline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“First Compostable Warmth Poncho for Marathon Start Lines Launches to Eliminate Race-Day Waste”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Lead with: WHAT is new (first compostable poncho), WHO it’s for (marathon start lines), and WHY it matters (eliminate waste). Journalists scan headlines in 2 seconds — the headline must convey the news hook instantly.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Subheadline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“BPI-certified poncho replaces single-use garbage bags worn by 3+ million US marathon runners annually; composts in 12–24 weeks”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Adds: certification (credibility), scale of the problem (3M+ runners), and the solution’s key metric (12–24 weeks). The subheadline provides the detail that the headline promises.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Dateline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[CITY, STATE] — [Date] —</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Standard press release format. Use the founder’s city/state and the release date.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Lead paragraph</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[BRAND], a runner-founded sustainability brand, today announced the launch of the first BPI-certified compostable warmth poncho designed specifically for marathon and race start lines. The poncho provides equivalent warmth to conventional single-use plastic alternatives while composting completely in 12–24 weeks at commercial composting facilities. It replaces the estimated 3+ million garbage bags and single-use plastic ponchos discarded at US marathon start lines each year.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lead paragraph answers: WHO (brand), WHAT (compostable poncho), WHEN (today), WHERE (US marathons), WHY (replaces waste), and HOW (BPI-certified, composts in 12–24 weeks). Every journalist reads ONLY the lead paragraph to decide whether to continue. It must contain the entire story in 3 sentences.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Problem paragraph</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“At the start line of a major marathon, 20,000–50,000 runners wear garbage bags, donated clothing, or single-use Mylar blankets to stay warm in the cold morning corral,” said [Founder Name], founder of [BRAND]. “Within minutes of the starting gun, those items are discarded — generating 700–1,200 lbs of non-recyclable waste per race. Across the US marathon season, that’s an estimated 60,000–120,000 lbs of LDPE plastic going to landfill each year from start lines alone.”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problem paragraph establishes the SCALE and URGENCY of the waste issue using data from P0A. The founder’s quote makes it personal and quotable for journalists.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Solution paragraph</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[BRAND] poncho is constructed from vacuum-metallized regenerated cellulose film bonded to a PLA spunbond nonwoven — materials that provide genuine warmth through infrared reflection while meeting ASTM D6400 commercial composting standards. The poncho features a patent-pending laser-perforated tear-away system that allows runners to shed the garment in under 3 seconds at the starting gun. The brand handles end-to-end composting logistics: placing collection bins at the start line, coordinating with local composting facilities, and providing post-race composting verification reports to race organizers.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Describes the product’s technology and the brand’s operational model. Avoids jargon: explain what the materials DO (provide warmth, compost) not just what they ARE (NatureFlex NM, PLA spunbond). Mention the patent-pending tear-away (novelty hook for journalists).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Pilot data (if available)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 a recent pilot at [Race Name], [X] compostable ponchos were distributed to runners. [Y]% were collected at the start line and commercially composted, diverting [Z] lbs from landfill. Post-race surveys showed [W]% runner satisfaction.”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Include this paragraph ONLY after pilot races (P5B) are complete. If no pilot data yet: omit and replace with a forward-looking statement: “The brand will debut at [first pilot race] in [month], with plans to serve [X] races in its first season.”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Availability + pricing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[BRAND] compostable poncho is available now at brand.com and Amazon.com. Individual ponchos retail for $9.99, with 3-packs at $24.99 and 6-packs at $49.99. Race organizers can order custom co-branded ponchos starting at 500 units, with composting logistics included. For more information, visit brand.com or contact [email].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Provides the purchase path for both DTC and B2B audiences. Include: website, Amazon, and B2B inquiry contact.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Boilerplate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About [BRAND]: [BRAND] is a runner-founded sustainability brand creating compostable alternatives to single-use plastic at athletic events. The company’s flagship product, the BPI-certified compostable warmth poncho, replaces garbage bags at marathon start lines and composts completely in 12–24 weeks. Founded in [year] by [Founder Name], [BRAND] partners with race organizers and composting facilities to provide end-to-end sustainable warmth solutions. Learn more at brand.com.</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boilerplate is the brand’s standard description, used in EVERY press release and media communication. Write it once, reuse forever. Keep it to 3–4 sentences.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Media contact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[Founder Name], Founder and CEO. Email: [email]. Phone: [phone]. Website: brand.com. Press kit: brand.com/press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press kit page (brand.com/press) should contain: the press release PDF, high-resolution product photos, founder headshot, brand logos (EPS/PNG), FLIR thermal comparison image, pilot race photos (when available), and the brand’s boilerplate. Make everything easily downloadable so journalists don’t have to ask.</w:t>
            </w:r>
          </w:p>
        </w:tc>
      </w:tr>
    </w:tbl>
    <w:p>
      <w:pPr>
        <w:spacing w:before="200"/>
      </w:pPr>
    </w:p>
    <w:p>
      <w:pPr>
        <w:pStyle w:val="Heading2"/>
        <w:spacing w:before="280" w:after="160"/>
      </w:pPr>
      <w:r>
        <w:rPr>
          <w:rFonts w:ascii="Arial" w:cs="Arial" w:eastAsia="Arial" w:hAnsi="Arial"/>
        </w:rPr>
        <w:t xml:space="preserve">1.1 Press Release Distribution</w:t>
      </w:r>
    </w:p>
    <w:p>
      <w:pPr>
        <w:spacing w:after="160"/>
      </w:pPr>
      <w:r>
        <w:rPr>
          <w:rFonts w:ascii="Arial" w:cs="Arial" w:eastAsia="Arial" w:hAnsi="Arial"/>
          <w:b w:val="false"/>
          <w:bCs w:val="false"/>
          <w:i w:val="false"/>
          <w:iCs w:val="false"/>
          <w:color w:val="000000"/>
          <w:sz w:val="22"/>
          <w:szCs w:val="22"/>
        </w:rPr>
        <w:t xml:space="preserve">OPTION A (Free): email the press release directly to targeted journalists (Sections 2–4 of this document) with a personalized pitch email. Attach the press release as a PDF + paste the lead paragraph in the email body. This is the HIGHEST-CONVERSION distribution method because the pitch is personalized and the journalist receives it directly. OPTION B (Paid, $99–$400): use a press release distribution service (PR Newswire $99 for startup tier, EIN Presswire $99, or Newswire $149) that distributes to: news wire feeds (AP, Reuters), online news aggregators, and industry-specific media lists. This provides BROAD distribution but low personalization. Best for: supplementing direct pitches, appearing on news aggregator sites for SEO backlinks, and establishing a press release archive on the wire service. OPTION C (Paid, $400–$2,000): PR Newswire full distribution to national and regional newsrooms. Appropriate for: major announcements (Series A funding, Fortune 500 sponsor partnership, 1M+ ponchos composted milestone). Not cost-effective for a product launch press release. RECOMMENDATION: Option A (free, direct pitch) as the PRIMARY method. Add Option B ($99 wire distribution) for the SEO backlink value and the professional appearance of having a wire-distributed release.</w:t>
      </w:r>
    </w:p>
    <w:p>
      <w:r>
        <w:br w:type="page"/>
      </w:r>
    </w:p>
    <w:p>
      <w:pPr>
        <w:pStyle w:val="Heading1"/>
        <w:spacing w:before="360" w:after="200"/>
      </w:pPr>
      <w:r>
        <w:rPr>
          <w:rFonts w:ascii="Arial" w:cs="Arial" w:eastAsia="Arial" w:hAnsi="Arial"/>
        </w:rPr>
        <w:t xml:space="preserve">2. Running Media Pitches: 6 Targets</w:t>
      </w:r>
    </w:p>
    <w:p>
      <w:pPr>
        <w:spacing w:after="160"/>
      </w:pPr>
      <w:r>
        <w:rPr>
          <w:rFonts w:ascii="Arial" w:cs="Arial" w:eastAsia="Arial" w:hAnsi="Arial"/>
          <w:b/>
          <w:bCs/>
          <w:i w:val="false"/>
          <w:iCs w:val="false"/>
          <w:color w:val="000000"/>
          <w:sz w:val="22"/>
          <w:szCs w:val="22"/>
        </w:rPr>
        <w:t xml:space="preserve">Running media outlets reach the core DTC customer: recreational marathon runners. </w:t>
      </w:r>
      <w:r>
        <w:rPr>
          <w:rFonts w:ascii="Arial" w:cs="Arial" w:eastAsia="Arial" w:hAnsi="Arial"/>
          <w:b w:val="false"/>
          <w:bCs w:val="false"/>
          <w:i w:val="false"/>
          <w:iCs w:val="false"/>
          <w:color w:val="000000"/>
          <w:sz w:val="22"/>
          <w:szCs w:val="22"/>
        </w:rPr>
        <w:t xml:space="preserve">A gear review in Runner’s World or iRunFar puts the product in front of hundreds of thousands of runners who are actively researching gear. The pitch must be: personalized (reference the journalist’s recent work), concise (3–4 sentences in the email body, press release attached), and offer-laden (free samples, founder interview, pilot data).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2800"/>
        <w:gridCol w:w="24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Publication</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Website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Contact</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Pitch Strategy</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Runner’s World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runnersworld.com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Gear editor, sustainability editor, or news desk</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Pitch as: gear launch for “New Gear” column, OR environmental feature for sustainability coverage. Subject: “New: First compostable poncho for marathon start lines replaces garbage bags.” Attach: press release + 3 high-res images (product on white, lifestyle at start line, FLIR comparison).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DR 85+. If Runner’s World covers the product: the article becomes the #1 Google result for “compostable race poncho” and generates 100K+ reader impressions. LONG SHOT for launch, but ALWAYS worth pitching.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Outside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outsideonline.com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Sustainability editor or gear desk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Pitch as: sustainability innovation feature. Outside’s audience is highly eco-conscious and receptive to products that solve environmental problems. Subject: “This compostable poncho could eliminate 60,000 lbs of marathon waste per year.”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DR 85+. Outside’s sustainability coverage reaches an audience that OVER-INDEXES on eco-conscious purchasing decisions.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iRunFar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irunfar.com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Gear reviews editor (contact via website)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Pitch as: gear review specific to ultrarunning and trail running. The poncho’s relevance: cold mountain starts, pre-dawn ultras, exposed aid station waiting. Subject: “Gear review request: compostable warmth poncho for cold race starts.” Send: 2–3 samples for hands-on testing.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iRunFar’s audience is niche but INTENSELY engaged. A positive gear review circulates through the ultra/trail community and generates word-of-mouth recommendations.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Marathon Handbook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marathonhandbook.com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Editor or contributor (contact via website)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Pitch as: gear review or guest article (“The Hidden Waste Problem at Marathon Start Lines” — repurpose Blog 1 from P6D). Marathon Handbook publishes accessible content for recreational marathon runners.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DR 50+. High relevance: the site’s entire audience is marathon runners preparing for races.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Canadian Running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canadianrunningmagazine.com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Gear editor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Pitch for Year 2 international expansion (P2F Section 6). Canadian running = very cold start lines. Subject: “Compostable poncho designed for cold-weather race starts — launching in Canada [Year 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Sets up Year 2 Canadian market entry. Canadian Running reaches a highly relevant audience for the product’s cold-weather value proposition.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Podium Runner / Women’s Running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podiumrunner.com, womensrunning.com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Gear editors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Pitch as: gear launch or “products we love” feature. Women’s Running audience: female runners who are 60%+ of marathon participants and over-index on sustainability interest.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Women represent 57% of half marathon finishers and a growing share of marathon finishers. A feature in Women’s Running reaches the majority of the target DTC customer base.</w:t>
            </w:r>
          </w:p>
        </w:tc>
      </w:tr>
    </w:tbl>
    <w:p>
      <w:pPr>
        <w:spacing w:before="200"/>
      </w:pPr>
    </w:p>
    <w:p>
      <w:pPr>
        <w:pStyle w:val="Heading2"/>
        <w:spacing w:before="280" w:after="160"/>
      </w:pPr>
      <w:r>
        <w:rPr>
          <w:rFonts w:ascii="Arial" w:cs="Arial" w:eastAsia="Arial" w:hAnsi="Arial"/>
        </w:rPr>
        <w:t xml:space="preserve">2.1 Running Media Pitch Template</w:t>
      </w:r>
    </w:p>
    <w:p>
      <w:pPr>
        <w:spacing w:after="160"/>
      </w:pPr>
      <w:r>
        <w:rPr>
          <w:rFonts w:ascii="Arial" w:cs="Arial" w:eastAsia="Arial" w:hAnsi="Arial"/>
          <w:b w:val="false"/>
          <w:bCs w:val="false"/>
          <w:i w:val="false"/>
          <w:iCs w:val="false"/>
          <w:color w:val="000000"/>
          <w:sz w:val="22"/>
          <w:szCs w:val="22"/>
        </w:rPr>
        <w:t xml:space="preserve">SUBJECT: Compostable marathon poncho replaces garbage bags — gear review / story pitch. BODY: “Hi [Journalist Name], I’m [Founder Name], founder of [BRAND]. I’ve been reading your coverage of [recent article topic] and thought you might be interested in a new product we’ve launched: the first BPI-certified compostable warmth poncho for marathon start lines. It replaces the garbage bags that 35,000+ runners wear and discard at every major marathon. We just [launched on Amazon / piloted at Race Name / composted X lbs]. I’d love to send you samples for review or discuss a feature. Attached is our press release with full details. Would either interest you? Best, [Founder Name]” ATTACH: press release PDF + 3 high-res images. FOLLOW-UP: if no response in 7 days, send ONE follow-up: “Just bumping this in case it got buried. Happy to send samples anytime.” If no response to the follow-up: move on. Do NOT send a 3rd email. Journalists receive 100+ pitches per week — respect their inbox.</w:t>
      </w:r>
    </w:p>
    <w:p>
      <w:r>
        <w:br w:type="page"/>
      </w:r>
    </w:p>
    <w:p>
      <w:pPr>
        <w:pStyle w:val="Heading1"/>
        <w:spacing w:before="360" w:after="200"/>
      </w:pPr>
      <w:r>
        <w:rPr>
          <w:rFonts w:ascii="Arial" w:cs="Arial" w:eastAsia="Arial" w:hAnsi="Arial"/>
        </w:rPr>
        <w:t xml:space="preserve">3. Sustainability Media Pitches: 5 Targets</w:t>
      </w:r>
    </w:p>
    <w:p>
      <w:pPr>
        <w:spacing w:after="160"/>
      </w:pPr>
      <w:r>
        <w:rPr>
          <w:rFonts w:ascii="Arial" w:cs="Arial" w:eastAsia="Arial" w:hAnsi="Arial"/>
          <w:b/>
          <w:bCs/>
          <w:i w:val="false"/>
          <w:iCs w:val="false"/>
          <w:color w:val="000000"/>
          <w:sz w:val="22"/>
          <w:szCs w:val="22"/>
        </w:rPr>
        <w:t xml:space="preserve">Sustainability media reaches the eco-conscious consumer AND the corporate sustainability professional. </w:t>
      </w:r>
      <w:r>
        <w:rPr>
          <w:rFonts w:ascii="Arial" w:cs="Arial" w:eastAsia="Arial" w:hAnsi="Arial"/>
          <w:b w:val="false"/>
          <w:bCs w:val="false"/>
          <w:i w:val="false"/>
          <w:iCs w:val="false"/>
          <w:color w:val="000000"/>
          <w:sz w:val="22"/>
          <w:szCs w:val="22"/>
        </w:rPr>
        <w:t xml:space="preserve">A feature in GreenBiz or Sustainable Brands is seen by: the CSO at a race sponsor (who may fund compostable ponchos per P5E), the sustainability director at a race series (who may champion the product internally), and the eco-conscious runner who subscribes to TreeHugger (who becomes a DTC customer). Sustainability media serves BOTH B2B and DTC conversion.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2800"/>
        <w:gridCol w:w="24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Publication</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Website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Contact</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Pitch Strategy</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GreenBiz</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greenbiz.com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Editorial desk or contributor pitch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Pitch as: circular economy innovation in the events industry. GreenBiz covers: sustainable business models, corporate sustainability, and circular economy. Subject: “How a compostable poncho is creating a circular economy for marathon start lines.” Angle: the composting logistics model (collection, transport, verification) as a BUSINESS MODEL innovation, not just a product.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GreenBiz readers include: corporate sustainability professionals, ESG analysts, and green business founders. A feature here reaches the SPONSOR audience (P5E) and positions the brand as a circular economy leader.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TreeHugger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treehugger.com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Product reviews or sustainability news desk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Pitch as: sustainable product review. TreeHugger regularly features eco-friendly products with practical applications. Subject: “This compostable poncho replaces 35,000 garbage bags at the NYC Marathon.” Include: specific race data for maximum impact.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DR 80+. TreeHugger’s audience is eco-conscious consumers who actively seek sustainable alternatives. A feature drives both DTC sales and high-authority backlinks for SEO.</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Sustainable Brands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sustainablebrands.com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Content editor or community pitch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Pitch as: brand innovation case study. Sustainable Brands covers: brands that are creating sustainable products and business models. Subject: “From garbage bags to compost: how [BRAND] is transforming marathon start-line waste.”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Sustainable Brands reaches: brand managers, sustainability directors, and marketing professionals. A feature here may attract: sponsor interest (brands looking for sustainability activations to sponsor) and B2B leads from event organizations.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Triple Pundit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triplepundit.com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Editor (pitches accepted via email)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Pitch as: social enterprise / sustainability innovation. Triple Pundit covers: companies making money while doing good. Subject: “A runner-founded brand is proving that compostable products can scale at mass events.”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Triple Pundit’s audience includes: impact investors, social entrepreneurs, and sustainability professionals. A feature here may attract: investment interest (angel/pre-seed per P8) and industry partnership inquiries.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Eco-Business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eco-business.com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Asia-Pacific focused but covers global sustainability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Pitch for Year 2 international expansion. Eco-Business’s global audience includes: event sustainability professionals in Asia, Europe, and Oceania. Subject: “Compostable race poncho launches in the US with plans to go global.”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Long-term positioning for international expansion (P2F Section 6: 8 international markets targeted for Year 2–3).</w:t>
            </w:r>
          </w:p>
        </w:tc>
      </w:tr>
    </w:tbl>
    <w:p>
      <w:pPr>
        <w:spacing w:before="200"/>
      </w:pPr>
    </w:p>
    <w:p>
      <w:pPr>
        <w:pStyle w:val="Heading2"/>
        <w:spacing w:before="280" w:after="160"/>
      </w:pPr>
      <w:r>
        <w:rPr>
          <w:rFonts w:ascii="Arial" w:cs="Arial" w:eastAsia="Arial" w:hAnsi="Arial"/>
        </w:rPr>
        <w:t xml:space="preserve">3.1 Sustainability Pitch Angle</w:t>
      </w:r>
    </w:p>
    <w:p>
      <w:pPr>
        <w:spacing w:after="160"/>
      </w:pPr>
      <w:r>
        <w:rPr>
          <w:rFonts w:ascii="Arial" w:cs="Arial" w:eastAsia="Arial" w:hAnsi="Arial"/>
          <w:b w:val="false"/>
          <w:bCs w:val="false"/>
          <w:i w:val="false"/>
          <w:iCs w:val="false"/>
          <w:color w:val="000000"/>
          <w:sz w:val="22"/>
          <w:szCs w:val="22"/>
        </w:rPr>
        <w:t xml:space="preserve">The sustainability pitch is DIFFERENT from the running media pitch. Running media cares about: does it keep runners warm, is it easy to use, how does it compare to alternatives. Sustainability media cares about: what is the environmental IMPACT, what is the BUSINESS MODEL that enables circularity, and what SYSTEMIC CHANGE does this represent. Frame the pitch as: “A new circular economy model for athletic events” not “a new poncho for runners.” The COMPOSTING LOGISTICS are as newsworthy as the product itself: collection bins, partner facilities, verification certificates, post-race composting reports. This is an END-TO-END sustainability story, not just a product launch.</w:t>
      </w:r>
    </w:p>
    <w:p>
      <w:r>
        <w:br w:type="page"/>
      </w:r>
    </w:p>
    <w:p>
      <w:pPr>
        <w:pStyle w:val="Heading1"/>
        <w:spacing w:before="360" w:after="200"/>
      </w:pPr>
      <w:r>
        <w:rPr>
          <w:rFonts w:ascii="Arial" w:cs="Arial" w:eastAsia="Arial" w:hAnsi="Arial"/>
        </w:rPr>
        <w:t xml:space="preserve">4. Local News Pitches: 4 Channels</w:t>
      </w:r>
    </w:p>
    <w:p>
      <w:pPr>
        <w:spacing w:after="160"/>
      </w:pPr>
      <w:r>
        <w:rPr>
          <w:rFonts w:ascii="Arial" w:cs="Arial" w:eastAsia="Arial" w:hAnsi="Arial"/>
          <w:b/>
          <w:bCs/>
          <w:i w:val="false"/>
          <w:iCs w:val="false"/>
          <w:color w:val="000000"/>
          <w:sz w:val="22"/>
          <w:szCs w:val="22"/>
        </w:rPr>
        <w:t xml:space="preserve">Local news is the EASIEST media coverage to earn. </w:t>
      </w:r>
      <w:r>
        <w:rPr>
          <w:rFonts w:ascii="Arial" w:cs="Arial" w:eastAsia="Arial" w:hAnsi="Arial"/>
          <w:b w:val="false"/>
          <w:bCs w:val="false"/>
          <w:i w:val="false"/>
          <w:iCs w:val="false"/>
          <w:color w:val="000000"/>
          <w:sz w:val="22"/>
          <w:szCs w:val="22"/>
        </w:rPr>
        <w:t xml:space="preserve">A national outlet receives 1,000+ pitches per day. A local newspaper’s environment reporter receives 10–20. The competition for attention is 50–100× lower. And the LOCAL angle (“[City] Marathon debuts compostable ponchos”) is inherently newsworthy for a local audience that follows the marathon as a community event.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200"/>
        <w:gridCol w:w="2800"/>
        <w:gridCol w:w="2200"/>
      </w:tblGrid>
      <w:tr>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Outlets</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Contact</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Pitch Strategy</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Pilot race city newspapers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Chicago Tribune, New York Post/Daily News, Boston Globe, Washington Post, Philadelphia Inquirer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Contact: sports desk or environment/sustainability reporter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Pitch AFTER the pilot race (P5B) with LOCAL data: “[City] Marathon debuts compostable ponchos — [X] lbs of waste composted instead of landfilled.” Attach: press release + 3–5 race-day photos from the pilot. The LOCAL angle makes this newsworthy: it’s a [city] marathon story, not a national product launch.</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Local newspapers have: lower pitch competition than national media (fewer startups pitching the sports/environment desk), high relevance (runners in the city read the paper), and DR 50–80 for SEO backlinks. A Chicago Tribune article about composting at the Chicago Marathon reaches 500K+ Chicagoans.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Local TV news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ABC/NBC/CBS/FOX affiliates in pilot race cities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assignment desk or environmental/health reporter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Pitch as: visual story for race-morning coverage. Offer: founder available for on-camera interview at the start line on race morning (4–5 AM call time for live morning news). Visual hook: the poncho’s metallized lining, the tear-away demo, the composting bins, runners in ponchos at dawn.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TV coverage has MASSIVE reach (local affiliates reach 500K–2M+ viewers) and is FREE (earned media, not paid). The visual nature of the product (shimmering metallized lining, satisfying tear-away) is PERFECT for TV. Offer B-roll: 30-second pre-produced clip of the tear-away demo + composting that the station can use in their segment.</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Local radio</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NPR affiliates, sports radio stations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Contact: morning show producer or environment segment producer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Pitch as: 3–5 minute phone interview. Subject: “Local runner-founded brand creates compostable poncho to clean up marathon start lines.” NPR affiliates are especially receptive to sustainability stories. Sports radio: pitch during race week when the marathon is the top local sports story.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Radio reaches: commuters and casual listeners who may not follow running media but are aware of the local marathon. A 3-minute NPR interview reaches a highly educated, eco-conscious audience. Low effort (phone interview from anywhere) with high reach.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Local business journals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Crain’s Chicago Business, NYC Business Journal, Boston Business Journal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startups/entrepreneurship reporter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Pitch as: local startup story. Subject: “[City]-based founder launches compostable race poncho — pilots at [City] Marathon.” Angle: the business model (DTC + B2B + composting logistics), funding status, growth targets. Business journals love: first-time founders, sustainability businesses, and products with a clear market opportunity.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Business journal coverage reaches: local investors, potential mentors/advisors, and professional network contacts. A Crain’s article about a Chicago-based startup often leads to: inbound investor interest, local accelerator invitations, and speaking opportunities.</w:t>
            </w:r>
          </w:p>
        </w:tc>
      </w:tr>
    </w:tbl>
    <w:p>
      <w:pPr>
        <w:spacing w:before="200"/>
      </w:pPr>
    </w:p>
    <w:p>
      <w:pPr>
        <w:pStyle w:val="Heading2"/>
        <w:spacing w:before="280" w:after="160"/>
      </w:pPr>
      <w:r>
        <w:rPr>
          <w:rFonts w:ascii="Arial" w:cs="Arial" w:eastAsia="Arial" w:hAnsi="Arial"/>
        </w:rPr>
        <w:t xml:space="preserve">4.1 Local News Timing</w:t>
      </w:r>
    </w:p>
    <w:p>
      <w:pPr>
        <w:spacing w:after="160"/>
      </w:pPr>
      <w:r>
        <w:rPr>
          <w:rFonts w:ascii="Arial" w:cs="Arial" w:eastAsia="Arial" w:hAnsi="Arial"/>
          <w:b w:val="false"/>
          <w:bCs w:val="false"/>
          <w:i w:val="false"/>
          <w:iCs w:val="false"/>
          <w:color w:val="000000"/>
          <w:sz w:val="22"/>
          <w:szCs w:val="22"/>
        </w:rPr>
        <w:t xml:space="preserve">Pitch local news at 3 moments per race: PRE-RACE (2–3 weeks before): “[City] Marathon to feature compostable ponchos at start line for the first time.” Angle: preview of the innovation coming to the local marathon. Offer: founder interview + product demo + composting plan overview. RACE DAY: “Founder available for on-camera interview at the start line, 4–5 AM.” Offer: B-roll of runners in ponchos, tear-away demo, composting bins. Visual story = TV gold. POST-RACE (1–2 days after): “[X] compostable ponchos composted at [City] Marathon, diverting [Y] lbs from landfill.” Angle: results and data. Attach: post-race composting report (P4D Section 4) + race-day photos. The POST-RACE pitch has the HIGHEST conversion rate: it’s a results story with real data, not a “coming soon” teaser.</w:t>
      </w:r>
    </w:p>
    <w:p>
      <w:r>
        <w:br w:type="page"/>
      </w:r>
    </w:p>
    <w:p>
      <w:pPr>
        <w:pStyle w:val="Heading1"/>
        <w:spacing w:before="360" w:after="200"/>
      </w:pPr>
      <w:r>
        <w:rPr>
          <w:rFonts w:ascii="Arial" w:cs="Arial" w:eastAsia="Arial" w:hAnsi="Arial"/>
        </w:rPr>
        <w:t xml:space="preserve">5. PR Coverage Documentation</w:t>
      </w:r>
    </w:p>
    <w:p>
      <w:pPr>
        <w:spacing w:after="160"/>
      </w:pPr>
      <w:r>
        <w:rPr>
          <w:rFonts w:ascii="Arial" w:cs="Arial" w:eastAsia="Arial" w:hAnsi="Arial"/>
          <w:b/>
          <w:bCs/>
          <w:i w:val="false"/>
          <w:iCs w:val="false"/>
          <w:color w:val="000000"/>
          <w:sz w:val="22"/>
          <w:szCs w:val="22"/>
        </w:rPr>
        <w:t xml:space="preserve">Every piece of media coverage is a marketing asset that should be: tracked, archived, leveraged, and reported. </w:t>
      </w:r>
      <w:r>
        <w:rPr>
          <w:rFonts w:ascii="Arial" w:cs="Arial" w:eastAsia="Arial" w:hAnsi="Arial"/>
          <w:b w:val="false"/>
          <w:bCs w:val="false"/>
          <w:i w:val="false"/>
          <w:iCs w:val="false"/>
          <w:color w:val="000000"/>
          <w:sz w:val="22"/>
          <w:szCs w:val="22"/>
        </w:rPr>
        <w:t xml:space="preserve">A TreeHugger article published in Month 3 should still be generating value in Month 12 (as an “As Featured In” badge, a B2B pitch slide, a social media reshare, and an SEO backlink). The documentation system ensures no coverage is forgotten or underutilized.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Publication name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outlet that published the coverage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Article title + URL</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Full title and permanent URL (for linking and social sharing)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Publication date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Date the article was published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Type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Article, review, mention, interview, podcast, TV segment, radio segment, social media feature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Reach estimate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Publication’s monthly unique visitors (SimilarWeb free tier), TV viewership (Nielsen estimates from the station’s media kit), or social media followers for social features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Domain Rating (DR)</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Ahrefs or Moz domain authority score. Measures the SEO value of the backlink. DR 50+ = significant. DR 70+ = excellent. DR 80+ = transformative.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Sentiment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Positive / Neutral / Negative. Include: key quotes or phrases that characterize the coverage tone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Backlink status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Did the article link to brand.com? If yes: link URL, anchor text, follow/nofollow status. If no: can we request a link be added? (Politely email the journalist: “Thanks for the great piece! Would it be possible to add a link to brand.com so readers can find us?”)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Screenshot / PDF</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Save a screenshot or PDF of the article for: the press kit page, investor presentations, B2B pitch deck “As Featured In” slide, and social media sharing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Follow-up action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Thank the journalist within 24 hours (email: “Thank you for covering [BRAND]! We really appreciate the thoughtful piece. Please don’t hesitate to reach out for any future stories — we’re always happy to provide data, samples, or interviews.”). Share the article on all social channels (with UTM-tagged link). Add the publication logo to the “As Featured In” section of the website and B2B materials. Send to all B2B prospects in the CRM as a credibility touchpoint.</w:t>
            </w:r>
          </w:p>
        </w:tc>
      </w:tr>
    </w:tbl>
    <w:p>
      <w:pPr>
        <w:spacing w:before="200"/>
      </w:pPr>
    </w:p>
    <w:p>
      <w:pPr>
        <w:pStyle w:val="Heading2"/>
        <w:spacing w:before="280" w:after="160"/>
      </w:pPr>
      <w:r>
        <w:rPr>
          <w:rFonts w:ascii="Arial" w:cs="Arial" w:eastAsia="Arial" w:hAnsi="Arial"/>
        </w:rPr>
        <w:t xml:space="preserve">5.1 Press Kit Page</w:t>
      </w:r>
    </w:p>
    <w:p>
      <w:pPr>
        <w:spacing w:after="160"/>
      </w:pPr>
      <w:r>
        <w:rPr>
          <w:rFonts w:ascii="Arial" w:cs="Arial" w:eastAsia="Arial" w:hAnsi="Arial"/>
          <w:b w:val="false"/>
          <w:bCs w:val="false"/>
          <w:i w:val="false"/>
          <w:iCs w:val="false"/>
          <w:color w:val="000000"/>
          <w:sz w:val="22"/>
          <w:szCs w:val="22"/>
        </w:rPr>
        <w:t xml:space="preserve">Create brand.com/press with: (1) the most recent press release (downloadable PDF), (2) a “Media Coverage” section with links to all published articles (updated monthly), (3) a “Download Assets” section with: high-res product photos (5–10 images, JPEG + PNG, 300 DPI), founder headshot (professional quality), brand logos (EPS + PNG, full-color + white + black versions), FLIR thermal comparison image, pilot race photos (4–6 best), and infographics from the waste stats series (P7B Section 3). (4) A “Media Inquiries” contact: founder’s email + phone + response-time commitment (“We respond to all media inquiries within 24 hours”). The press kit page should be SELF-SERVICE: a journalist should be able to write a story about the brand using ONLY the materials on this page, without needing to email the founder.</w:t>
      </w:r>
    </w:p>
    <w:p>
      <w:r>
        <w:br w:type="page"/>
      </w:r>
    </w:p>
    <w:p>
      <w:pPr>
        <w:pStyle w:val="Heading1"/>
        <w:spacing w:before="360" w:after="200"/>
      </w:pPr>
      <w:r>
        <w:rPr>
          <w:rFonts w:ascii="Arial" w:cs="Arial" w:eastAsia="Arial" w:hAnsi="Arial"/>
        </w:rPr>
        <w:t xml:space="preserve">6. Awards Submissions: 6 Targets</w:t>
      </w:r>
    </w:p>
    <w:p>
      <w:pPr>
        <w:spacing w:after="160"/>
      </w:pPr>
      <w:r>
        <w:rPr>
          <w:rFonts w:ascii="Arial" w:cs="Arial" w:eastAsia="Arial" w:hAnsi="Arial"/>
          <w:b/>
          <w:bCs/>
          <w:i w:val="false"/>
          <w:iCs w:val="false"/>
          <w:color w:val="000000"/>
          <w:sz w:val="22"/>
          <w:szCs w:val="22"/>
        </w:rPr>
        <w:t xml:space="preserve">Awards provide: external validation (a third party has judged the product/brand worthy), press coverage (award announcements generate media coverage), and marketing assets (award badges on packaging, website, and Amazon listing). </w:t>
      </w:r>
      <w:r>
        <w:rPr>
          <w:rFonts w:ascii="Arial" w:cs="Arial" w:eastAsia="Arial" w:hAnsi="Arial"/>
          <w:b w:val="false"/>
          <w:bCs w:val="false"/>
          <w:i w:val="false"/>
          <w:iCs w:val="false"/>
          <w:color w:val="000000"/>
          <w:sz w:val="22"/>
          <w:szCs w:val="22"/>
        </w:rPr>
        <w:t xml:space="preserve">The ROI on awards is uniquely high: the submission cost ($0–$200) is minimal, and a win generates coverage and credibility worth $5,000–$50,000+ in equivalent advertising.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200"/>
        <w:gridCol w:w="28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Award</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Timing</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Fit</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Impact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Green Sports Alliance Innovation Award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Annual, submission typically Q1–Q2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Recognizes innovations in sustainable sports. The poncho is a DIRECT fit: sustainable innovation for athletic events. Apply after first pilot race with data.</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Win provides: GSA endorsement, press release from GSA, trophy/badge for marketing, and credibility with sustainability-committed race directors and sponsors.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Outside Best Gear / Gear of the Year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Annual, nominations typically mid-year for next year’s publication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Outside Magazine’s prestigious gear awards. Extremely competitive. Submit: product samples + data sheet + press release. Must be purchased by Outside’s testing team.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 “Gear of the Year” badge on the product page and Amazon listing is the ULTIMATE social proof for outdoor/running consumers. Worth pursuing even if the odds are long.</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Running USA Industry Innovation Award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Annual, at Running USA Conference (February–March)</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Recognizes innovations in the running industry. The poncho is a novel product category with measurable environmental impact. Submit: product description, pilot data, race director testimonials.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Running USA awards are seen by: every race director, series operator, and running industry professional at the conference. An award here = immediate B2B pipeline acceleration.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 Corp Certification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Rolling application, 6–12 month process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 Corp certification (bcorporation.net) verifies the company meets high standards of social and environmental performance, accountability, and transparency. Requires: completing the B Impact Assessment (200+ questions), scoring 80+/200, and legal entity amendment to include stakeholder consideration.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 Corp certification is a LONG-TERM brand asset. It provides: consumer trust (B Corp logo on packaging), investor alignment (impact investors prefer B Corps), media credibility (B Corp brands get more sustainability coverage), and employee/ambassador attraction. Target: Year 2 application after the business has 12 months of operational data for the assessment.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 for the Planet Environmental Partner Award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Annual, submission to 1% for the Planet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the brand joins 1% for the Planet (per P5C Section 5): eligible for their partner recognition awards. These celebrate members who demonstrate exceptional environmental commitment.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for the Planet awards reach: the entire 1% member network (5,000+ businesses including Patagonia, Cotopaxi, Klean Kanteen). Exposure to this network generates: partnership inquiries, co-marketing opportunities, and consumer trust.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Fast Company World Changing Ideas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Annual, applications typically October–December for next year’s publication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Fast Company’s award for products and ideas that are making the world better. Category: sustainability, consumer products, or sports/wellness. Submit: product description, impact data, founder story.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Fast Company reaches: business leaders, investors, and innovators. A “World Changing Ideas” mention generates: national press coverage, investor inbound, and mainstream consumer awareness beyond the running niche.</w:t>
            </w:r>
          </w:p>
        </w:tc>
      </w:tr>
    </w:tbl>
    <w:p>
      <w:pPr>
        <w:spacing w:before="200"/>
      </w:pPr>
    </w:p>
    <w:p>
      <w:pPr>
        <w:pStyle w:val="Heading2"/>
        <w:spacing w:before="280" w:after="160"/>
      </w:pPr>
      <w:r>
        <w:rPr>
          <w:rFonts w:ascii="Arial" w:cs="Arial" w:eastAsia="Arial" w:hAnsi="Arial"/>
        </w:rPr>
        <w:t xml:space="preserve">6.1 Awards Submission Calendar</w:t>
      </w:r>
    </w:p>
    <w:p>
      <w:pPr>
        <w:spacing w:after="160"/>
      </w:pPr>
      <w:r>
        <w:rPr>
          <w:rFonts w:ascii="Arial" w:cs="Arial" w:eastAsia="Arial" w:hAnsi="Arial"/>
          <w:b w:val="false"/>
          <w:bCs w:val="false"/>
          <w:i w:val="false"/>
          <w:iCs w:val="false"/>
          <w:color w:val="000000"/>
          <w:sz w:val="22"/>
          <w:szCs w:val="22"/>
        </w:rPr>
        <w:t xml:space="preserve">SEASON 1 (Year 1): submit to Green Sports Alliance Innovation Award (after first pilot race data) and Running USA Industry Innovation Award (for February–March conference). These are the most relevant and achievable for a new brand with pilot data. YEAR 1–2: submit to Outside Best Gear (mid-year for next year’s publication), 1% for the Planet Environmental Partner (after joining 1% per P5C Section 5), and Fast Company World Changing Ideas (October–December). YEAR 2: begin B Corp Certification process (6–12 month process, requires 12 months of operational data). ONGOING: monitor new awards in the sustainability, running, and startup spaces. Many industry awards are announced annually with application windows of 2–4 months. Set calendar reminders for each award’s application deadline.</w:t>
      </w:r>
    </w:p>
    <w:p>
      <w:r>
        <w:br w:type="page"/>
      </w:r>
    </w:p>
    <w:p>
      <w:pPr>
        <w:pStyle w:val="Heading1"/>
        <w:spacing w:before="360" w:after="200"/>
      </w:pPr>
      <w:r>
        <w:rPr>
          <w:rFonts w:ascii="Arial" w:cs="Arial" w:eastAsia="Arial" w:hAnsi="Arial"/>
        </w:rPr>
        <w:t xml:space="preserve">7. Timeline &amp; Budget</w:t>
      </w:r>
    </w:p>
    <w:p>
      <w:pPr>
        <w:spacing w:after="160"/>
      </w:pPr>
      <w:r>
        <w:rPr>
          <w:rFonts w:ascii="Arial" w:cs="Arial" w:eastAsia="Arial" w:hAnsi="Arial"/>
          <w:b/>
          <w:bCs/>
          <w:i w:val="false"/>
          <w:iCs w:val="false"/>
          <w:color w:val="000000"/>
          <w:sz w:val="22"/>
          <w:szCs w:val="22"/>
        </w:rPr>
        <w:t xml:space="preserve">WEEK 16: Draft the press release (Section 1). Build the press kit page (brand.com/press) with: release PDF, product photos, founder headshot, brand logos, and FLIR image. Research journalist contacts for running media (Section 2) and sustainability media (Section 3): find name, email, and recent article to reference in the pitch.</w:t>
      </w:r>
    </w:p>
    <w:p>
      <w:pPr>
        <w:spacing w:after="160"/>
      </w:pPr>
      <w:r>
        <w:rPr>
          <w:rFonts w:ascii="Arial" w:cs="Arial" w:eastAsia="Arial" w:hAnsi="Arial"/>
          <w:b/>
          <w:bCs/>
          <w:i w:val="false"/>
          <w:iCs w:val="false"/>
          <w:color w:val="000000"/>
          <w:sz w:val="22"/>
          <w:szCs w:val="22"/>
        </w:rPr>
        <w:t xml:space="preserve">WEEK 18–20: Send press release + personalized pitches to: 6 running media outlets and 5 sustainability outlets. Follow up at Day 7 if no response. Ship product samples to journalists who express interest (2–3 ponchos + press kit). Research local news contacts in pilot race cities.</w:t>
      </w:r>
    </w:p>
    <w:p>
      <w:pPr>
        <w:spacing w:after="160"/>
      </w:pPr>
      <w:r>
        <w:rPr>
          <w:rFonts w:ascii="Arial" w:cs="Arial" w:eastAsia="Arial" w:hAnsi="Arial"/>
          <w:b/>
          <w:bCs/>
          <w:i w:val="false"/>
          <w:iCs w:val="false"/>
          <w:color w:val="000000"/>
          <w:sz w:val="22"/>
          <w:szCs w:val="22"/>
        </w:rPr>
        <w:t xml:space="preserve">WEEK 22–26: Pitch local news in pilot race cities using the 3-moment strategy (pre-race, race day, post-race per Section 4.1). Document all coverage in the PR tracker (Section 5). Update the press kit page with links to published articles. Share all coverage on social media with UTM-tagged links. Add media badges to website and Amazon listing.</w:t>
      </w:r>
    </w:p>
    <w:p>
      <w:pPr>
        <w:spacing w:after="160"/>
      </w:pPr>
      <w:r>
        <w:rPr>
          <w:rFonts w:ascii="Arial" w:cs="Arial" w:eastAsia="Arial" w:hAnsi="Arial"/>
          <w:b/>
          <w:bCs/>
          <w:i w:val="false"/>
          <w:iCs w:val="false"/>
          <w:color w:val="000000"/>
          <w:sz w:val="22"/>
          <w:szCs w:val="22"/>
        </w:rPr>
        <w:t xml:space="preserve">WEEK 26–28: Submit for: Green Sports Alliance Innovation Award and Running USA Industry Innovation Award (if timing aligns). Compile Year 1 PR report: total coverage, reach, sentiment, backlinks acquired, and estimated earned media value. Plan Year 2 PR strategy: expand to: Outside Best Gear, Fast Company World Changing Ideas, B Corp Certification application.</w:t>
      </w:r>
    </w:p>
    <w:p>
      <w:pPr>
        <w:spacing w:after="160"/>
      </w:pPr>
      <w:r>
        <w:rPr>
          <w:rFonts w:ascii="Arial" w:cs="Arial" w:eastAsia="Arial" w:hAnsi="Arial"/>
          <w:b w:val="false"/>
          <w:bCs w:val="false"/>
          <w:i w:val="false"/>
          <w:iCs w:val="false"/>
          <w:color w:val="000000"/>
          <w:sz w:val="22"/>
          <w:szCs w:val="22"/>
        </w:rPr>
        <w:t xml:space="preserve">BUDGET: Press release wire distribution (Option B): $99 one-time. Product samples for journalists (15 outlets × 2–3 ponchos each): $52–$81 in product COGS + $120–$225 in shipping. Press kit page: $0 (built on existing Shopify site). Award application fees: $0–$200 (most are free or low-cost). PR tracking tools: $0 (Google Sheet). TOTAL P7C: $271–$605. EXPECTED RETURN: if even 2–3 outlets publish coverage: 100K–1M+ reader impressions, 2–3 DR 50+ backlinks (worth $1,000–$5,000 in equivalent SEO value), and “As Featured In” badges that enhance every other marketing channel.</w:t>
      </w:r>
    </w:p>
    <w:p>
      <w:r>
        <w:br w:type="page"/>
      </w:r>
    </w:p>
    <w:p>
      <w:pPr>
        <w:pStyle w:val="Heading1"/>
        <w:spacing w:before="360" w:after="200"/>
      </w:pPr>
      <w:r>
        <w:rPr>
          <w:rFonts w:ascii="Arial" w:cs="Arial" w:eastAsia="Arial" w:hAnsi="Arial"/>
        </w:rPr>
        <w:t xml:space="preserve">8. Conclusion: Earned Media Earns Trust</w:t>
      </w:r>
    </w:p>
    <w:p>
      <w:pPr>
        <w:spacing w:after="160"/>
      </w:pPr>
      <w:r>
        <w:rPr>
          <w:rFonts w:ascii="Arial" w:cs="Arial" w:eastAsia="Arial" w:hAnsi="Arial"/>
          <w:b/>
          <w:bCs/>
          <w:i w:val="false"/>
          <w:iCs w:val="false"/>
          <w:color w:val="000000"/>
          <w:sz w:val="22"/>
          <w:szCs w:val="22"/>
        </w:rPr>
        <w:t xml:space="preserve">A Facebook ad reaches a runner who has never heard of the brand and says “buy this.” </w:t>
      </w:r>
      <w:r>
        <w:rPr>
          <w:rFonts w:ascii="Arial" w:cs="Arial" w:eastAsia="Arial" w:hAnsi="Arial"/>
          <w:b w:val="false"/>
          <w:bCs w:val="false"/>
          <w:i w:val="false"/>
          <w:iCs w:val="false"/>
          <w:color w:val="000000"/>
          <w:sz w:val="22"/>
          <w:szCs w:val="22"/>
        </w:rPr>
        <w:t xml:space="preserve">A Runner’s World article reaches the same runner and says “a credible third party evaluated this product and thought it was worth covering.” The difference in trust is immeasurable. PR coverage is the credibility accelerator that makes every other marketing dollar work harder: the Instagram ad converts better because the runner recognizes the brand from an Outside article, the Amazon listing converts better because “As Featured In Runner’s World” appears in the A+ Content, and the B2B pitch closes faster because the case study includes a press clipping.</w:t>
      </w:r>
    </w:p>
    <w:p>
      <w:pPr>
        <w:spacing w:after="160"/>
      </w:pPr>
      <w:r>
        <w:rPr>
          <w:rFonts w:ascii="Arial" w:cs="Arial" w:eastAsia="Arial" w:hAnsi="Arial"/>
          <w:b/>
          <w:bCs/>
          <w:i w:val="false"/>
          <w:iCs w:val="false"/>
          <w:color w:val="000000"/>
          <w:sz w:val="22"/>
          <w:szCs w:val="22"/>
        </w:rPr>
        <w:t xml:space="preserve">PR requires patience. </w:t>
      </w:r>
      <w:r>
        <w:rPr>
          <w:rFonts w:ascii="Arial" w:cs="Arial" w:eastAsia="Arial" w:hAnsi="Arial"/>
          <w:b w:val="false"/>
          <w:bCs w:val="false"/>
          <w:i w:val="false"/>
          <w:iCs w:val="false"/>
          <w:color w:val="000000"/>
          <w:sz w:val="22"/>
          <w:szCs w:val="22"/>
        </w:rPr>
        <w:t xml:space="preserve">Most pitches will not result in coverage. A 10–20% response rate from targeted pitches is excellent. A 5–10% coverage rate (actual published articles from pitches sent) is industry-standard. But the 2–3 articles that DO get published from 20 pitches generate value that no amount of advertising can replicate. One Runner’s World feature is worth more than $10,000 in Facebook ads — and it lasts forever on their website, forever in Google’s index, and forever in the brand’s press kit.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2026-03-30T14:16:20.367Z</dcterms:created>
  <dcterms:modified xsi:type="dcterms:W3CDTF">2026-03-30T14:16:20.368Z</dcterms:modified>
</cp:coreProperties>
</file>

<file path=docProps/custom.xml><?xml version="1.0" encoding="utf-8"?>
<Properties xmlns="http://schemas.openxmlformats.org/officeDocument/2006/custom-properties" xmlns:vt="http://schemas.openxmlformats.org/officeDocument/2006/docPropsVTypes"/>
</file>