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47A2" w14:textId="71CA8456" w:rsidR="003C535C" w:rsidRPr="003C535C" w:rsidRDefault="003C535C" w:rsidP="003C535C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3C535C">
        <w:rPr>
          <w:rFonts w:ascii="Arial" w:hAnsi="Arial" w:cs="Arial"/>
          <w:b/>
          <w:sz w:val="22"/>
          <w:szCs w:val="22"/>
          <w:lang w:val="en-ZA"/>
        </w:rPr>
        <w:t xml:space="preserve">QUESTION </w:t>
      </w:r>
      <w:r>
        <w:rPr>
          <w:rFonts w:ascii="Arial" w:hAnsi="Arial" w:cs="Arial"/>
          <w:b/>
          <w:sz w:val="22"/>
          <w:szCs w:val="22"/>
          <w:lang w:val="en-ZA"/>
        </w:rPr>
        <w:t>1</w:t>
      </w:r>
      <w:r w:rsidR="00E433C8">
        <w:rPr>
          <w:rFonts w:ascii="Arial" w:hAnsi="Arial" w:cs="Arial"/>
          <w:b/>
          <w:sz w:val="22"/>
          <w:szCs w:val="22"/>
          <w:lang w:val="en-ZA"/>
        </w:rPr>
        <w:t>7</w:t>
      </w:r>
      <w:r w:rsidRPr="003C535C">
        <w:rPr>
          <w:rFonts w:ascii="Arial" w:hAnsi="Arial" w:cs="Arial"/>
          <w:b/>
          <w:sz w:val="22"/>
          <w:szCs w:val="22"/>
          <w:lang w:val="en-ZA"/>
        </w:rPr>
        <w:t xml:space="preserve"> (suggested solution)</w:t>
      </w:r>
      <w:r w:rsidRPr="003C535C">
        <w:rPr>
          <w:rFonts w:ascii="Arial" w:hAnsi="Arial" w:cs="Arial"/>
          <w:b/>
          <w:sz w:val="22"/>
          <w:szCs w:val="22"/>
          <w:lang w:val="en-ZA"/>
        </w:rPr>
        <w:tab/>
      </w:r>
      <w:r w:rsidRPr="003C535C">
        <w:rPr>
          <w:rFonts w:ascii="Arial" w:hAnsi="Arial" w:cs="Arial"/>
          <w:b/>
          <w:sz w:val="22"/>
          <w:szCs w:val="22"/>
          <w:lang w:val="en-ZA"/>
        </w:rPr>
        <w:tab/>
      </w:r>
      <w:r w:rsidRPr="003C535C">
        <w:rPr>
          <w:rFonts w:ascii="Arial" w:hAnsi="Arial" w:cs="Arial"/>
          <w:b/>
          <w:sz w:val="22"/>
          <w:szCs w:val="22"/>
          <w:lang w:val="en-ZA"/>
        </w:rPr>
        <w:tab/>
      </w:r>
      <w:r>
        <w:rPr>
          <w:rFonts w:ascii="Arial" w:hAnsi="Arial" w:cs="Arial"/>
          <w:b/>
          <w:sz w:val="22"/>
          <w:szCs w:val="22"/>
          <w:lang w:val="en-ZA"/>
        </w:rPr>
        <w:t xml:space="preserve">           </w:t>
      </w:r>
      <w:r w:rsidRPr="003C535C">
        <w:rPr>
          <w:rFonts w:ascii="Arial" w:hAnsi="Arial" w:cs="Arial"/>
          <w:b/>
          <w:sz w:val="22"/>
          <w:szCs w:val="22"/>
          <w:lang w:val="af-ZA"/>
        </w:rPr>
        <w:t xml:space="preserve">    (20 marks; 36 minutes)</w:t>
      </w:r>
    </w:p>
    <w:p w14:paraId="3C1BBD4F" w14:textId="77777777" w:rsidR="003C535C" w:rsidRPr="003C535C" w:rsidRDefault="003C535C" w:rsidP="003C535C">
      <w:pPr>
        <w:jc w:val="both"/>
        <w:rPr>
          <w:rFonts w:ascii="Arial" w:hAnsi="Arial" w:cs="Arial"/>
          <w:b/>
          <w:sz w:val="22"/>
          <w:szCs w:val="22"/>
          <w:lang w:val="af-ZA"/>
        </w:rPr>
      </w:pPr>
    </w:p>
    <w:p w14:paraId="4E8F3D87" w14:textId="04320C1E" w:rsidR="003C535C" w:rsidRPr="003C535C" w:rsidRDefault="003C535C" w:rsidP="003C535C">
      <w:pPr>
        <w:jc w:val="both"/>
        <w:rPr>
          <w:rFonts w:ascii="Arial" w:hAnsi="Arial" w:cs="Arial"/>
          <w:b/>
          <w:sz w:val="22"/>
          <w:szCs w:val="22"/>
          <w:lang w:val="en-ZA"/>
        </w:rPr>
      </w:pPr>
      <w:proofErr w:type="gramStart"/>
      <w:r w:rsidRPr="003C535C">
        <w:rPr>
          <w:rFonts w:ascii="Arial" w:hAnsi="Arial" w:cs="Arial"/>
          <w:b/>
          <w:sz w:val="22"/>
          <w:szCs w:val="22"/>
          <w:lang w:val="af-ZA"/>
        </w:rPr>
        <w:t>a</w:t>
      </w:r>
      <w:proofErr w:type="gramEnd"/>
      <w:r w:rsidRPr="003C535C">
        <w:rPr>
          <w:rFonts w:ascii="Arial" w:hAnsi="Arial" w:cs="Arial"/>
          <w:b/>
          <w:sz w:val="22"/>
          <w:szCs w:val="22"/>
          <w:lang w:val="af-ZA"/>
        </w:rPr>
        <w:t>)</w:t>
      </w:r>
      <w:r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3C535C">
        <w:rPr>
          <w:rFonts w:ascii="Arial" w:hAnsi="Arial" w:cs="Arial"/>
          <w:b/>
          <w:sz w:val="22"/>
          <w:szCs w:val="22"/>
          <w:lang w:val="en-ZA"/>
        </w:rPr>
        <w:t>General ledger of HotFire Ltd. For the month ending 31 March 2019</w:t>
      </w:r>
    </w:p>
    <w:p w14:paraId="4EAB2FCB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18555CC9" w14:textId="77777777" w:rsidR="003C535C" w:rsidRPr="003C535C" w:rsidRDefault="003C535C" w:rsidP="003C535C">
      <w:pPr>
        <w:keepNext/>
        <w:jc w:val="center"/>
        <w:outlineLvl w:val="3"/>
        <w:rPr>
          <w:rFonts w:ascii="Arial" w:hAnsi="Arial" w:cs="Arial"/>
          <w:b/>
          <w:bCs/>
          <w:sz w:val="22"/>
          <w:szCs w:val="22"/>
          <w:lang w:val="en-ZA"/>
        </w:rPr>
      </w:pPr>
      <w:r w:rsidRPr="003C535C">
        <w:rPr>
          <w:rFonts w:ascii="Arial" w:hAnsi="Arial" w:cs="Arial"/>
          <w:b/>
          <w:bCs/>
          <w:sz w:val="22"/>
          <w:szCs w:val="22"/>
          <w:lang w:val="en-ZA"/>
        </w:rPr>
        <w:t>Debtors control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163"/>
        <w:gridCol w:w="2977"/>
        <w:gridCol w:w="1275"/>
      </w:tblGrid>
      <w:tr w:rsidR="003C535C" w:rsidRPr="003C535C" w14:paraId="33BFC2A2" w14:textId="77777777" w:rsidTr="00FD1FB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DD53CED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14:paraId="188F0287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60B1E3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Particulars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9517D3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Amount</w:t>
            </w:r>
          </w:p>
        </w:tc>
      </w:tr>
      <w:tr w:rsidR="003C535C" w:rsidRPr="003C535C" w14:paraId="41095A93" w14:textId="77777777" w:rsidTr="00FD1FB1">
        <w:tc>
          <w:tcPr>
            <w:tcW w:w="36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E9A978B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                  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14:paraId="6BB48F67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86 360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8EE4F71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Casting error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6A609E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2 730</w:t>
            </w:r>
          </w:p>
        </w:tc>
      </w:tr>
      <w:tr w:rsidR="003C535C" w:rsidRPr="003C535C" w14:paraId="57D5294A" w14:textId="77777777" w:rsidTr="00FD1FB1">
        <w:tc>
          <w:tcPr>
            <w:tcW w:w="3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E496B1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4275BD3F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E9F586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Sales returns / Sales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7CF523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3 750</w:t>
            </w:r>
          </w:p>
        </w:tc>
      </w:tr>
      <w:tr w:rsidR="003C535C" w:rsidRPr="003C535C" w14:paraId="7CD587A2" w14:textId="77777777" w:rsidTr="00FD1FB1">
        <w:tc>
          <w:tcPr>
            <w:tcW w:w="3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9DD31A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Interest (470 x2)</w:t>
            </w: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CB85067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940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F175F4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Movement in credit losses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6F944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4 700</w:t>
            </w:r>
          </w:p>
        </w:tc>
      </w:tr>
      <w:tr w:rsidR="003C535C" w:rsidRPr="003C535C" w14:paraId="55872C3D" w14:textId="77777777" w:rsidTr="00FD1FB1">
        <w:tc>
          <w:tcPr>
            <w:tcW w:w="3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C13B34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E08FC5A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C5E6F5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Error </w:t>
            </w:r>
          </w:p>
          <w:p w14:paraId="583A0BCF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0"/>
                <w:szCs w:val="20"/>
                <w:lang w:val="en-ZA"/>
              </w:rPr>
              <w:t>(Cash receipts too little in CRJ)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E3F6FD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10 000</w:t>
            </w:r>
          </w:p>
        </w:tc>
      </w:tr>
      <w:tr w:rsidR="003C535C" w:rsidRPr="003C535C" w14:paraId="10ABCAA9" w14:textId="77777777" w:rsidTr="00FD1FB1">
        <w:tc>
          <w:tcPr>
            <w:tcW w:w="3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B90251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D9AB550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2AC0BD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 xml:space="preserve">Balance                          c/d        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A30E41C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66 120</w:t>
            </w:r>
          </w:p>
        </w:tc>
      </w:tr>
      <w:tr w:rsidR="003C535C" w:rsidRPr="003C535C" w14:paraId="702E0F72" w14:textId="77777777" w:rsidTr="00FD1FB1">
        <w:tc>
          <w:tcPr>
            <w:tcW w:w="3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8A699F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E02C364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87 300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0EA9E0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97A1FC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87 300</w:t>
            </w:r>
          </w:p>
        </w:tc>
      </w:tr>
      <w:tr w:rsidR="003C535C" w:rsidRPr="003C535C" w14:paraId="5B62EE51" w14:textId="77777777" w:rsidTr="00FD1FB1">
        <w:tc>
          <w:tcPr>
            <w:tcW w:w="3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2136C85" w14:textId="77777777" w:rsidR="003C535C" w:rsidRPr="003C535C" w:rsidRDefault="003C535C" w:rsidP="003C535C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sz w:val="22"/>
                <w:szCs w:val="22"/>
                <w:lang w:val="en-ZA"/>
              </w:rPr>
              <w:t>Balance                                 b/f</w:t>
            </w:r>
          </w:p>
        </w:tc>
        <w:tc>
          <w:tcPr>
            <w:tcW w:w="1163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14:paraId="2E36F792" w14:textId="77777777" w:rsidR="003C535C" w:rsidRPr="003C535C" w:rsidRDefault="003C535C" w:rsidP="003C535C">
            <w:pPr>
              <w:keepNext/>
              <w:ind w:right="110"/>
              <w:jc w:val="right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hAnsi="Arial" w:cs="Arial"/>
                <w:bCs/>
                <w:sz w:val="22"/>
                <w:szCs w:val="22"/>
                <w:lang w:val="en-ZA"/>
              </w:rPr>
              <w:t>66 120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C459EF" w14:textId="77777777" w:rsidR="003C535C" w:rsidRPr="003C535C" w:rsidRDefault="003C535C" w:rsidP="003C535C">
            <w:pPr>
              <w:keepNext/>
              <w:ind w:right="-184"/>
              <w:outlineLvl w:val="0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BADAA6" w14:textId="77777777" w:rsidR="003C535C" w:rsidRPr="003C535C" w:rsidRDefault="003C535C" w:rsidP="003C535C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7D5D755C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056C45C2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13A42754" w14:textId="255FB968" w:rsidR="003C535C" w:rsidRPr="003C535C" w:rsidRDefault="003C535C" w:rsidP="003C535C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3C535C">
        <w:rPr>
          <w:rFonts w:ascii="Arial" w:hAnsi="Arial" w:cs="Arial"/>
          <w:b/>
          <w:bCs/>
          <w:sz w:val="22"/>
          <w:szCs w:val="22"/>
          <w:lang w:val="en-ZA"/>
        </w:rPr>
        <w:t>b)</w:t>
      </w:r>
      <w:r>
        <w:rPr>
          <w:rFonts w:ascii="Arial" w:hAnsi="Arial" w:cs="Arial"/>
          <w:b/>
          <w:bCs/>
          <w:sz w:val="22"/>
          <w:szCs w:val="22"/>
          <w:lang w:val="en-ZA"/>
        </w:rPr>
        <w:t xml:space="preserve"> </w:t>
      </w:r>
      <w:r w:rsidRPr="003C535C">
        <w:rPr>
          <w:rFonts w:ascii="Arial" w:hAnsi="Arial" w:cs="Arial"/>
          <w:b/>
          <w:bCs/>
          <w:sz w:val="22"/>
          <w:szCs w:val="22"/>
          <w:lang w:val="en-ZA"/>
        </w:rPr>
        <w:t>Settlement statement as at 31 March 2019</w:t>
      </w:r>
    </w:p>
    <w:p w14:paraId="1B858CBF" w14:textId="77777777" w:rsidR="003C535C" w:rsidRPr="003C535C" w:rsidRDefault="003C535C" w:rsidP="003C535C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</w:p>
    <w:tbl>
      <w:tblPr>
        <w:tblStyle w:val="TableGrid21"/>
        <w:tblW w:w="0" w:type="auto"/>
        <w:tblLook w:val="04A0" w:firstRow="1" w:lastRow="0" w:firstColumn="1" w:lastColumn="0" w:noHBand="0" w:noVBand="1"/>
      </w:tblPr>
      <w:tblGrid>
        <w:gridCol w:w="7610"/>
        <w:gridCol w:w="1406"/>
      </w:tblGrid>
      <w:tr w:rsidR="003C535C" w:rsidRPr="003C535C" w14:paraId="0E0844FE" w14:textId="77777777" w:rsidTr="00FD1FB1">
        <w:tc>
          <w:tcPr>
            <w:tcW w:w="7650" w:type="dxa"/>
          </w:tcPr>
          <w:p w14:paraId="6D753CF2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30 Mar. Balance per creditors statement</w:t>
            </w:r>
          </w:p>
        </w:tc>
        <w:tc>
          <w:tcPr>
            <w:tcW w:w="1410" w:type="dxa"/>
          </w:tcPr>
          <w:p w14:paraId="45B00DA5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262 435</w:t>
            </w:r>
          </w:p>
        </w:tc>
      </w:tr>
      <w:tr w:rsidR="003C535C" w:rsidRPr="003C535C" w14:paraId="6A2A667E" w14:textId="77777777" w:rsidTr="00FD1FB1">
        <w:tc>
          <w:tcPr>
            <w:tcW w:w="7650" w:type="dxa"/>
          </w:tcPr>
          <w:p w14:paraId="6E4B73C7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30 Mar. Casting error</w:t>
            </w:r>
          </w:p>
        </w:tc>
        <w:tc>
          <w:tcPr>
            <w:tcW w:w="1410" w:type="dxa"/>
          </w:tcPr>
          <w:p w14:paraId="5FA57946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99</w:t>
            </w:r>
          </w:p>
        </w:tc>
      </w:tr>
      <w:tr w:rsidR="003C535C" w:rsidRPr="003C535C" w14:paraId="0FCB47FF" w14:textId="77777777" w:rsidTr="00FD1FB1">
        <w:tc>
          <w:tcPr>
            <w:tcW w:w="7650" w:type="dxa"/>
          </w:tcPr>
          <w:p w14:paraId="77AAD779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i/>
                <w:iCs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i/>
                <w:iCs/>
                <w:sz w:val="22"/>
                <w:szCs w:val="22"/>
                <w:lang w:val="en-ZA"/>
              </w:rPr>
              <w:t>Obvious errors on creditors statement:</w:t>
            </w:r>
          </w:p>
        </w:tc>
        <w:tc>
          <w:tcPr>
            <w:tcW w:w="1410" w:type="dxa"/>
          </w:tcPr>
          <w:p w14:paraId="701925C7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C535C" w:rsidRPr="003C535C" w14:paraId="3BB6FB23" w14:textId="77777777" w:rsidTr="00FD1FB1">
        <w:tc>
          <w:tcPr>
            <w:tcW w:w="7650" w:type="dxa"/>
          </w:tcPr>
          <w:p w14:paraId="0495A921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28 Feb. Payment wrong side (54 780 x 2)</w:t>
            </w:r>
          </w:p>
        </w:tc>
        <w:tc>
          <w:tcPr>
            <w:tcW w:w="1410" w:type="dxa"/>
          </w:tcPr>
          <w:p w14:paraId="7C85FFE5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(109 560)</w:t>
            </w:r>
          </w:p>
        </w:tc>
      </w:tr>
      <w:tr w:rsidR="003C535C" w:rsidRPr="003C535C" w14:paraId="320885B7" w14:textId="77777777" w:rsidTr="00FD1FB1">
        <w:tc>
          <w:tcPr>
            <w:tcW w:w="7650" w:type="dxa"/>
          </w:tcPr>
          <w:p w14:paraId="75CD4CCC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26 Mar. Invoice wrong side (84 111 x 2)</w:t>
            </w:r>
          </w:p>
        </w:tc>
        <w:tc>
          <w:tcPr>
            <w:tcW w:w="1410" w:type="dxa"/>
          </w:tcPr>
          <w:p w14:paraId="60081B34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168 222</w:t>
            </w:r>
          </w:p>
        </w:tc>
      </w:tr>
      <w:tr w:rsidR="003C535C" w:rsidRPr="003C535C" w14:paraId="296DC6EB" w14:textId="77777777" w:rsidTr="00FD1FB1">
        <w:tc>
          <w:tcPr>
            <w:tcW w:w="7650" w:type="dxa"/>
          </w:tcPr>
          <w:p w14:paraId="0BFE7F92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i/>
                <w:iCs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i/>
                <w:iCs/>
                <w:sz w:val="22"/>
                <w:szCs w:val="22"/>
                <w:lang w:val="en-ZA"/>
              </w:rPr>
              <w:t>Additional errors:</w:t>
            </w:r>
          </w:p>
        </w:tc>
        <w:tc>
          <w:tcPr>
            <w:tcW w:w="1410" w:type="dxa"/>
          </w:tcPr>
          <w:p w14:paraId="3D70BF75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</w:p>
        </w:tc>
      </w:tr>
      <w:tr w:rsidR="003C535C" w:rsidRPr="003C535C" w14:paraId="74496AB9" w14:textId="77777777" w:rsidTr="00FD1FB1">
        <w:tc>
          <w:tcPr>
            <w:tcW w:w="7650" w:type="dxa"/>
          </w:tcPr>
          <w:p w14:paraId="7374EFEC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10 Mar. Payment shown too much</w:t>
            </w:r>
          </w:p>
        </w:tc>
        <w:tc>
          <w:tcPr>
            <w:tcW w:w="1410" w:type="dxa"/>
          </w:tcPr>
          <w:p w14:paraId="682526AB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100</w:t>
            </w:r>
          </w:p>
        </w:tc>
      </w:tr>
      <w:tr w:rsidR="003C535C" w:rsidRPr="003C535C" w14:paraId="2DECF13B" w14:textId="77777777" w:rsidTr="00FD1FB1">
        <w:tc>
          <w:tcPr>
            <w:tcW w:w="7650" w:type="dxa"/>
          </w:tcPr>
          <w:p w14:paraId="3F903E08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4 Mar. Invoice H123 Wrong amount shown</w:t>
            </w:r>
          </w:p>
        </w:tc>
        <w:tc>
          <w:tcPr>
            <w:tcW w:w="1410" w:type="dxa"/>
          </w:tcPr>
          <w:p w14:paraId="1BA89871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63 000</w:t>
            </w:r>
          </w:p>
        </w:tc>
      </w:tr>
      <w:tr w:rsidR="003C535C" w:rsidRPr="003C535C" w14:paraId="1F1EE5AD" w14:textId="77777777" w:rsidTr="00FD1FB1">
        <w:tc>
          <w:tcPr>
            <w:tcW w:w="7650" w:type="dxa"/>
          </w:tcPr>
          <w:p w14:paraId="75EF3787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20 Mar. Invoice T149 not included</w:t>
            </w:r>
          </w:p>
        </w:tc>
        <w:tc>
          <w:tcPr>
            <w:tcW w:w="1410" w:type="dxa"/>
          </w:tcPr>
          <w:p w14:paraId="753220BD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24 500</w:t>
            </w:r>
          </w:p>
        </w:tc>
      </w:tr>
      <w:tr w:rsidR="003C535C" w:rsidRPr="003C535C" w14:paraId="3372C338" w14:textId="77777777" w:rsidTr="00FD1FB1">
        <w:tc>
          <w:tcPr>
            <w:tcW w:w="7650" w:type="dxa"/>
          </w:tcPr>
          <w:p w14:paraId="7F5DF0CA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22 Mar. Invoice T171 shown too much</w:t>
            </w:r>
          </w:p>
          <w:p w14:paraId="51EB7882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    (370 / 92.5% = 400 invoice price without discount</w:t>
            </w:r>
          </w:p>
          <w:p w14:paraId="517AE845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                             400 – 10% = 360 after 10% discount)</w:t>
            </w:r>
          </w:p>
        </w:tc>
        <w:tc>
          <w:tcPr>
            <w:tcW w:w="1410" w:type="dxa"/>
          </w:tcPr>
          <w:p w14:paraId="732D7F1F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(10)</w:t>
            </w:r>
          </w:p>
        </w:tc>
      </w:tr>
      <w:tr w:rsidR="003C535C" w:rsidRPr="003C535C" w14:paraId="75634538" w14:textId="77777777" w:rsidTr="00FD1FB1">
        <w:tc>
          <w:tcPr>
            <w:tcW w:w="7650" w:type="dxa"/>
          </w:tcPr>
          <w:p w14:paraId="54B81807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15 Mar. Invoice TP470 wrong on statement </w:t>
            </w:r>
          </w:p>
          <w:p w14:paraId="357EB8D5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             (invoice for someone else)</w:t>
            </w:r>
          </w:p>
        </w:tc>
        <w:tc>
          <w:tcPr>
            <w:tcW w:w="1410" w:type="dxa"/>
          </w:tcPr>
          <w:p w14:paraId="5985999F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(147 400)</w:t>
            </w:r>
          </w:p>
        </w:tc>
      </w:tr>
      <w:tr w:rsidR="003C535C" w:rsidRPr="003C535C" w14:paraId="3D85AFA7" w14:textId="77777777" w:rsidTr="00FD1FB1">
        <w:tc>
          <w:tcPr>
            <w:tcW w:w="7650" w:type="dxa"/>
          </w:tcPr>
          <w:p w14:paraId="7C637B16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24 Mar. Debit notes DN199 wrong on statement (debit note for someone else)</w:t>
            </w:r>
          </w:p>
        </w:tc>
        <w:tc>
          <w:tcPr>
            <w:tcW w:w="1410" w:type="dxa"/>
          </w:tcPr>
          <w:p w14:paraId="0F76040A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(5 044)</w:t>
            </w:r>
          </w:p>
        </w:tc>
      </w:tr>
      <w:tr w:rsidR="003C535C" w:rsidRPr="003C535C" w14:paraId="25CDE8A0" w14:textId="77777777" w:rsidTr="00FD1FB1">
        <w:tc>
          <w:tcPr>
            <w:tcW w:w="7650" w:type="dxa"/>
          </w:tcPr>
          <w:p w14:paraId="4CB0601A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4 Mar. Interest levied too much</w:t>
            </w:r>
          </w:p>
          <w:p w14:paraId="25639565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 xml:space="preserve">             [(58 800 x 2%) – 1 789]</w:t>
            </w:r>
          </w:p>
        </w:tc>
        <w:tc>
          <w:tcPr>
            <w:tcW w:w="1410" w:type="dxa"/>
          </w:tcPr>
          <w:p w14:paraId="78671642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sz w:val="22"/>
                <w:szCs w:val="22"/>
                <w:lang w:val="en-ZA"/>
              </w:rPr>
              <w:t>(613)</w:t>
            </w:r>
          </w:p>
        </w:tc>
      </w:tr>
      <w:tr w:rsidR="003C535C" w:rsidRPr="003C535C" w14:paraId="09B9F1D5" w14:textId="77777777" w:rsidTr="00FD1FB1">
        <w:tc>
          <w:tcPr>
            <w:tcW w:w="7650" w:type="dxa"/>
          </w:tcPr>
          <w:p w14:paraId="67620555" w14:textId="77777777" w:rsidR="003C535C" w:rsidRPr="003C535C" w:rsidRDefault="003C535C" w:rsidP="003C535C">
            <w:pPr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30 Mar.  Balance per general ledger</w:t>
            </w:r>
          </w:p>
        </w:tc>
        <w:tc>
          <w:tcPr>
            <w:tcW w:w="1410" w:type="dxa"/>
          </w:tcPr>
          <w:p w14:paraId="36738B76" w14:textId="77777777" w:rsidR="003C535C" w:rsidRPr="003C535C" w:rsidRDefault="003C535C" w:rsidP="003C535C">
            <w:pPr>
              <w:jc w:val="right"/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</w:pPr>
            <w:r w:rsidRPr="003C535C">
              <w:rPr>
                <w:rFonts w:ascii="Arial" w:eastAsia="Calibri" w:hAnsi="Arial" w:cs="Arial"/>
                <w:b/>
                <w:bCs/>
                <w:sz w:val="22"/>
                <w:szCs w:val="22"/>
                <w:lang w:val="en-ZA"/>
              </w:rPr>
              <w:t>255 729</w:t>
            </w:r>
          </w:p>
        </w:tc>
      </w:tr>
    </w:tbl>
    <w:p w14:paraId="3D7F2230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514F72EA" w14:textId="77777777" w:rsidR="003C535C" w:rsidRPr="003C535C" w:rsidRDefault="003C535C" w:rsidP="003C535C">
      <w:pPr>
        <w:jc w:val="both"/>
        <w:rPr>
          <w:rFonts w:ascii="Arial" w:hAnsi="Arial" w:cs="Arial"/>
          <w:b/>
          <w:bCs/>
          <w:sz w:val="22"/>
          <w:szCs w:val="22"/>
          <w:lang w:val="en-ZA"/>
        </w:rPr>
      </w:pPr>
      <w:r w:rsidRPr="003C535C">
        <w:rPr>
          <w:rFonts w:ascii="Arial" w:hAnsi="Arial" w:cs="Arial"/>
          <w:b/>
          <w:bCs/>
          <w:sz w:val="22"/>
          <w:szCs w:val="22"/>
          <w:lang w:val="en-ZA"/>
        </w:rPr>
        <w:t>Note to explain Discount allowed in Sales journal (not required)</w:t>
      </w:r>
    </w:p>
    <w:p w14:paraId="6FF84EED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 xml:space="preserve">Discount allowed should not be accounted for in a separate account. / Discount allowed must be set off against the Sales account. </w:t>
      </w:r>
    </w:p>
    <w:p w14:paraId="23F8C4B9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199FB2F8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>Journal:</w:t>
      </w:r>
    </w:p>
    <w:p w14:paraId="1EA18BB1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>Dt Sales (p/l)   500</w:t>
      </w:r>
    </w:p>
    <w:p w14:paraId="3678D699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 xml:space="preserve">   Cr Discount allowed (SFP)   500</w:t>
      </w:r>
    </w:p>
    <w:p w14:paraId="54CD887E" w14:textId="77777777" w:rsidR="003C535C" w:rsidRPr="003C535C" w:rsidRDefault="003C535C" w:rsidP="003C535C">
      <w:pPr>
        <w:jc w:val="both"/>
        <w:rPr>
          <w:rFonts w:ascii="Arial" w:hAnsi="Arial" w:cs="Arial"/>
          <w:i/>
          <w:iCs/>
          <w:sz w:val="22"/>
          <w:szCs w:val="22"/>
          <w:lang w:val="en-ZA"/>
        </w:rPr>
      </w:pPr>
      <w:r w:rsidRPr="003C535C">
        <w:rPr>
          <w:rFonts w:ascii="Arial" w:hAnsi="Arial" w:cs="Arial"/>
          <w:i/>
          <w:iCs/>
          <w:sz w:val="22"/>
          <w:szCs w:val="22"/>
          <w:lang w:val="en-ZA"/>
        </w:rPr>
        <w:t>(correction)</w:t>
      </w:r>
    </w:p>
    <w:p w14:paraId="6BFA2C9A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</w:p>
    <w:p w14:paraId="778E002F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 xml:space="preserve">OR </w:t>
      </w:r>
    </w:p>
    <w:p w14:paraId="1DAA0F2D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>Should have journalised from the start:</w:t>
      </w:r>
    </w:p>
    <w:p w14:paraId="2014EDD1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>Dt Debtors (SFP)    24 000</w:t>
      </w:r>
    </w:p>
    <w:p w14:paraId="5DF434CE" w14:textId="77777777" w:rsidR="003C535C" w:rsidRPr="003C535C" w:rsidRDefault="003C535C" w:rsidP="003C535C">
      <w:pPr>
        <w:jc w:val="both"/>
        <w:rPr>
          <w:rFonts w:ascii="Arial" w:hAnsi="Arial" w:cs="Arial"/>
          <w:sz w:val="22"/>
          <w:szCs w:val="22"/>
          <w:lang w:val="en-ZA"/>
        </w:rPr>
      </w:pPr>
      <w:r w:rsidRPr="003C535C">
        <w:rPr>
          <w:rFonts w:ascii="Arial" w:hAnsi="Arial" w:cs="Arial"/>
          <w:sz w:val="22"/>
          <w:szCs w:val="22"/>
          <w:lang w:val="en-ZA"/>
        </w:rPr>
        <w:t xml:space="preserve">   Cr Sales (p/l)               24 000</w:t>
      </w:r>
    </w:p>
    <w:p w14:paraId="17289193" w14:textId="7C9AA06B" w:rsidR="00FD1334" w:rsidRPr="00DE73C2" w:rsidRDefault="003C535C" w:rsidP="003C535C">
      <w:pPr>
        <w:rPr>
          <w:lang w:val="en-ZA"/>
        </w:rPr>
      </w:pPr>
      <w:r w:rsidRPr="003C535C">
        <w:rPr>
          <w:rFonts w:ascii="Arial" w:hAnsi="Arial" w:cs="Arial"/>
          <w:i/>
          <w:iCs/>
          <w:sz w:val="22"/>
          <w:szCs w:val="22"/>
          <w:lang w:val="en-ZA"/>
        </w:rPr>
        <w:t>(the lower amount 24 000 instead of 24 500)</w:t>
      </w:r>
    </w:p>
    <w:sectPr w:rsidR="00FD1334" w:rsidRPr="00DE73C2" w:rsidSect="0036017D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B5C35" w14:textId="77777777" w:rsidR="002417CC" w:rsidRDefault="002417CC" w:rsidP="009C6CC1">
      <w:r>
        <w:separator/>
      </w:r>
    </w:p>
  </w:endnote>
  <w:endnote w:type="continuationSeparator" w:id="0">
    <w:p w14:paraId="370EB0F9" w14:textId="77777777" w:rsidR="002417CC" w:rsidRDefault="002417CC" w:rsidP="009C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7A03" w14:textId="77777777" w:rsidR="002417CC" w:rsidRDefault="002417CC" w:rsidP="009C6CC1">
      <w:r>
        <w:separator/>
      </w:r>
    </w:p>
  </w:footnote>
  <w:footnote w:type="continuationSeparator" w:id="0">
    <w:p w14:paraId="7ED1E73F" w14:textId="77777777" w:rsidR="002417CC" w:rsidRDefault="002417CC" w:rsidP="009C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6FAD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4DB20A8D" w14:textId="77777777" w:rsidR="009C6CC1" w:rsidRDefault="009C6C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117CC8"/>
    <w:rsid w:val="001757EC"/>
    <w:rsid w:val="002417CC"/>
    <w:rsid w:val="00350DF8"/>
    <w:rsid w:val="0036017D"/>
    <w:rsid w:val="003C535C"/>
    <w:rsid w:val="004219FF"/>
    <w:rsid w:val="00482E91"/>
    <w:rsid w:val="00501273"/>
    <w:rsid w:val="00610C84"/>
    <w:rsid w:val="00616F86"/>
    <w:rsid w:val="00847E4B"/>
    <w:rsid w:val="008E7B8F"/>
    <w:rsid w:val="0093608D"/>
    <w:rsid w:val="009427FD"/>
    <w:rsid w:val="009C6995"/>
    <w:rsid w:val="009C6CC1"/>
    <w:rsid w:val="00AB6E9D"/>
    <w:rsid w:val="00B9372B"/>
    <w:rsid w:val="00B96BE1"/>
    <w:rsid w:val="00CE039E"/>
    <w:rsid w:val="00D4546D"/>
    <w:rsid w:val="00DE6C65"/>
    <w:rsid w:val="00DE73C2"/>
    <w:rsid w:val="00E433C8"/>
    <w:rsid w:val="00F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26DA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table" w:customStyle="1" w:styleId="TableGrid2">
    <w:name w:val="Table Grid2"/>
    <w:basedOn w:val="TableNormal"/>
    <w:next w:val="TableGrid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aliases w:val="1"/>
    <w:basedOn w:val="Normal"/>
    <w:next w:val="Normal"/>
    <w:link w:val="Heading0"/>
    <w:rsid w:val="00AB6E9D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  <w:lang w:val="af-ZA"/>
    </w:rPr>
  </w:style>
  <w:style w:type="character" w:customStyle="1" w:styleId="Heading0">
    <w:name w:val="Heading"/>
    <w:aliases w:val="11,Char,Char3"/>
    <w:link w:val="heading"/>
    <w:locked/>
    <w:rsid w:val="00AB6E9D"/>
    <w:rPr>
      <w:rFonts w:ascii="Arial" w:eastAsia="Calibri" w:hAnsi="Arial" w:cs="Arial"/>
      <w:b/>
      <w:bCs/>
      <w:kern w:val="32"/>
      <w:sz w:val="32"/>
      <w:szCs w:val="32"/>
      <w:lang w:val="af-ZA"/>
    </w:rPr>
  </w:style>
  <w:style w:type="table" w:customStyle="1" w:styleId="TableGrid21">
    <w:name w:val="Table Grid21"/>
    <w:basedOn w:val="TableNormal"/>
    <w:next w:val="TableGrid"/>
    <w:uiPriority w:val="39"/>
    <w:rsid w:val="003C53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5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1449</Characters>
  <Application>Microsoft Office Word</Application>
  <DocSecurity>0</DocSecurity>
  <Lines>362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Ngobese, LM, Mr [lmngobese@sun.ac.za]</cp:lastModifiedBy>
  <cp:revision>4</cp:revision>
  <cp:lastPrinted>2022-03-02T10:04:00Z</cp:lastPrinted>
  <dcterms:created xsi:type="dcterms:W3CDTF">2024-02-17T18:14:00Z</dcterms:created>
  <dcterms:modified xsi:type="dcterms:W3CDTF">2026-02-10T14:23:00Z</dcterms:modified>
</cp:coreProperties>
</file>