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0F17E" w14:textId="77777777" w:rsidR="00E1089C" w:rsidRPr="00E1089C" w:rsidRDefault="00E1089C" w:rsidP="00E1089C">
      <w:pPr>
        <w:spacing w:after="0" w:line="240" w:lineRule="auto"/>
        <w:jc w:val="both"/>
        <w:rPr>
          <w:rFonts w:ascii="Arial" w:eastAsia="Calibri" w:hAnsi="Arial" w:cs="Arial"/>
          <w:b/>
          <w:kern w:val="0"/>
          <w:sz w:val="22"/>
          <w:szCs w:val="22"/>
          <w:lang w:val="en-ZA"/>
          <w14:ligatures w14:val="none"/>
        </w:rPr>
      </w:pPr>
      <w:r w:rsidRPr="00E1089C">
        <w:rPr>
          <w:rFonts w:ascii="Arial" w:eastAsia="Calibri" w:hAnsi="Arial" w:cs="Arial"/>
          <w:b/>
          <w:kern w:val="0"/>
          <w:sz w:val="22"/>
          <w:szCs w:val="22"/>
          <w:lang w:val="en-ZA"/>
          <w14:ligatures w14:val="none"/>
        </w:rPr>
        <w:t>QUESTION 20 (2025)</w:t>
      </w:r>
      <w:r w:rsidRPr="00E1089C">
        <w:rPr>
          <w:rFonts w:ascii="Arial" w:eastAsia="Calibri" w:hAnsi="Arial" w:cs="Arial"/>
          <w:b/>
          <w:kern w:val="0"/>
          <w:sz w:val="22"/>
          <w:szCs w:val="22"/>
          <w:lang w:val="en-ZA"/>
          <w14:ligatures w14:val="none"/>
        </w:rPr>
        <w:tab/>
      </w:r>
      <w:r w:rsidRPr="00E1089C">
        <w:rPr>
          <w:rFonts w:ascii="Arial" w:eastAsia="Calibri" w:hAnsi="Arial" w:cs="Arial"/>
          <w:b/>
          <w:kern w:val="0"/>
          <w:sz w:val="22"/>
          <w:szCs w:val="22"/>
          <w:lang w:val="en-ZA"/>
          <w14:ligatures w14:val="none"/>
        </w:rPr>
        <w:tab/>
      </w:r>
      <w:r w:rsidRPr="00E1089C">
        <w:rPr>
          <w:rFonts w:ascii="Arial" w:eastAsia="Calibri" w:hAnsi="Arial" w:cs="Arial"/>
          <w:b/>
          <w:kern w:val="0"/>
          <w:sz w:val="22"/>
          <w:szCs w:val="22"/>
          <w:lang w:val="en-ZA"/>
          <w14:ligatures w14:val="none"/>
        </w:rPr>
        <w:tab/>
      </w:r>
      <w:r w:rsidRPr="00E1089C">
        <w:rPr>
          <w:rFonts w:ascii="Arial" w:eastAsia="Calibri" w:hAnsi="Arial" w:cs="Arial"/>
          <w:b/>
          <w:kern w:val="0"/>
          <w:sz w:val="22"/>
          <w:szCs w:val="22"/>
          <w:lang w:val="en-ZA"/>
          <w14:ligatures w14:val="none"/>
        </w:rPr>
        <w:tab/>
      </w:r>
      <w:r w:rsidRPr="00E1089C">
        <w:rPr>
          <w:rFonts w:ascii="Arial" w:eastAsia="Calibri" w:hAnsi="Arial" w:cs="Arial"/>
          <w:b/>
          <w:kern w:val="0"/>
          <w:sz w:val="22"/>
          <w:szCs w:val="22"/>
          <w:lang w:val="en-ZA"/>
          <w14:ligatures w14:val="none"/>
        </w:rPr>
        <w:tab/>
      </w:r>
      <w:r w:rsidRPr="00E1089C">
        <w:rPr>
          <w:rFonts w:ascii="Arial" w:eastAsia="Calibri" w:hAnsi="Arial" w:cs="Arial"/>
          <w:b/>
          <w:kern w:val="0"/>
          <w:sz w:val="22"/>
          <w:szCs w:val="22"/>
          <w:lang w:val="en-ZA"/>
          <w14:ligatures w14:val="none"/>
        </w:rPr>
        <w:tab/>
      </w:r>
      <w:r w:rsidRPr="00E1089C">
        <w:rPr>
          <w:rFonts w:ascii="Arial" w:eastAsia="Calibri" w:hAnsi="Arial" w:cs="Arial"/>
          <w:b/>
          <w:kern w:val="0"/>
          <w:sz w:val="22"/>
          <w:szCs w:val="22"/>
          <w:lang w:val="en-ZA"/>
          <w14:ligatures w14:val="none"/>
        </w:rPr>
        <w:tab/>
      </w:r>
      <w:r w:rsidRPr="00E1089C">
        <w:rPr>
          <w:rFonts w:ascii="Arial" w:eastAsia="Calibri" w:hAnsi="Arial" w:cs="Arial"/>
          <w:b/>
          <w:kern w:val="0"/>
          <w:sz w:val="22"/>
          <w:szCs w:val="22"/>
          <w:lang w:val="en-ZA"/>
          <w14:ligatures w14:val="none"/>
        </w:rPr>
        <w:tab/>
        <w:t xml:space="preserve">    (15 marks; 27 minutes)</w:t>
      </w:r>
    </w:p>
    <w:p w14:paraId="038D6457" w14:textId="77777777" w:rsidR="00E1089C" w:rsidRPr="00E1089C" w:rsidRDefault="00E1089C" w:rsidP="00E1089C">
      <w:pPr>
        <w:tabs>
          <w:tab w:val="left" w:pos="6420"/>
        </w:tabs>
        <w:spacing w:after="0" w:line="240" w:lineRule="auto"/>
        <w:jc w:val="both"/>
        <w:rPr>
          <w:rFonts w:ascii="Arial" w:eastAsia="Calibri" w:hAnsi="Arial" w:cs="Arial"/>
          <w:b/>
          <w:kern w:val="0"/>
          <w:sz w:val="22"/>
          <w:szCs w:val="22"/>
          <w:lang w:val="en-ZA"/>
          <w14:ligatures w14:val="none"/>
        </w:rPr>
      </w:pPr>
    </w:p>
    <w:p w14:paraId="624F10EE" w14:textId="77777777" w:rsidR="00E1089C" w:rsidRPr="00E1089C" w:rsidRDefault="00E1089C" w:rsidP="00E1089C">
      <w:pPr>
        <w:tabs>
          <w:tab w:val="left" w:pos="6420"/>
        </w:tabs>
        <w:spacing w:after="0" w:line="240" w:lineRule="auto"/>
        <w:jc w:val="both"/>
        <w:rPr>
          <w:rFonts w:ascii="Arial" w:eastAsia="Calibri" w:hAnsi="Arial" w:cs="Arial"/>
          <w:b/>
          <w:kern w:val="0"/>
          <w:sz w:val="22"/>
          <w:szCs w:val="22"/>
          <w:lang w:val="en-ZA"/>
          <w14:ligatures w14:val="none"/>
        </w:rPr>
      </w:pPr>
      <w:r w:rsidRPr="00E1089C">
        <w:rPr>
          <w:rFonts w:ascii="Arial" w:eastAsia="Calibri" w:hAnsi="Arial" w:cs="Arial"/>
          <w:b/>
          <w:kern w:val="0"/>
          <w:sz w:val="22"/>
          <w:szCs w:val="22"/>
          <w:lang w:val="en-ZA"/>
          <w14:ligatures w14:val="none"/>
        </w:rPr>
        <w:t>Ignore VAT for purposes of this question.</w:t>
      </w:r>
    </w:p>
    <w:p w14:paraId="0E496490" w14:textId="77777777" w:rsidR="00E1089C" w:rsidRPr="00E1089C" w:rsidRDefault="00E1089C" w:rsidP="00E1089C">
      <w:pPr>
        <w:tabs>
          <w:tab w:val="left" w:pos="6420"/>
        </w:tabs>
        <w:spacing w:after="0" w:line="240" w:lineRule="auto"/>
        <w:jc w:val="both"/>
        <w:rPr>
          <w:rFonts w:ascii="Arial" w:eastAsia="Calibri" w:hAnsi="Arial" w:cs="Arial"/>
          <w:b/>
          <w:kern w:val="0"/>
          <w:sz w:val="22"/>
          <w:szCs w:val="22"/>
          <w:lang w:val="en-ZA"/>
          <w14:ligatures w14:val="none"/>
        </w:rPr>
      </w:pPr>
    </w:p>
    <w:p w14:paraId="30A3A395" w14:textId="77777777" w:rsidR="00E1089C" w:rsidRPr="00E1089C" w:rsidRDefault="00E1089C" w:rsidP="00E1089C">
      <w:pPr>
        <w:spacing w:after="0" w:line="240" w:lineRule="auto"/>
        <w:jc w:val="both"/>
        <w:rPr>
          <w:rFonts w:ascii="Arial" w:eastAsia="Times New Roman" w:hAnsi="Arial" w:cs="Arial"/>
          <w:kern w:val="0"/>
          <w:sz w:val="22"/>
          <w:szCs w:val="22"/>
          <w:lang w:val="en-ZA"/>
          <w14:ligatures w14:val="none"/>
        </w:rPr>
      </w:pPr>
      <w:r w:rsidRPr="00E1089C">
        <w:rPr>
          <w:rFonts w:ascii="Arial" w:eastAsia="Times New Roman" w:hAnsi="Arial" w:cs="Arial"/>
          <w:kern w:val="0"/>
          <w:sz w:val="22"/>
          <w:szCs w:val="22"/>
          <w:lang w:val="en-ZA"/>
          <w14:ligatures w14:val="none"/>
        </w:rPr>
        <w:t>Style Ltd. (Style), based in Stellenbosch, purchases fashion accessories from Design (Pty) Ltd. (Design) who is situated in Durban. Design is Style’s sole supplier. Style uses the perpetual inventory system.</w:t>
      </w:r>
    </w:p>
    <w:p w14:paraId="10C7589C" w14:textId="77777777" w:rsidR="00E1089C" w:rsidRPr="00E1089C" w:rsidRDefault="00E1089C" w:rsidP="00E1089C">
      <w:pPr>
        <w:spacing w:after="0" w:line="240" w:lineRule="auto"/>
        <w:jc w:val="both"/>
        <w:rPr>
          <w:rFonts w:ascii="Arial" w:eastAsia="Times New Roman" w:hAnsi="Arial" w:cs="Arial"/>
          <w:kern w:val="0"/>
          <w:sz w:val="22"/>
          <w:szCs w:val="22"/>
          <w:lang w:val="en-ZA"/>
          <w14:ligatures w14:val="none"/>
        </w:rPr>
      </w:pPr>
    </w:p>
    <w:p w14:paraId="4A9F051B" w14:textId="77777777" w:rsidR="00E1089C" w:rsidRPr="00E1089C" w:rsidRDefault="00E1089C" w:rsidP="00E1089C">
      <w:pPr>
        <w:spacing w:after="0" w:line="240" w:lineRule="auto"/>
        <w:jc w:val="both"/>
        <w:rPr>
          <w:rFonts w:ascii="Arial" w:eastAsia="Times New Roman" w:hAnsi="Arial" w:cs="Arial"/>
          <w:kern w:val="0"/>
          <w:sz w:val="22"/>
          <w:szCs w:val="22"/>
          <w:lang w:val="en-ZA"/>
          <w14:ligatures w14:val="none"/>
        </w:rPr>
      </w:pPr>
      <w:r w:rsidRPr="00E1089C">
        <w:rPr>
          <w:rFonts w:ascii="Arial" w:eastAsia="Times New Roman" w:hAnsi="Arial" w:cs="Arial"/>
          <w:kern w:val="0"/>
          <w:sz w:val="22"/>
          <w:szCs w:val="22"/>
          <w:lang w:val="en-ZA"/>
          <w14:ligatures w14:val="none"/>
        </w:rPr>
        <w:t>Design’s account is kept in the general ledger of Style since it is the only creditor. Design prepares its statements up to the 25</w:t>
      </w:r>
      <w:r w:rsidRPr="00E1089C">
        <w:rPr>
          <w:rFonts w:ascii="Arial" w:eastAsia="Times New Roman" w:hAnsi="Arial" w:cs="Arial"/>
          <w:kern w:val="0"/>
          <w:sz w:val="22"/>
          <w:szCs w:val="22"/>
          <w:vertAlign w:val="superscript"/>
          <w:lang w:val="en-ZA"/>
          <w14:ligatures w14:val="none"/>
        </w:rPr>
        <w:t>th</w:t>
      </w:r>
      <w:r w:rsidRPr="00E1089C">
        <w:rPr>
          <w:rFonts w:ascii="Arial" w:eastAsia="Times New Roman" w:hAnsi="Arial" w:cs="Arial"/>
          <w:kern w:val="0"/>
          <w:sz w:val="22"/>
          <w:szCs w:val="22"/>
          <w:lang w:val="en-ZA"/>
          <w14:ligatures w14:val="none"/>
        </w:rPr>
        <w:t xml:space="preserve"> of each month.</w:t>
      </w:r>
    </w:p>
    <w:p w14:paraId="5193ABA2" w14:textId="77777777" w:rsidR="00E1089C" w:rsidRPr="00E1089C" w:rsidRDefault="00E1089C" w:rsidP="00E1089C">
      <w:pPr>
        <w:spacing w:after="0" w:line="240" w:lineRule="auto"/>
        <w:jc w:val="both"/>
        <w:rPr>
          <w:rFonts w:ascii="Arial" w:eastAsia="Times New Roman" w:hAnsi="Arial" w:cs="Arial"/>
          <w:b/>
          <w:kern w:val="0"/>
          <w:sz w:val="22"/>
          <w:szCs w:val="22"/>
          <w:lang w:val="en-ZA"/>
          <w14:ligatures w14:val="none"/>
        </w:rPr>
      </w:pPr>
    </w:p>
    <w:p w14:paraId="292C42FD" w14:textId="77777777" w:rsidR="00E1089C" w:rsidRPr="00E1089C" w:rsidRDefault="00E1089C" w:rsidP="00E1089C">
      <w:pPr>
        <w:spacing w:after="0" w:line="240" w:lineRule="auto"/>
        <w:jc w:val="both"/>
        <w:rPr>
          <w:rFonts w:ascii="Arial" w:eastAsia="Times New Roman" w:hAnsi="Arial" w:cs="Arial"/>
          <w:b/>
          <w:kern w:val="0"/>
          <w:sz w:val="22"/>
          <w:szCs w:val="22"/>
          <w:lang w:val="en-ZA"/>
          <w14:ligatures w14:val="none"/>
        </w:rPr>
      </w:pPr>
      <w:r w:rsidRPr="00E1089C">
        <w:rPr>
          <w:rFonts w:ascii="Arial" w:eastAsia="Times New Roman" w:hAnsi="Arial" w:cs="Arial"/>
          <w:b/>
          <w:kern w:val="0"/>
          <w:sz w:val="22"/>
          <w:szCs w:val="22"/>
          <w:lang w:val="en-ZA"/>
          <w14:ligatures w14:val="none"/>
        </w:rPr>
        <w:t>Additional information</w:t>
      </w:r>
    </w:p>
    <w:p w14:paraId="2212B549" w14:textId="77777777" w:rsidR="00E1089C" w:rsidRPr="00E1089C" w:rsidRDefault="00E1089C" w:rsidP="00E1089C">
      <w:pPr>
        <w:spacing w:after="0" w:line="240" w:lineRule="auto"/>
        <w:jc w:val="both"/>
        <w:rPr>
          <w:rFonts w:ascii="Arial" w:eastAsia="Times New Roman" w:hAnsi="Arial" w:cs="Arial"/>
          <w:kern w:val="0"/>
          <w:sz w:val="22"/>
          <w:szCs w:val="22"/>
          <w:lang w:val="en-ZA"/>
          <w14:ligatures w14:val="none"/>
        </w:rPr>
      </w:pPr>
    </w:p>
    <w:p w14:paraId="42C16F09" w14:textId="77777777" w:rsidR="00E1089C" w:rsidRPr="00E1089C" w:rsidRDefault="00E1089C" w:rsidP="00E1089C">
      <w:pPr>
        <w:numPr>
          <w:ilvl w:val="0"/>
          <w:numId w:val="1"/>
        </w:numPr>
        <w:spacing w:after="0" w:line="240" w:lineRule="auto"/>
        <w:jc w:val="both"/>
        <w:rPr>
          <w:rFonts w:ascii="Arial" w:eastAsia="Times New Roman" w:hAnsi="Arial" w:cs="Arial"/>
          <w:kern w:val="0"/>
          <w:sz w:val="22"/>
          <w:szCs w:val="22"/>
          <w:lang w:val="en-ZA"/>
          <w14:ligatures w14:val="none"/>
        </w:rPr>
      </w:pPr>
      <w:r w:rsidRPr="00E1089C">
        <w:rPr>
          <w:rFonts w:ascii="Arial" w:eastAsia="Times New Roman" w:hAnsi="Arial" w:cs="Arial"/>
          <w:kern w:val="0"/>
          <w:sz w:val="22"/>
          <w:szCs w:val="22"/>
          <w:lang w:val="en-ZA"/>
          <w14:ligatures w14:val="none"/>
        </w:rPr>
        <w:t>The balance according to Design’s statement at 25 February 2025 is R570 500.</w:t>
      </w:r>
    </w:p>
    <w:p w14:paraId="11CD8AFB" w14:textId="77777777" w:rsidR="00E1089C" w:rsidRPr="00E1089C" w:rsidRDefault="00E1089C" w:rsidP="00E1089C">
      <w:pPr>
        <w:spacing w:after="0" w:line="240" w:lineRule="auto"/>
        <w:ind w:left="360"/>
        <w:jc w:val="both"/>
        <w:rPr>
          <w:rFonts w:ascii="Arial" w:eastAsia="Times New Roman" w:hAnsi="Arial" w:cs="Arial"/>
          <w:kern w:val="0"/>
          <w:sz w:val="22"/>
          <w:szCs w:val="22"/>
          <w:lang w:val="en-ZA"/>
          <w14:ligatures w14:val="none"/>
        </w:rPr>
      </w:pPr>
    </w:p>
    <w:p w14:paraId="15598971" w14:textId="77777777" w:rsidR="00E1089C" w:rsidRPr="00E1089C" w:rsidRDefault="00E1089C" w:rsidP="00E1089C">
      <w:pPr>
        <w:numPr>
          <w:ilvl w:val="0"/>
          <w:numId w:val="1"/>
        </w:numPr>
        <w:spacing w:after="0" w:line="240" w:lineRule="auto"/>
        <w:jc w:val="both"/>
        <w:rPr>
          <w:rFonts w:ascii="Arial" w:eastAsia="Times New Roman" w:hAnsi="Arial" w:cs="Arial"/>
          <w:kern w:val="0"/>
          <w:sz w:val="22"/>
          <w:szCs w:val="22"/>
          <w:lang w:val="en-ZA"/>
          <w14:ligatures w14:val="none"/>
        </w:rPr>
      </w:pPr>
      <w:r w:rsidRPr="00E1089C">
        <w:rPr>
          <w:rFonts w:ascii="Arial" w:eastAsia="Times New Roman" w:hAnsi="Arial" w:cs="Arial"/>
          <w:kern w:val="0"/>
          <w:sz w:val="22"/>
          <w:szCs w:val="22"/>
          <w:lang w:val="en-ZA"/>
          <w14:ligatures w14:val="none"/>
        </w:rPr>
        <w:t>Included on the wrong side of the February statement is invoice A10 dated 28 January 2025 amounting to R88 200. This was the only invoice for the period 25 January to 31 January and was correctly recorded in Style’s books on 30 January 2025.</w:t>
      </w:r>
    </w:p>
    <w:p w14:paraId="26FA67C1" w14:textId="77777777" w:rsidR="00E1089C" w:rsidRPr="00E1089C" w:rsidRDefault="00E1089C" w:rsidP="00E1089C">
      <w:pPr>
        <w:spacing w:after="0" w:line="240" w:lineRule="auto"/>
        <w:ind w:left="360"/>
        <w:jc w:val="both"/>
        <w:rPr>
          <w:rFonts w:ascii="Arial" w:eastAsia="Times New Roman" w:hAnsi="Arial" w:cs="Arial"/>
          <w:kern w:val="0"/>
          <w:sz w:val="22"/>
          <w:szCs w:val="22"/>
          <w:lang w:val="en-ZA"/>
          <w14:ligatures w14:val="none"/>
        </w:rPr>
      </w:pPr>
    </w:p>
    <w:p w14:paraId="6F6B1753" w14:textId="77777777" w:rsidR="00E1089C" w:rsidRPr="00E1089C" w:rsidRDefault="00E1089C" w:rsidP="00E1089C">
      <w:pPr>
        <w:numPr>
          <w:ilvl w:val="0"/>
          <w:numId w:val="1"/>
        </w:numPr>
        <w:spacing w:after="0" w:line="240" w:lineRule="auto"/>
        <w:jc w:val="both"/>
        <w:rPr>
          <w:rFonts w:ascii="Arial" w:eastAsia="Times New Roman" w:hAnsi="Arial" w:cs="Arial"/>
          <w:kern w:val="0"/>
          <w:sz w:val="22"/>
          <w:szCs w:val="22"/>
          <w:lang w:val="en-ZA"/>
          <w14:ligatures w14:val="none"/>
        </w:rPr>
      </w:pPr>
      <w:r w:rsidRPr="00E1089C">
        <w:rPr>
          <w:rFonts w:ascii="Arial" w:eastAsia="Times New Roman" w:hAnsi="Arial" w:cs="Arial"/>
          <w:kern w:val="0"/>
          <w:sz w:val="22"/>
          <w:szCs w:val="22"/>
          <w:lang w:val="en-ZA"/>
          <w14:ligatures w14:val="none"/>
        </w:rPr>
        <w:t>Invoice S20 on the February statement was recorded as R408 870.</w:t>
      </w:r>
    </w:p>
    <w:p w14:paraId="7A6ABE8A" w14:textId="77777777" w:rsidR="00E1089C" w:rsidRPr="00E1089C" w:rsidRDefault="00E1089C" w:rsidP="00E1089C">
      <w:pPr>
        <w:spacing w:after="0" w:line="240" w:lineRule="auto"/>
        <w:ind w:left="720"/>
        <w:jc w:val="both"/>
        <w:rPr>
          <w:rFonts w:ascii="Arial" w:eastAsia="Times New Roman" w:hAnsi="Arial" w:cs="Arial"/>
          <w:kern w:val="0"/>
          <w:sz w:val="22"/>
          <w:szCs w:val="22"/>
          <w:lang w:val="en-ZA"/>
          <w14:ligatures w14:val="none"/>
        </w:rPr>
      </w:pPr>
    </w:p>
    <w:p w14:paraId="6C1CA9D8" w14:textId="77777777" w:rsidR="00E1089C" w:rsidRPr="00E1089C" w:rsidRDefault="00E1089C" w:rsidP="00E1089C">
      <w:pPr>
        <w:numPr>
          <w:ilvl w:val="0"/>
          <w:numId w:val="1"/>
        </w:numPr>
        <w:spacing w:after="0" w:line="240" w:lineRule="auto"/>
        <w:jc w:val="both"/>
        <w:rPr>
          <w:rFonts w:ascii="Arial" w:eastAsia="Times New Roman" w:hAnsi="Arial" w:cs="Arial"/>
          <w:kern w:val="0"/>
          <w:sz w:val="22"/>
          <w:szCs w:val="22"/>
          <w:lang w:val="en-ZA"/>
          <w14:ligatures w14:val="none"/>
        </w:rPr>
      </w:pPr>
      <w:r w:rsidRPr="00E1089C">
        <w:rPr>
          <w:rFonts w:ascii="Arial" w:eastAsia="Times New Roman" w:hAnsi="Arial" w:cs="Arial"/>
          <w:kern w:val="0"/>
          <w:sz w:val="22"/>
          <w:szCs w:val="22"/>
          <w:lang w:val="en-ZA"/>
          <w14:ligatures w14:val="none"/>
        </w:rPr>
        <w:t>A credit note for R137 270 appears on the February statement as R132 370. This was the only entry in the purchase return journal for February 2025.</w:t>
      </w:r>
    </w:p>
    <w:p w14:paraId="22ACAB19" w14:textId="77777777" w:rsidR="00E1089C" w:rsidRPr="00E1089C" w:rsidRDefault="00E1089C" w:rsidP="00E1089C">
      <w:pPr>
        <w:spacing w:after="0" w:line="240" w:lineRule="auto"/>
        <w:ind w:left="360"/>
        <w:jc w:val="both"/>
        <w:rPr>
          <w:rFonts w:ascii="Arial" w:eastAsia="Times New Roman" w:hAnsi="Arial" w:cs="Arial"/>
          <w:kern w:val="0"/>
          <w:sz w:val="22"/>
          <w:szCs w:val="22"/>
          <w:lang w:val="en-ZA"/>
          <w14:ligatures w14:val="none"/>
        </w:rPr>
      </w:pPr>
    </w:p>
    <w:p w14:paraId="552C99A6" w14:textId="77777777" w:rsidR="00E1089C" w:rsidRPr="00E1089C" w:rsidRDefault="00E1089C" w:rsidP="00E1089C">
      <w:pPr>
        <w:numPr>
          <w:ilvl w:val="0"/>
          <w:numId w:val="1"/>
        </w:numPr>
        <w:spacing w:after="0" w:line="240" w:lineRule="auto"/>
        <w:jc w:val="both"/>
        <w:rPr>
          <w:rFonts w:ascii="Arial" w:eastAsia="Times New Roman" w:hAnsi="Arial" w:cs="Arial"/>
          <w:kern w:val="0"/>
          <w:sz w:val="22"/>
          <w:szCs w:val="22"/>
          <w:lang w:val="en-ZA"/>
          <w14:ligatures w14:val="none"/>
        </w:rPr>
      </w:pPr>
      <w:r w:rsidRPr="00E1089C">
        <w:rPr>
          <w:rFonts w:ascii="Arial" w:eastAsia="Times New Roman" w:hAnsi="Arial" w:cs="Arial"/>
          <w:kern w:val="0"/>
          <w:sz w:val="22"/>
          <w:szCs w:val="22"/>
          <w:lang w:val="en-ZA"/>
          <w14:ligatures w14:val="none"/>
        </w:rPr>
        <w:t>An invoice on the February statement amounting to R93 800 was for Shape Ltd.</w:t>
      </w:r>
    </w:p>
    <w:p w14:paraId="2B0F5EA8" w14:textId="77777777" w:rsidR="00E1089C" w:rsidRPr="00E1089C" w:rsidRDefault="00E1089C" w:rsidP="00E1089C">
      <w:pPr>
        <w:spacing w:after="0" w:line="240" w:lineRule="auto"/>
        <w:ind w:left="360"/>
        <w:jc w:val="both"/>
        <w:rPr>
          <w:rFonts w:ascii="Arial" w:eastAsia="Times New Roman" w:hAnsi="Arial" w:cs="Arial"/>
          <w:kern w:val="0"/>
          <w:sz w:val="22"/>
          <w:szCs w:val="22"/>
          <w:lang w:val="en-ZA"/>
          <w14:ligatures w14:val="none"/>
        </w:rPr>
      </w:pPr>
    </w:p>
    <w:p w14:paraId="07AF1559" w14:textId="77777777" w:rsidR="00E1089C" w:rsidRPr="00E1089C" w:rsidRDefault="00E1089C" w:rsidP="00E1089C">
      <w:pPr>
        <w:numPr>
          <w:ilvl w:val="0"/>
          <w:numId w:val="1"/>
        </w:numPr>
        <w:spacing w:after="0" w:line="240" w:lineRule="auto"/>
        <w:jc w:val="both"/>
        <w:rPr>
          <w:rFonts w:ascii="Arial" w:eastAsia="Times New Roman" w:hAnsi="Arial" w:cs="Arial"/>
          <w:kern w:val="0"/>
          <w:sz w:val="22"/>
          <w:szCs w:val="22"/>
          <w:lang w:val="en-ZA"/>
          <w14:ligatures w14:val="none"/>
        </w:rPr>
      </w:pPr>
      <w:r w:rsidRPr="00E1089C">
        <w:rPr>
          <w:rFonts w:ascii="Arial" w:eastAsia="Times New Roman" w:hAnsi="Arial" w:cs="Arial"/>
          <w:kern w:val="0"/>
          <w:sz w:val="22"/>
          <w:szCs w:val="22"/>
          <w:lang w:val="en-ZA"/>
          <w14:ligatures w14:val="none"/>
        </w:rPr>
        <w:t xml:space="preserve">Invoice S21 on the February statement dated 12 February 2025, reflected 850 items at R420 each whereas the delivery made in respect of this invoice contained 580 items. </w:t>
      </w:r>
    </w:p>
    <w:p w14:paraId="62D2A14A" w14:textId="77777777" w:rsidR="00E1089C" w:rsidRPr="00E1089C" w:rsidRDefault="00E1089C" w:rsidP="00E1089C">
      <w:pPr>
        <w:spacing w:after="0" w:line="240" w:lineRule="auto"/>
        <w:ind w:left="360"/>
        <w:jc w:val="both"/>
        <w:rPr>
          <w:rFonts w:ascii="Arial" w:eastAsia="Times New Roman" w:hAnsi="Arial" w:cs="Arial"/>
          <w:kern w:val="0"/>
          <w:sz w:val="22"/>
          <w:szCs w:val="22"/>
          <w:lang w:val="en-ZA"/>
          <w14:ligatures w14:val="none"/>
        </w:rPr>
      </w:pPr>
    </w:p>
    <w:p w14:paraId="4582894C" w14:textId="77777777" w:rsidR="00E1089C" w:rsidRPr="00E1089C" w:rsidRDefault="00E1089C" w:rsidP="00E1089C">
      <w:pPr>
        <w:numPr>
          <w:ilvl w:val="0"/>
          <w:numId w:val="1"/>
        </w:numPr>
        <w:spacing w:after="0" w:line="240" w:lineRule="auto"/>
        <w:jc w:val="both"/>
        <w:rPr>
          <w:rFonts w:ascii="Arial" w:eastAsia="Times New Roman" w:hAnsi="Arial" w:cs="Arial"/>
          <w:kern w:val="0"/>
          <w:sz w:val="22"/>
          <w:szCs w:val="22"/>
          <w:lang w:val="en-ZA"/>
          <w14:ligatures w14:val="none"/>
        </w:rPr>
      </w:pPr>
      <w:r w:rsidRPr="00E1089C">
        <w:rPr>
          <w:rFonts w:ascii="Arial" w:eastAsia="Times New Roman" w:hAnsi="Arial" w:cs="Arial"/>
          <w:kern w:val="0"/>
          <w:sz w:val="22"/>
          <w:szCs w:val="22"/>
          <w:lang w:val="en-ZA"/>
          <w14:ligatures w14:val="none"/>
        </w:rPr>
        <w:t xml:space="preserve">Invoice S22 on the February statement was recorded as R8 400. This invoice includes an item for R2 520, after a discount of 10% was granted. Style and Design however agreed that this item could be purchased at a discount of 25%. </w:t>
      </w:r>
    </w:p>
    <w:p w14:paraId="3BD9F44A" w14:textId="77777777" w:rsidR="00E1089C" w:rsidRPr="00E1089C" w:rsidRDefault="00E1089C" w:rsidP="00E1089C">
      <w:pPr>
        <w:spacing w:after="0" w:line="240" w:lineRule="auto"/>
        <w:ind w:left="360"/>
        <w:jc w:val="both"/>
        <w:rPr>
          <w:rFonts w:ascii="Arial" w:eastAsia="Times New Roman" w:hAnsi="Arial" w:cs="Arial"/>
          <w:kern w:val="0"/>
          <w:sz w:val="22"/>
          <w:szCs w:val="22"/>
          <w:lang w:val="en-ZA"/>
          <w14:ligatures w14:val="none"/>
        </w:rPr>
      </w:pPr>
    </w:p>
    <w:p w14:paraId="337D7FE5" w14:textId="77777777" w:rsidR="00E1089C" w:rsidRPr="00E1089C" w:rsidRDefault="00E1089C" w:rsidP="00E1089C">
      <w:pPr>
        <w:numPr>
          <w:ilvl w:val="0"/>
          <w:numId w:val="1"/>
        </w:numPr>
        <w:spacing w:after="0" w:line="240" w:lineRule="auto"/>
        <w:jc w:val="both"/>
        <w:rPr>
          <w:rFonts w:ascii="Arial" w:eastAsia="Times New Roman" w:hAnsi="Arial" w:cs="Arial"/>
          <w:kern w:val="0"/>
          <w:sz w:val="22"/>
          <w:szCs w:val="22"/>
          <w:lang w:val="en-ZA"/>
          <w14:ligatures w14:val="none"/>
        </w:rPr>
      </w:pPr>
      <w:r w:rsidRPr="00E1089C">
        <w:rPr>
          <w:rFonts w:ascii="Arial" w:eastAsia="Times New Roman" w:hAnsi="Arial" w:cs="Arial"/>
          <w:kern w:val="0"/>
          <w:sz w:val="22"/>
          <w:szCs w:val="22"/>
          <w:lang w:val="en-ZA"/>
          <w14:ligatures w14:val="none"/>
        </w:rPr>
        <w:t>Invoice S24 on the February statement to the value of R6 300 is in respect of goods sent by Design (FOB – Durban) on 24 February 2025 from Durban. The goods arrived in Cape Town on 2 April 2025.</w:t>
      </w:r>
    </w:p>
    <w:p w14:paraId="70A032D4" w14:textId="77777777" w:rsidR="00E1089C" w:rsidRPr="00E1089C" w:rsidRDefault="00E1089C" w:rsidP="00E1089C">
      <w:pPr>
        <w:spacing w:after="0" w:line="240" w:lineRule="auto"/>
        <w:ind w:left="720"/>
        <w:jc w:val="both"/>
        <w:rPr>
          <w:rFonts w:ascii="Arial" w:eastAsia="Times New Roman" w:hAnsi="Arial" w:cs="Arial"/>
          <w:kern w:val="0"/>
          <w:sz w:val="22"/>
          <w:szCs w:val="22"/>
          <w:lang w:val="en-ZA"/>
          <w14:ligatures w14:val="none"/>
        </w:rPr>
      </w:pPr>
    </w:p>
    <w:p w14:paraId="4CCAE986" w14:textId="77777777" w:rsidR="00E1089C" w:rsidRPr="00E1089C" w:rsidRDefault="00E1089C" w:rsidP="00E1089C">
      <w:pPr>
        <w:numPr>
          <w:ilvl w:val="0"/>
          <w:numId w:val="1"/>
        </w:numPr>
        <w:spacing w:after="0" w:line="240" w:lineRule="auto"/>
        <w:jc w:val="both"/>
        <w:rPr>
          <w:rFonts w:ascii="Arial" w:eastAsia="Times New Roman" w:hAnsi="Arial" w:cs="Arial"/>
          <w:kern w:val="0"/>
          <w:sz w:val="22"/>
          <w:szCs w:val="22"/>
          <w:lang w:val="en-ZA"/>
          <w14:ligatures w14:val="none"/>
        </w:rPr>
      </w:pPr>
      <w:r w:rsidRPr="00E1089C">
        <w:rPr>
          <w:rFonts w:ascii="Arial" w:eastAsia="Times New Roman" w:hAnsi="Arial" w:cs="Arial"/>
          <w:kern w:val="0"/>
          <w:sz w:val="22"/>
          <w:szCs w:val="22"/>
          <w:lang w:val="en-ZA"/>
          <w14:ligatures w14:val="none"/>
        </w:rPr>
        <w:t>The February statement shows a receipt of R756 000 on 24 February 2025 from Style.</w:t>
      </w:r>
    </w:p>
    <w:p w14:paraId="1F6D92EC" w14:textId="77777777" w:rsidR="00E1089C" w:rsidRPr="00E1089C" w:rsidRDefault="00E1089C" w:rsidP="00E1089C">
      <w:pPr>
        <w:spacing w:after="0" w:line="240" w:lineRule="auto"/>
        <w:ind w:left="360"/>
        <w:jc w:val="both"/>
        <w:rPr>
          <w:rFonts w:ascii="Arial" w:eastAsia="Times New Roman" w:hAnsi="Arial" w:cs="Arial"/>
          <w:kern w:val="0"/>
          <w:sz w:val="22"/>
          <w:szCs w:val="22"/>
          <w:lang w:val="en-ZA"/>
          <w14:ligatures w14:val="none"/>
        </w:rPr>
      </w:pPr>
    </w:p>
    <w:p w14:paraId="49AA2806" w14:textId="77777777" w:rsidR="00E1089C" w:rsidRPr="00E1089C" w:rsidRDefault="00E1089C" w:rsidP="00E1089C">
      <w:pPr>
        <w:spacing w:after="0" w:line="240" w:lineRule="auto"/>
        <w:jc w:val="both"/>
        <w:rPr>
          <w:rFonts w:ascii="Arial" w:eastAsia="Times New Roman" w:hAnsi="Arial" w:cs="Times New Roman"/>
          <w:kern w:val="0"/>
          <w:sz w:val="22"/>
          <w:szCs w:val="22"/>
          <w:lang w:val="en-ZA"/>
          <w14:ligatures w14:val="none"/>
        </w:rPr>
      </w:pPr>
      <w:r w:rsidRPr="00E1089C">
        <w:rPr>
          <w:rFonts w:ascii="Arial" w:eastAsia="Times New Roman" w:hAnsi="Arial" w:cs="Times New Roman"/>
          <w:kern w:val="0"/>
          <w:sz w:val="22"/>
          <w:szCs w:val="22"/>
          <w:lang w:val="en-ZA"/>
          <w14:ligatures w14:val="none"/>
        </w:rPr>
        <w:t>The accountant prepared the following account in the general ledger for the month ending 28 February 2025 (assume there were no adding errors):</w:t>
      </w:r>
    </w:p>
    <w:p w14:paraId="1FCE422D" w14:textId="77777777" w:rsidR="00E1089C" w:rsidRPr="00E1089C" w:rsidRDefault="00E1089C" w:rsidP="00E1089C">
      <w:pPr>
        <w:spacing w:after="0" w:line="240" w:lineRule="auto"/>
        <w:jc w:val="both"/>
        <w:rPr>
          <w:rFonts w:ascii="Arial" w:eastAsia="Times New Roman" w:hAnsi="Arial" w:cs="Times New Roman"/>
          <w:kern w:val="0"/>
          <w:sz w:val="22"/>
          <w:szCs w:val="22"/>
          <w:lang w:val="en-ZA"/>
          <w14:ligatures w14:val="none"/>
        </w:rPr>
      </w:pPr>
    </w:p>
    <w:p w14:paraId="46CD8393" w14:textId="77777777" w:rsidR="00E1089C" w:rsidRPr="00E1089C" w:rsidRDefault="00E1089C" w:rsidP="00E1089C">
      <w:pPr>
        <w:spacing w:after="0" w:line="240" w:lineRule="auto"/>
        <w:jc w:val="center"/>
        <w:rPr>
          <w:rFonts w:ascii="Arial" w:eastAsia="Times New Roman" w:hAnsi="Arial" w:cs="Times New Roman"/>
          <w:b/>
          <w:bCs/>
          <w:kern w:val="0"/>
          <w:sz w:val="22"/>
          <w:szCs w:val="22"/>
          <w:lang w:val="en-ZA"/>
          <w14:ligatures w14:val="none"/>
        </w:rPr>
      </w:pPr>
      <w:r w:rsidRPr="00E1089C">
        <w:rPr>
          <w:rFonts w:ascii="Arial" w:eastAsia="Times New Roman" w:hAnsi="Arial" w:cs="Times New Roman"/>
          <w:b/>
          <w:bCs/>
          <w:kern w:val="0"/>
          <w:sz w:val="22"/>
          <w:szCs w:val="22"/>
          <w:lang w:val="en-ZA"/>
          <w14:ligatures w14:val="none"/>
        </w:rPr>
        <w:t>Design (Pty) Ltd.</w:t>
      </w:r>
    </w:p>
    <w:tbl>
      <w:tblPr>
        <w:tblStyle w:val="TableGrid"/>
        <w:tblW w:w="0" w:type="auto"/>
        <w:tblLook w:val="04A0" w:firstRow="1" w:lastRow="0" w:firstColumn="1" w:lastColumn="0" w:noHBand="0" w:noVBand="1"/>
      </w:tblPr>
      <w:tblGrid>
        <w:gridCol w:w="3291"/>
        <w:gridCol w:w="1249"/>
        <w:gridCol w:w="3252"/>
        <w:gridCol w:w="1269"/>
      </w:tblGrid>
      <w:tr w:rsidR="00E1089C" w:rsidRPr="00E1089C" w14:paraId="47C294B0" w14:textId="77777777" w:rsidTr="004634E1">
        <w:trPr>
          <w:trHeight w:val="285"/>
        </w:trPr>
        <w:tc>
          <w:tcPr>
            <w:tcW w:w="3291" w:type="dxa"/>
            <w:tcBorders>
              <w:bottom w:val="dotted" w:sz="4" w:space="0" w:color="auto"/>
            </w:tcBorders>
            <w:noWrap/>
            <w:hideMark/>
          </w:tcPr>
          <w:p w14:paraId="553D8654" w14:textId="77777777" w:rsidR="00E1089C" w:rsidRPr="00E1089C" w:rsidRDefault="00E1089C" w:rsidP="00E1089C">
            <w:pPr>
              <w:rPr>
                <w:rFonts w:ascii="Arial" w:hAnsi="Arial"/>
                <w:sz w:val="22"/>
                <w:szCs w:val="22"/>
                <w:lang w:val="en-ZA"/>
              </w:rPr>
            </w:pPr>
            <w:r w:rsidRPr="00E1089C">
              <w:rPr>
                <w:rFonts w:ascii="Arial" w:hAnsi="Arial"/>
                <w:sz w:val="22"/>
                <w:szCs w:val="22"/>
                <w:lang w:val="en-ZA"/>
              </w:rPr>
              <w:t> </w:t>
            </w:r>
          </w:p>
        </w:tc>
        <w:tc>
          <w:tcPr>
            <w:tcW w:w="1249" w:type="dxa"/>
            <w:tcBorders>
              <w:bottom w:val="dotted" w:sz="4" w:space="0" w:color="auto"/>
            </w:tcBorders>
            <w:noWrap/>
            <w:hideMark/>
          </w:tcPr>
          <w:p w14:paraId="34571BE2" w14:textId="77777777" w:rsidR="00E1089C" w:rsidRPr="00E1089C" w:rsidRDefault="00E1089C" w:rsidP="00E1089C">
            <w:pPr>
              <w:jc w:val="right"/>
              <w:rPr>
                <w:rFonts w:ascii="Arial" w:hAnsi="Arial"/>
                <w:sz w:val="22"/>
                <w:szCs w:val="22"/>
                <w:lang w:val="en-ZA"/>
              </w:rPr>
            </w:pPr>
            <w:r w:rsidRPr="00E1089C">
              <w:rPr>
                <w:rFonts w:ascii="Arial" w:hAnsi="Arial"/>
                <w:sz w:val="22"/>
                <w:szCs w:val="22"/>
                <w:lang w:val="en-ZA"/>
              </w:rPr>
              <w:t> </w:t>
            </w:r>
          </w:p>
        </w:tc>
        <w:tc>
          <w:tcPr>
            <w:tcW w:w="3252" w:type="dxa"/>
            <w:tcBorders>
              <w:bottom w:val="dotted" w:sz="4" w:space="0" w:color="auto"/>
            </w:tcBorders>
            <w:noWrap/>
            <w:hideMark/>
          </w:tcPr>
          <w:p w14:paraId="0CD57F00" w14:textId="77777777" w:rsidR="00E1089C" w:rsidRPr="00E1089C" w:rsidRDefault="00E1089C" w:rsidP="00E1089C">
            <w:pPr>
              <w:rPr>
                <w:rFonts w:ascii="Arial" w:hAnsi="Arial"/>
                <w:sz w:val="22"/>
                <w:szCs w:val="22"/>
                <w:highlight w:val="yellow"/>
                <w:lang w:val="en-ZA"/>
              </w:rPr>
            </w:pPr>
            <w:r w:rsidRPr="00E1089C">
              <w:rPr>
                <w:rFonts w:ascii="Arial" w:hAnsi="Arial"/>
                <w:sz w:val="22"/>
                <w:szCs w:val="22"/>
                <w:highlight w:val="yellow"/>
                <w:lang w:val="en-ZA"/>
              </w:rPr>
              <w:t>Balance (1 February 2025)</w:t>
            </w:r>
          </w:p>
        </w:tc>
        <w:tc>
          <w:tcPr>
            <w:tcW w:w="1269" w:type="dxa"/>
            <w:tcBorders>
              <w:bottom w:val="dotted" w:sz="4" w:space="0" w:color="auto"/>
            </w:tcBorders>
            <w:noWrap/>
            <w:hideMark/>
          </w:tcPr>
          <w:p w14:paraId="7575EAEE" w14:textId="77777777" w:rsidR="00E1089C" w:rsidRPr="00E1089C" w:rsidRDefault="00E1089C" w:rsidP="00E1089C">
            <w:pPr>
              <w:jc w:val="right"/>
              <w:rPr>
                <w:rFonts w:ascii="Arial" w:hAnsi="Arial"/>
                <w:sz w:val="22"/>
                <w:szCs w:val="22"/>
                <w:highlight w:val="yellow"/>
                <w:lang w:val="en-ZA"/>
              </w:rPr>
            </w:pPr>
            <w:r w:rsidRPr="00E1089C">
              <w:rPr>
                <w:rFonts w:ascii="Arial" w:hAnsi="Arial"/>
                <w:sz w:val="22"/>
                <w:szCs w:val="22"/>
                <w:highlight w:val="yellow"/>
                <w:lang w:val="en-ZA"/>
              </w:rPr>
              <w:t xml:space="preserve">760 900  </w:t>
            </w:r>
          </w:p>
        </w:tc>
      </w:tr>
      <w:tr w:rsidR="00E1089C" w:rsidRPr="00E1089C" w14:paraId="4FBBDBB2" w14:textId="77777777" w:rsidTr="004634E1">
        <w:trPr>
          <w:trHeight w:val="285"/>
        </w:trPr>
        <w:tc>
          <w:tcPr>
            <w:tcW w:w="3291" w:type="dxa"/>
            <w:tcBorders>
              <w:top w:val="dotted" w:sz="4" w:space="0" w:color="auto"/>
              <w:bottom w:val="dotted" w:sz="4" w:space="0" w:color="auto"/>
            </w:tcBorders>
            <w:noWrap/>
            <w:hideMark/>
          </w:tcPr>
          <w:p w14:paraId="0ECEF0E4" w14:textId="77777777" w:rsidR="00E1089C" w:rsidRPr="00E1089C" w:rsidRDefault="00E1089C" w:rsidP="00E1089C">
            <w:pPr>
              <w:rPr>
                <w:rFonts w:ascii="Arial" w:hAnsi="Arial"/>
                <w:sz w:val="22"/>
                <w:szCs w:val="22"/>
                <w:lang w:val="en-ZA"/>
              </w:rPr>
            </w:pPr>
          </w:p>
        </w:tc>
        <w:tc>
          <w:tcPr>
            <w:tcW w:w="1249" w:type="dxa"/>
            <w:tcBorders>
              <w:top w:val="dotted" w:sz="4" w:space="0" w:color="auto"/>
              <w:bottom w:val="dotted" w:sz="4" w:space="0" w:color="auto"/>
            </w:tcBorders>
            <w:noWrap/>
            <w:hideMark/>
          </w:tcPr>
          <w:p w14:paraId="33FC2336" w14:textId="77777777" w:rsidR="00E1089C" w:rsidRPr="00E1089C" w:rsidRDefault="00E1089C" w:rsidP="00E1089C">
            <w:pPr>
              <w:jc w:val="right"/>
              <w:rPr>
                <w:rFonts w:ascii="Arial" w:hAnsi="Arial"/>
                <w:sz w:val="22"/>
                <w:szCs w:val="22"/>
                <w:lang w:val="en-ZA"/>
              </w:rPr>
            </w:pPr>
          </w:p>
        </w:tc>
        <w:tc>
          <w:tcPr>
            <w:tcW w:w="3252" w:type="dxa"/>
            <w:tcBorders>
              <w:top w:val="dotted" w:sz="4" w:space="0" w:color="auto"/>
              <w:bottom w:val="dotted" w:sz="4" w:space="0" w:color="auto"/>
            </w:tcBorders>
            <w:noWrap/>
            <w:hideMark/>
          </w:tcPr>
          <w:p w14:paraId="6ADF93EC" w14:textId="77777777" w:rsidR="00E1089C" w:rsidRPr="00E1089C" w:rsidRDefault="00E1089C" w:rsidP="00E1089C">
            <w:pPr>
              <w:rPr>
                <w:rFonts w:ascii="Arial" w:hAnsi="Arial"/>
                <w:sz w:val="22"/>
                <w:szCs w:val="22"/>
                <w:lang w:val="en-ZA"/>
              </w:rPr>
            </w:pPr>
            <w:r w:rsidRPr="00E1089C">
              <w:rPr>
                <w:rFonts w:ascii="Arial" w:hAnsi="Arial"/>
                <w:sz w:val="22"/>
                <w:szCs w:val="22"/>
                <w:lang w:val="en-ZA"/>
              </w:rPr>
              <w:t>Inventory (S20)</w:t>
            </w:r>
          </w:p>
        </w:tc>
        <w:tc>
          <w:tcPr>
            <w:tcW w:w="1269" w:type="dxa"/>
            <w:tcBorders>
              <w:top w:val="dotted" w:sz="4" w:space="0" w:color="auto"/>
              <w:bottom w:val="dotted" w:sz="4" w:space="0" w:color="auto"/>
            </w:tcBorders>
            <w:noWrap/>
            <w:hideMark/>
          </w:tcPr>
          <w:p w14:paraId="1E3AC59D" w14:textId="77777777" w:rsidR="00E1089C" w:rsidRPr="00E1089C" w:rsidRDefault="00E1089C" w:rsidP="00E1089C">
            <w:pPr>
              <w:jc w:val="right"/>
              <w:rPr>
                <w:rFonts w:ascii="Arial" w:hAnsi="Arial"/>
                <w:sz w:val="22"/>
                <w:szCs w:val="22"/>
                <w:lang w:val="en-ZA"/>
              </w:rPr>
            </w:pPr>
            <w:r w:rsidRPr="00E1089C">
              <w:rPr>
                <w:rFonts w:ascii="Arial" w:hAnsi="Arial"/>
                <w:sz w:val="22"/>
                <w:szCs w:val="22"/>
                <w:lang w:val="en-ZA"/>
              </w:rPr>
              <w:t xml:space="preserve">408 870  </w:t>
            </w:r>
          </w:p>
        </w:tc>
      </w:tr>
      <w:tr w:rsidR="00E1089C" w:rsidRPr="00E1089C" w14:paraId="32446EF7" w14:textId="77777777" w:rsidTr="004634E1">
        <w:trPr>
          <w:trHeight w:val="285"/>
        </w:trPr>
        <w:tc>
          <w:tcPr>
            <w:tcW w:w="3291" w:type="dxa"/>
            <w:tcBorders>
              <w:top w:val="dotted" w:sz="4" w:space="0" w:color="auto"/>
              <w:bottom w:val="dotted" w:sz="4" w:space="0" w:color="auto"/>
            </w:tcBorders>
            <w:noWrap/>
            <w:hideMark/>
          </w:tcPr>
          <w:p w14:paraId="74E81653" w14:textId="77777777" w:rsidR="00E1089C" w:rsidRPr="00E1089C" w:rsidRDefault="00E1089C" w:rsidP="00E1089C">
            <w:pPr>
              <w:rPr>
                <w:rFonts w:ascii="Arial" w:hAnsi="Arial"/>
                <w:sz w:val="22"/>
                <w:szCs w:val="22"/>
                <w:lang w:val="en-ZA"/>
              </w:rPr>
            </w:pPr>
          </w:p>
        </w:tc>
        <w:tc>
          <w:tcPr>
            <w:tcW w:w="1249" w:type="dxa"/>
            <w:tcBorders>
              <w:top w:val="dotted" w:sz="4" w:space="0" w:color="auto"/>
              <w:bottom w:val="dotted" w:sz="4" w:space="0" w:color="auto"/>
            </w:tcBorders>
            <w:noWrap/>
            <w:hideMark/>
          </w:tcPr>
          <w:p w14:paraId="06AD661E" w14:textId="77777777" w:rsidR="00E1089C" w:rsidRPr="00E1089C" w:rsidRDefault="00E1089C" w:rsidP="00E1089C">
            <w:pPr>
              <w:jc w:val="right"/>
              <w:rPr>
                <w:rFonts w:ascii="Arial" w:hAnsi="Arial"/>
                <w:sz w:val="22"/>
                <w:szCs w:val="22"/>
                <w:lang w:val="en-ZA"/>
              </w:rPr>
            </w:pPr>
          </w:p>
        </w:tc>
        <w:tc>
          <w:tcPr>
            <w:tcW w:w="3252" w:type="dxa"/>
            <w:tcBorders>
              <w:top w:val="dotted" w:sz="4" w:space="0" w:color="auto"/>
              <w:bottom w:val="dotted" w:sz="4" w:space="0" w:color="auto"/>
            </w:tcBorders>
            <w:noWrap/>
            <w:hideMark/>
          </w:tcPr>
          <w:p w14:paraId="45333908" w14:textId="77777777" w:rsidR="00E1089C" w:rsidRPr="00E1089C" w:rsidRDefault="00E1089C" w:rsidP="00E1089C">
            <w:pPr>
              <w:rPr>
                <w:rFonts w:ascii="Arial" w:hAnsi="Arial"/>
                <w:sz w:val="22"/>
                <w:szCs w:val="22"/>
                <w:lang w:val="en-ZA"/>
              </w:rPr>
            </w:pPr>
            <w:r w:rsidRPr="00E1089C">
              <w:rPr>
                <w:rFonts w:ascii="Arial" w:hAnsi="Arial"/>
                <w:sz w:val="22"/>
                <w:szCs w:val="22"/>
                <w:lang w:val="en-ZA"/>
              </w:rPr>
              <w:t>Inventory (debit note)</w:t>
            </w:r>
          </w:p>
        </w:tc>
        <w:tc>
          <w:tcPr>
            <w:tcW w:w="1269" w:type="dxa"/>
            <w:tcBorders>
              <w:top w:val="dotted" w:sz="4" w:space="0" w:color="auto"/>
              <w:bottom w:val="dotted" w:sz="4" w:space="0" w:color="auto"/>
            </w:tcBorders>
            <w:noWrap/>
            <w:hideMark/>
          </w:tcPr>
          <w:p w14:paraId="591FC138" w14:textId="77777777" w:rsidR="00E1089C" w:rsidRPr="00E1089C" w:rsidRDefault="00E1089C" w:rsidP="00E1089C">
            <w:pPr>
              <w:jc w:val="right"/>
              <w:rPr>
                <w:rFonts w:ascii="Arial" w:hAnsi="Arial"/>
                <w:sz w:val="22"/>
                <w:szCs w:val="22"/>
                <w:lang w:val="en-ZA"/>
              </w:rPr>
            </w:pPr>
            <w:r w:rsidRPr="00E1089C">
              <w:rPr>
                <w:rFonts w:ascii="Arial" w:hAnsi="Arial"/>
                <w:sz w:val="22"/>
                <w:szCs w:val="22"/>
                <w:lang w:val="en-ZA"/>
              </w:rPr>
              <w:t xml:space="preserve">132 370  </w:t>
            </w:r>
          </w:p>
        </w:tc>
      </w:tr>
      <w:tr w:rsidR="00E1089C" w:rsidRPr="00E1089C" w14:paraId="2C01E2E5" w14:textId="77777777" w:rsidTr="004634E1">
        <w:trPr>
          <w:trHeight w:val="285"/>
        </w:trPr>
        <w:tc>
          <w:tcPr>
            <w:tcW w:w="3291" w:type="dxa"/>
            <w:tcBorders>
              <w:top w:val="dotted" w:sz="4" w:space="0" w:color="auto"/>
              <w:bottom w:val="dotted" w:sz="4" w:space="0" w:color="auto"/>
            </w:tcBorders>
            <w:noWrap/>
            <w:hideMark/>
          </w:tcPr>
          <w:p w14:paraId="0661C99C" w14:textId="77777777" w:rsidR="00E1089C" w:rsidRPr="00E1089C" w:rsidRDefault="00E1089C" w:rsidP="00E1089C">
            <w:pPr>
              <w:rPr>
                <w:rFonts w:ascii="Arial" w:hAnsi="Arial"/>
                <w:sz w:val="22"/>
                <w:szCs w:val="22"/>
                <w:lang w:val="en-ZA"/>
              </w:rPr>
            </w:pPr>
          </w:p>
        </w:tc>
        <w:tc>
          <w:tcPr>
            <w:tcW w:w="1249" w:type="dxa"/>
            <w:tcBorders>
              <w:top w:val="dotted" w:sz="4" w:space="0" w:color="auto"/>
              <w:bottom w:val="dotted" w:sz="4" w:space="0" w:color="auto"/>
            </w:tcBorders>
            <w:noWrap/>
            <w:hideMark/>
          </w:tcPr>
          <w:p w14:paraId="70800AE9" w14:textId="77777777" w:rsidR="00E1089C" w:rsidRPr="00E1089C" w:rsidRDefault="00E1089C" w:rsidP="00E1089C">
            <w:pPr>
              <w:jc w:val="right"/>
              <w:rPr>
                <w:rFonts w:ascii="Arial" w:hAnsi="Arial"/>
                <w:sz w:val="22"/>
                <w:szCs w:val="22"/>
                <w:lang w:val="en-ZA"/>
              </w:rPr>
            </w:pPr>
          </w:p>
        </w:tc>
        <w:tc>
          <w:tcPr>
            <w:tcW w:w="3252" w:type="dxa"/>
            <w:tcBorders>
              <w:top w:val="dotted" w:sz="4" w:space="0" w:color="auto"/>
              <w:bottom w:val="dotted" w:sz="4" w:space="0" w:color="auto"/>
            </w:tcBorders>
            <w:noWrap/>
            <w:hideMark/>
          </w:tcPr>
          <w:p w14:paraId="7B2F710C" w14:textId="77777777" w:rsidR="00E1089C" w:rsidRPr="00E1089C" w:rsidRDefault="00E1089C" w:rsidP="00E1089C">
            <w:pPr>
              <w:rPr>
                <w:rFonts w:ascii="Arial" w:hAnsi="Arial"/>
                <w:sz w:val="22"/>
                <w:szCs w:val="22"/>
                <w:lang w:val="en-ZA"/>
              </w:rPr>
            </w:pPr>
            <w:r w:rsidRPr="00E1089C">
              <w:rPr>
                <w:rFonts w:ascii="Arial" w:hAnsi="Arial"/>
                <w:sz w:val="22"/>
                <w:szCs w:val="22"/>
                <w:lang w:val="en-ZA"/>
              </w:rPr>
              <w:t>Inventory (S22)</w:t>
            </w:r>
          </w:p>
        </w:tc>
        <w:tc>
          <w:tcPr>
            <w:tcW w:w="1269" w:type="dxa"/>
            <w:tcBorders>
              <w:top w:val="dotted" w:sz="4" w:space="0" w:color="auto"/>
              <w:bottom w:val="dotted" w:sz="4" w:space="0" w:color="auto"/>
            </w:tcBorders>
            <w:noWrap/>
            <w:hideMark/>
          </w:tcPr>
          <w:p w14:paraId="6610C27B" w14:textId="77777777" w:rsidR="00E1089C" w:rsidRPr="00E1089C" w:rsidRDefault="00E1089C" w:rsidP="00E1089C">
            <w:pPr>
              <w:jc w:val="right"/>
              <w:rPr>
                <w:rFonts w:ascii="Arial" w:hAnsi="Arial"/>
                <w:sz w:val="22"/>
                <w:szCs w:val="22"/>
                <w:lang w:val="en-ZA"/>
              </w:rPr>
            </w:pPr>
            <w:r w:rsidRPr="00E1089C">
              <w:rPr>
                <w:rFonts w:ascii="Arial" w:hAnsi="Arial"/>
                <w:sz w:val="22"/>
                <w:szCs w:val="22"/>
                <w:lang w:val="en-ZA"/>
              </w:rPr>
              <w:t xml:space="preserve">8 400  </w:t>
            </w:r>
          </w:p>
        </w:tc>
      </w:tr>
      <w:tr w:rsidR="00E1089C" w:rsidRPr="00E1089C" w14:paraId="4F7C5AA4" w14:textId="77777777" w:rsidTr="004634E1">
        <w:trPr>
          <w:trHeight w:val="285"/>
        </w:trPr>
        <w:tc>
          <w:tcPr>
            <w:tcW w:w="3291" w:type="dxa"/>
            <w:tcBorders>
              <w:top w:val="dotted" w:sz="4" w:space="0" w:color="auto"/>
              <w:bottom w:val="dotted" w:sz="4" w:space="0" w:color="auto"/>
            </w:tcBorders>
            <w:noWrap/>
            <w:hideMark/>
          </w:tcPr>
          <w:p w14:paraId="5F6A287B" w14:textId="77777777" w:rsidR="00E1089C" w:rsidRPr="00E1089C" w:rsidRDefault="00E1089C" w:rsidP="00E1089C">
            <w:pPr>
              <w:rPr>
                <w:rFonts w:ascii="Arial" w:hAnsi="Arial"/>
                <w:sz w:val="22"/>
                <w:szCs w:val="22"/>
                <w:lang w:val="en-ZA"/>
              </w:rPr>
            </w:pPr>
          </w:p>
        </w:tc>
        <w:tc>
          <w:tcPr>
            <w:tcW w:w="1249" w:type="dxa"/>
            <w:tcBorders>
              <w:top w:val="dotted" w:sz="4" w:space="0" w:color="auto"/>
              <w:bottom w:val="dotted" w:sz="4" w:space="0" w:color="auto"/>
            </w:tcBorders>
            <w:noWrap/>
            <w:hideMark/>
          </w:tcPr>
          <w:p w14:paraId="069FE6DB" w14:textId="77777777" w:rsidR="00E1089C" w:rsidRPr="00E1089C" w:rsidRDefault="00E1089C" w:rsidP="00E1089C">
            <w:pPr>
              <w:jc w:val="right"/>
              <w:rPr>
                <w:rFonts w:ascii="Arial" w:hAnsi="Arial"/>
                <w:sz w:val="22"/>
                <w:szCs w:val="22"/>
                <w:lang w:val="en-ZA"/>
              </w:rPr>
            </w:pPr>
          </w:p>
        </w:tc>
        <w:tc>
          <w:tcPr>
            <w:tcW w:w="3252" w:type="dxa"/>
            <w:tcBorders>
              <w:top w:val="dotted" w:sz="4" w:space="0" w:color="auto"/>
              <w:bottom w:val="dotted" w:sz="4" w:space="0" w:color="auto"/>
            </w:tcBorders>
            <w:noWrap/>
            <w:hideMark/>
          </w:tcPr>
          <w:p w14:paraId="3F680FD0" w14:textId="77777777" w:rsidR="00E1089C" w:rsidRPr="00E1089C" w:rsidRDefault="00E1089C" w:rsidP="00E1089C">
            <w:pPr>
              <w:rPr>
                <w:rFonts w:ascii="Arial" w:hAnsi="Arial"/>
                <w:sz w:val="22"/>
                <w:szCs w:val="22"/>
                <w:lang w:val="en-ZA"/>
              </w:rPr>
            </w:pPr>
            <w:r w:rsidRPr="00E1089C">
              <w:rPr>
                <w:rFonts w:ascii="Arial" w:hAnsi="Arial"/>
                <w:sz w:val="22"/>
                <w:szCs w:val="22"/>
                <w:lang w:val="en-ZA"/>
              </w:rPr>
              <w:t>Inventory  (S21)</w:t>
            </w:r>
          </w:p>
        </w:tc>
        <w:tc>
          <w:tcPr>
            <w:tcW w:w="1269" w:type="dxa"/>
            <w:tcBorders>
              <w:top w:val="dotted" w:sz="4" w:space="0" w:color="auto"/>
              <w:bottom w:val="dotted" w:sz="4" w:space="0" w:color="auto"/>
            </w:tcBorders>
            <w:noWrap/>
            <w:hideMark/>
          </w:tcPr>
          <w:p w14:paraId="16337781" w14:textId="77777777" w:rsidR="00E1089C" w:rsidRPr="00E1089C" w:rsidRDefault="00E1089C" w:rsidP="00E1089C">
            <w:pPr>
              <w:jc w:val="right"/>
              <w:rPr>
                <w:rFonts w:ascii="Arial" w:hAnsi="Arial"/>
                <w:sz w:val="22"/>
                <w:szCs w:val="22"/>
                <w:lang w:val="en-ZA"/>
              </w:rPr>
            </w:pPr>
            <w:r w:rsidRPr="00E1089C">
              <w:rPr>
                <w:rFonts w:ascii="Arial" w:hAnsi="Arial"/>
                <w:sz w:val="22"/>
                <w:szCs w:val="22"/>
                <w:lang w:val="en-ZA"/>
              </w:rPr>
              <w:t xml:space="preserve">357 000  </w:t>
            </w:r>
          </w:p>
        </w:tc>
      </w:tr>
      <w:tr w:rsidR="00E1089C" w:rsidRPr="00E1089C" w14:paraId="05377874" w14:textId="77777777" w:rsidTr="004634E1">
        <w:trPr>
          <w:trHeight w:val="285"/>
        </w:trPr>
        <w:tc>
          <w:tcPr>
            <w:tcW w:w="3291" w:type="dxa"/>
            <w:tcBorders>
              <w:top w:val="dotted" w:sz="4" w:space="0" w:color="auto"/>
              <w:bottom w:val="dotted" w:sz="4" w:space="0" w:color="auto"/>
            </w:tcBorders>
            <w:noWrap/>
            <w:hideMark/>
          </w:tcPr>
          <w:p w14:paraId="70AE2A0E" w14:textId="77777777" w:rsidR="00E1089C" w:rsidRPr="00E1089C" w:rsidRDefault="00E1089C" w:rsidP="00E1089C">
            <w:pPr>
              <w:rPr>
                <w:rFonts w:ascii="Arial" w:hAnsi="Arial"/>
                <w:sz w:val="22"/>
                <w:szCs w:val="22"/>
                <w:lang w:val="en-ZA"/>
              </w:rPr>
            </w:pPr>
            <w:r w:rsidRPr="00E1089C">
              <w:rPr>
                <w:rFonts w:ascii="Arial" w:hAnsi="Arial"/>
                <w:sz w:val="22"/>
                <w:szCs w:val="22"/>
                <w:lang w:val="en-ZA"/>
              </w:rPr>
              <w:t>Balance</w:t>
            </w:r>
          </w:p>
        </w:tc>
        <w:tc>
          <w:tcPr>
            <w:tcW w:w="1249" w:type="dxa"/>
            <w:tcBorders>
              <w:top w:val="dotted" w:sz="4" w:space="0" w:color="auto"/>
            </w:tcBorders>
            <w:noWrap/>
            <w:hideMark/>
          </w:tcPr>
          <w:p w14:paraId="64904B2D" w14:textId="77777777" w:rsidR="00E1089C" w:rsidRPr="00E1089C" w:rsidRDefault="00E1089C" w:rsidP="00E1089C">
            <w:pPr>
              <w:jc w:val="right"/>
              <w:rPr>
                <w:rFonts w:ascii="Arial" w:hAnsi="Arial"/>
                <w:sz w:val="22"/>
                <w:szCs w:val="22"/>
                <w:highlight w:val="yellow"/>
                <w:lang w:val="en-ZA"/>
              </w:rPr>
            </w:pPr>
            <w:r w:rsidRPr="00E1089C">
              <w:rPr>
                <w:rFonts w:ascii="Arial" w:hAnsi="Arial"/>
                <w:sz w:val="22"/>
                <w:szCs w:val="22"/>
                <w:highlight w:val="yellow"/>
                <w:lang w:val="en-ZA"/>
              </w:rPr>
              <w:t>1 667 540</w:t>
            </w:r>
          </w:p>
        </w:tc>
        <w:tc>
          <w:tcPr>
            <w:tcW w:w="3252" w:type="dxa"/>
            <w:tcBorders>
              <w:top w:val="dotted" w:sz="4" w:space="0" w:color="auto"/>
              <w:bottom w:val="dotted" w:sz="4" w:space="0" w:color="auto"/>
            </w:tcBorders>
            <w:noWrap/>
            <w:hideMark/>
          </w:tcPr>
          <w:p w14:paraId="0EA0F35D" w14:textId="77777777" w:rsidR="00E1089C" w:rsidRPr="00E1089C" w:rsidRDefault="00E1089C" w:rsidP="00E1089C">
            <w:pPr>
              <w:rPr>
                <w:rFonts w:ascii="Arial" w:hAnsi="Arial"/>
                <w:sz w:val="22"/>
                <w:szCs w:val="22"/>
                <w:highlight w:val="yellow"/>
                <w:lang w:val="en-ZA"/>
              </w:rPr>
            </w:pPr>
            <w:r w:rsidRPr="00E1089C">
              <w:rPr>
                <w:rFonts w:ascii="Arial" w:hAnsi="Arial"/>
                <w:sz w:val="22"/>
                <w:szCs w:val="22"/>
                <w:highlight w:val="yellow"/>
                <w:lang w:val="en-ZA"/>
              </w:rPr>
              <w:t> </w:t>
            </w:r>
          </w:p>
        </w:tc>
        <w:tc>
          <w:tcPr>
            <w:tcW w:w="1269" w:type="dxa"/>
            <w:tcBorders>
              <w:top w:val="dotted" w:sz="4" w:space="0" w:color="auto"/>
            </w:tcBorders>
            <w:noWrap/>
            <w:hideMark/>
          </w:tcPr>
          <w:p w14:paraId="4FA4ED7B" w14:textId="77777777" w:rsidR="00E1089C" w:rsidRPr="00E1089C" w:rsidRDefault="00E1089C" w:rsidP="00E1089C">
            <w:pPr>
              <w:jc w:val="right"/>
              <w:rPr>
                <w:rFonts w:ascii="Arial" w:hAnsi="Arial"/>
                <w:sz w:val="22"/>
                <w:szCs w:val="22"/>
                <w:lang w:val="en-ZA"/>
              </w:rPr>
            </w:pPr>
          </w:p>
        </w:tc>
      </w:tr>
      <w:tr w:rsidR="00E1089C" w:rsidRPr="00E1089C" w14:paraId="368FB66F" w14:textId="77777777" w:rsidTr="004634E1">
        <w:trPr>
          <w:trHeight w:val="285"/>
        </w:trPr>
        <w:tc>
          <w:tcPr>
            <w:tcW w:w="3291" w:type="dxa"/>
            <w:tcBorders>
              <w:top w:val="dotted" w:sz="4" w:space="0" w:color="auto"/>
              <w:bottom w:val="dotted" w:sz="4" w:space="0" w:color="auto"/>
            </w:tcBorders>
            <w:noWrap/>
            <w:hideMark/>
          </w:tcPr>
          <w:p w14:paraId="3C14BBC7" w14:textId="77777777" w:rsidR="00E1089C" w:rsidRPr="00E1089C" w:rsidRDefault="00E1089C" w:rsidP="00E1089C">
            <w:pPr>
              <w:rPr>
                <w:rFonts w:ascii="Arial" w:hAnsi="Arial"/>
                <w:sz w:val="22"/>
                <w:szCs w:val="22"/>
                <w:lang w:val="en-ZA"/>
              </w:rPr>
            </w:pPr>
          </w:p>
        </w:tc>
        <w:tc>
          <w:tcPr>
            <w:tcW w:w="1249" w:type="dxa"/>
            <w:tcBorders>
              <w:bottom w:val="single" w:sz="4" w:space="0" w:color="auto"/>
            </w:tcBorders>
            <w:noWrap/>
            <w:hideMark/>
          </w:tcPr>
          <w:p w14:paraId="02749FA2" w14:textId="77777777" w:rsidR="00E1089C" w:rsidRPr="00E1089C" w:rsidRDefault="00E1089C" w:rsidP="00E1089C">
            <w:pPr>
              <w:jc w:val="right"/>
              <w:rPr>
                <w:rFonts w:ascii="Arial" w:hAnsi="Arial"/>
                <w:sz w:val="22"/>
                <w:szCs w:val="22"/>
                <w:highlight w:val="yellow"/>
                <w:lang w:val="en-ZA"/>
              </w:rPr>
            </w:pPr>
            <w:r w:rsidRPr="00E1089C">
              <w:rPr>
                <w:rFonts w:ascii="Arial" w:hAnsi="Arial"/>
                <w:sz w:val="22"/>
                <w:szCs w:val="22"/>
                <w:highlight w:val="yellow"/>
                <w:lang w:val="en-ZA"/>
              </w:rPr>
              <w:t>1 667 540</w:t>
            </w:r>
          </w:p>
        </w:tc>
        <w:tc>
          <w:tcPr>
            <w:tcW w:w="3252" w:type="dxa"/>
            <w:tcBorders>
              <w:top w:val="dotted" w:sz="4" w:space="0" w:color="auto"/>
              <w:bottom w:val="dotted" w:sz="4" w:space="0" w:color="auto"/>
            </w:tcBorders>
            <w:noWrap/>
            <w:hideMark/>
          </w:tcPr>
          <w:p w14:paraId="4F1CB143" w14:textId="77777777" w:rsidR="00E1089C" w:rsidRPr="00E1089C" w:rsidRDefault="00E1089C" w:rsidP="00E1089C">
            <w:pPr>
              <w:rPr>
                <w:rFonts w:ascii="Arial" w:hAnsi="Arial"/>
                <w:sz w:val="22"/>
                <w:szCs w:val="22"/>
                <w:highlight w:val="yellow"/>
                <w:lang w:val="en-ZA"/>
              </w:rPr>
            </w:pPr>
            <w:r w:rsidRPr="00E1089C">
              <w:rPr>
                <w:rFonts w:ascii="Arial" w:hAnsi="Arial"/>
                <w:sz w:val="22"/>
                <w:szCs w:val="22"/>
                <w:highlight w:val="yellow"/>
                <w:lang w:val="en-ZA"/>
              </w:rPr>
              <w:t> </w:t>
            </w:r>
          </w:p>
        </w:tc>
        <w:tc>
          <w:tcPr>
            <w:tcW w:w="1269" w:type="dxa"/>
            <w:tcBorders>
              <w:bottom w:val="single" w:sz="4" w:space="0" w:color="auto"/>
            </w:tcBorders>
            <w:noWrap/>
            <w:hideMark/>
          </w:tcPr>
          <w:p w14:paraId="1AC94604" w14:textId="77777777" w:rsidR="00E1089C" w:rsidRPr="00E1089C" w:rsidRDefault="00E1089C" w:rsidP="00E1089C">
            <w:pPr>
              <w:jc w:val="right"/>
              <w:rPr>
                <w:rFonts w:ascii="Arial" w:hAnsi="Arial"/>
                <w:sz w:val="22"/>
                <w:szCs w:val="22"/>
                <w:highlight w:val="yellow"/>
                <w:lang w:val="en-ZA"/>
              </w:rPr>
            </w:pPr>
            <w:r w:rsidRPr="00E1089C">
              <w:rPr>
                <w:rFonts w:ascii="Arial" w:hAnsi="Arial"/>
                <w:sz w:val="22"/>
                <w:szCs w:val="22"/>
                <w:highlight w:val="yellow"/>
                <w:lang w:val="en-ZA"/>
              </w:rPr>
              <w:t>1 667 540</w:t>
            </w:r>
          </w:p>
        </w:tc>
      </w:tr>
      <w:tr w:rsidR="00E1089C" w:rsidRPr="00E1089C" w14:paraId="717F1CF4" w14:textId="77777777" w:rsidTr="004634E1">
        <w:trPr>
          <w:trHeight w:val="285"/>
        </w:trPr>
        <w:tc>
          <w:tcPr>
            <w:tcW w:w="3291" w:type="dxa"/>
            <w:tcBorders>
              <w:top w:val="dotted" w:sz="4" w:space="0" w:color="auto"/>
              <w:bottom w:val="dotted" w:sz="4" w:space="0" w:color="auto"/>
            </w:tcBorders>
            <w:noWrap/>
            <w:hideMark/>
          </w:tcPr>
          <w:p w14:paraId="425695E4" w14:textId="77777777" w:rsidR="00E1089C" w:rsidRPr="00E1089C" w:rsidRDefault="00E1089C" w:rsidP="00E1089C">
            <w:pPr>
              <w:rPr>
                <w:rFonts w:ascii="Arial" w:hAnsi="Arial"/>
                <w:sz w:val="22"/>
                <w:szCs w:val="22"/>
                <w:lang w:val="en-ZA"/>
              </w:rPr>
            </w:pPr>
          </w:p>
        </w:tc>
        <w:tc>
          <w:tcPr>
            <w:tcW w:w="1249" w:type="dxa"/>
            <w:tcBorders>
              <w:bottom w:val="dotted" w:sz="4" w:space="0" w:color="auto"/>
            </w:tcBorders>
            <w:noWrap/>
            <w:hideMark/>
          </w:tcPr>
          <w:p w14:paraId="0EC1364E" w14:textId="77777777" w:rsidR="00E1089C" w:rsidRPr="00E1089C" w:rsidRDefault="00E1089C" w:rsidP="00E1089C">
            <w:pPr>
              <w:jc w:val="right"/>
              <w:rPr>
                <w:rFonts w:ascii="Arial" w:hAnsi="Arial"/>
                <w:sz w:val="22"/>
                <w:szCs w:val="22"/>
                <w:lang w:val="en-ZA"/>
              </w:rPr>
            </w:pPr>
          </w:p>
        </w:tc>
        <w:tc>
          <w:tcPr>
            <w:tcW w:w="3252" w:type="dxa"/>
            <w:tcBorders>
              <w:top w:val="dotted" w:sz="4" w:space="0" w:color="auto"/>
              <w:bottom w:val="dotted" w:sz="4" w:space="0" w:color="auto"/>
            </w:tcBorders>
            <w:noWrap/>
            <w:hideMark/>
          </w:tcPr>
          <w:p w14:paraId="254D0616" w14:textId="77777777" w:rsidR="00E1089C" w:rsidRPr="00E1089C" w:rsidRDefault="00E1089C" w:rsidP="00E1089C">
            <w:pPr>
              <w:rPr>
                <w:rFonts w:ascii="Arial" w:hAnsi="Arial"/>
                <w:sz w:val="22"/>
                <w:szCs w:val="22"/>
                <w:highlight w:val="yellow"/>
                <w:lang w:val="en-ZA"/>
              </w:rPr>
            </w:pPr>
            <w:r w:rsidRPr="00E1089C">
              <w:rPr>
                <w:rFonts w:ascii="Arial" w:hAnsi="Arial"/>
                <w:sz w:val="22"/>
                <w:szCs w:val="22"/>
                <w:highlight w:val="yellow"/>
                <w:lang w:val="en-ZA"/>
              </w:rPr>
              <w:t>Balance</w:t>
            </w:r>
          </w:p>
        </w:tc>
        <w:tc>
          <w:tcPr>
            <w:tcW w:w="1269" w:type="dxa"/>
            <w:tcBorders>
              <w:bottom w:val="dotted" w:sz="4" w:space="0" w:color="auto"/>
            </w:tcBorders>
            <w:noWrap/>
            <w:hideMark/>
          </w:tcPr>
          <w:p w14:paraId="16EF32DE" w14:textId="77777777" w:rsidR="00E1089C" w:rsidRPr="00E1089C" w:rsidRDefault="00E1089C" w:rsidP="00E1089C">
            <w:pPr>
              <w:jc w:val="right"/>
              <w:rPr>
                <w:rFonts w:ascii="Arial" w:hAnsi="Arial"/>
                <w:sz w:val="22"/>
                <w:szCs w:val="22"/>
                <w:highlight w:val="yellow"/>
                <w:lang w:val="en-ZA"/>
              </w:rPr>
            </w:pPr>
            <w:r w:rsidRPr="00E1089C">
              <w:rPr>
                <w:rFonts w:ascii="Arial" w:hAnsi="Arial"/>
                <w:sz w:val="22"/>
                <w:szCs w:val="22"/>
                <w:highlight w:val="yellow"/>
                <w:lang w:val="en-ZA"/>
              </w:rPr>
              <w:t>1 667 540</w:t>
            </w:r>
          </w:p>
        </w:tc>
      </w:tr>
    </w:tbl>
    <w:p w14:paraId="3486A039" w14:textId="77777777" w:rsidR="00E1089C" w:rsidRPr="00E1089C" w:rsidRDefault="00E1089C" w:rsidP="00E1089C">
      <w:pPr>
        <w:spacing w:after="0" w:line="240" w:lineRule="auto"/>
        <w:rPr>
          <w:rFonts w:ascii="Arial" w:eastAsia="Times New Roman" w:hAnsi="Arial" w:cs="Times New Roman"/>
          <w:kern w:val="0"/>
          <w:szCs w:val="20"/>
          <w:lang w:val="en-ZA"/>
          <w14:ligatures w14:val="none"/>
        </w:rPr>
      </w:pPr>
    </w:p>
    <w:tbl>
      <w:tblPr>
        <w:tblW w:w="516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7542"/>
        <w:gridCol w:w="1092"/>
        <w:gridCol w:w="1090"/>
      </w:tblGrid>
      <w:tr w:rsidR="00E1089C" w:rsidRPr="00E1089C" w14:paraId="68C66840" w14:textId="77777777" w:rsidTr="004634E1">
        <w:trPr>
          <w:cantSplit/>
        </w:trPr>
        <w:tc>
          <w:tcPr>
            <w:tcW w:w="3939" w:type="pct"/>
            <w:gridSpan w:val="2"/>
            <w:vMerge w:val="restart"/>
            <w:tcBorders>
              <w:top w:val="single" w:sz="4" w:space="0" w:color="auto"/>
              <w:left w:val="single" w:sz="4" w:space="0" w:color="auto"/>
              <w:right w:val="single" w:sz="4" w:space="0" w:color="auto"/>
            </w:tcBorders>
            <w:vAlign w:val="center"/>
          </w:tcPr>
          <w:p w14:paraId="2BBD6D9F" w14:textId="77777777" w:rsidR="00E1089C" w:rsidRPr="00E1089C" w:rsidRDefault="00E1089C" w:rsidP="00E1089C">
            <w:pPr>
              <w:spacing w:before="120" w:after="120" w:line="240" w:lineRule="auto"/>
              <w:jc w:val="both"/>
              <w:rPr>
                <w:rFonts w:ascii="Arial" w:eastAsia="Times New Roman" w:hAnsi="Arial" w:cs="Arial"/>
                <w:kern w:val="0"/>
                <w:sz w:val="22"/>
                <w:szCs w:val="22"/>
                <w14:ligatures w14:val="none"/>
              </w:rPr>
            </w:pPr>
            <w:r w:rsidRPr="00E1089C">
              <w:rPr>
                <w:rFonts w:ascii="Arial" w:eastAsia="Calibri" w:hAnsi="Arial" w:cs="Arial"/>
                <w:b/>
                <w:kern w:val="0"/>
                <w:sz w:val="22"/>
                <w:szCs w:val="22"/>
                <w:lang w:val="en-GB"/>
                <w14:ligatures w14:val="none"/>
              </w:rPr>
              <w:t>REQUIRED</w:t>
            </w:r>
            <w:r w:rsidRPr="00E1089C">
              <w:rPr>
                <w:rFonts w:ascii="Arial" w:eastAsia="Calibri" w:hAnsi="Arial" w:cs="Arial"/>
                <w:b/>
                <w:bCs/>
                <w:kern w:val="0"/>
                <w:sz w:val="22"/>
                <w:szCs w:val="22"/>
                <w:lang w:val="en-US"/>
                <w14:ligatures w14:val="none"/>
              </w:rPr>
              <w:t xml:space="preserve"> </w:t>
            </w:r>
          </w:p>
        </w:tc>
        <w:tc>
          <w:tcPr>
            <w:tcW w:w="1061" w:type="pct"/>
            <w:gridSpan w:val="2"/>
            <w:tcBorders>
              <w:top w:val="single" w:sz="4" w:space="0" w:color="auto"/>
              <w:left w:val="single" w:sz="4" w:space="0" w:color="auto"/>
              <w:bottom w:val="single" w:sz="4" w:space="0" w:color="auto"/>
              <w:right w:val="single" w:sz="4" w:space="0" w:color="auto"/>
            </w:tcBorders>
            <w:hideMark/>
          </w:tcPr>
          <w:p w14:paraId="1D23281B" w14:textId="77777777" w:rsidR="00E1089C" w:rsidRPr="00E1089C" w:rsidRDefault="00E1089C" w:rsidP="00E1089C">
            <w:pPr>
              <w:spacing w:before="120" w:after="120" w:line="240" w:lineRule="auto"/>
              <w:jc w:val="center"/>
              <w:rPr>
                <w:rFonts w:ascii="Arial" w:eastAsia="Calibri" w:hAnsi="Arial" w:cs="Arial"/>
                <w:b/>
                <w:kern w:val="0"/>
                <w:sz w:val="22"/>
                <w:szCs w:val="22"/>
                <w:lang w:val="en-GB"/>
                <w14:ligatures w14:val="none"/>
              </w:rPr>
            </w:pPr>
            <w:r w:rsidRPr="00E1089C">
              <w:rPr>
                <w:rFonts w:ascii="Arial" w:eastAsia="Calibri" w:hAnsi="Arial" w:cs="Arial"/>
                <w:b/>
                <w:kern w:val="0"/>
                <w:sz w:val="22"/>
                <w:szCs w:val="22"/>
                <w:lang w:val="en-GB"/>
                <w14:ligatures w14:val="none"/>
              </w:rPr>
              <w:t>MARKS</w:t>
            </w:r>
          </w:p>
        </w:tc>
      </w:tr>
      <w:tr w:rsidR="00E1089C" w:rsidRPr="00E1089C" w14:paraId="3AF50AA7" w14:textId="77777777" w:rsidTr="004634E1">
        <w:trPr>
          <w:cantSplit/>
          <w:trHeight w:val="508"/>
        </w:trPr>
        <w:tc>
          <w:tcPr>
            <w:tcW w:w="3939" w:type="pct"/>
            <w:gridSpan w:val="2"/>
            <w:vMerge/>
            <w:tcBorders>
              <w:left w:val="single" w:sz="4" w:space="0" w:color="auto"/>
              <w:bottom w:val="single" w:sz="4" w:space="0" w:color="auto"/>
              <w:right w:val="single" w:sz="4" w:space="0" w:color="auto"/>
            </w:tcBorders>
          </w:tcPr>
          <w:p w14:paraId="1E9A544A" w14:textId="77777777" w:rsidR="00E1089C" w:rsidRPr="00E1089C" w:rsidRDefault="00E1089C" w:rsidP="00E1089C">
            <w:pPr>
              <w:spacing w:before="120" w:after="120" w:line="240" w:lineRule="auto"/>
              <w:rPr>
                <w:rFonts w:ascii="Arial" w:eastAsia="Times New Roman" w:hAnsi="Arial" w:cs="Arial"/>
                <w:kern w:val="0"/>
                <w:sz w:val="22"/>
                <w:szCs w:val="22"/>
                <w14:ligatures w14:val="none"/>
              </w:rPr>
            </w:pPr>
          </w:p>
        </w:tc>
        <w:tc>
          <w:tcPr>
            <w:tcW w:w="531" w:type="pct"/>
            <w:tcBorders>
              <w:top w:val="single" w:sz="4" w:space="0" w:color="auto"/>
              <w:left w:val="single" w:sz="4" w:space="0" w:color="auto"/>
              <w:bottom w:val="single" w:sz="4" w:space="0" w:color="auto"/>
              <w:right w:val="single" w:sz="4" w:space="0" w:color="auto"/>
            </w:tcBorders>
            <w:hideMark/>
          </w:tcPr>
          <w:p w14:paraId="21A06A16" w14:textId="77777777" w:rsidR="00E1089C" w:rsidRPr="00E1089C" w:rsidRDefault="00E1089C" w:rsidP="00E1089C">
            <w:pPr>
              <w:spacing w:before="120" w:after="120" w:line="240" w:lineRule="auto"/>
              <w:jc w:val="center"/>
              <w:rPr>
                <w:rFonts w:ascii="Arial" w:eastAsia="Calibri" w:hAnsi="Arial" w:cs="Arial"/>
                <w:b/>
                <w:kern w:val="0"/>
                <w:sz w:val="22"/>
                <w:szCs w:val="22"/>
                <w:lang w:val="en-GB"/>
                <w14:ligatures w14:val="none"/>
              </w:rPr>
            </w:pPr>
            <w:r w:rsidRPr="00E1089C">
              <w:rPr>
                <w:rFonts w:ascii="Arial" w:eastAsia="Calibri" w:hAnsi="Arial" w:cs="Arial"/>
                <w:b/>
                <w:kern w:val="0"/>
                <w:sz w:val="22"/>
                <w:szCs w:val="22"/>
                <w:lang w:val="en-GB"/>
                <w14:ligatures w14:val="none"/>
              </w:rPr>
              <w:t>Sub total</w:t>
            </w:r>
          </w:p>
        </w:tc>
        <w:tc>
          <w:tcPr>
            <w:tcW w:w="530" w:type="pct"/>
            <w:tcBorders>
              <w:top w:val="single" w:sz="4" w:space="0" w:color="auto"/>
              <w:left w:val="single" w:sz="4" w:space="0" w:color="auto"/>
              <w:bottom w:val="single" w:sz="4" w:space="0" w:color="auto"/>
              <w:right w:val="single" w:sz="4" w:space="0" w:color="auto"/>
            </w:tcBorders>
            <w:vAlign w:val="center"/>
            <w:hideMark/>
          </w:tcPr>
          <w:p w14:paraId="2212813F" w14:textId="77777777" w:rsidR="00E1089C" w:rsidRPr="00E1089C" w:rsidRDefault="00E1089C" w:rsidP="00E1089C">
            <w:pPr>
              <w:spacing w:before="120" w:after="120" w:line="240" w:lineRule="auto"/>
              <w:jc w:val="center"/>
              <w:rPr>
                <w:rFonts w:ascii="Arial" w:eastAsia="Calibri" w:hAnsi="Arial" w:cs="Arial"/>
                <w:b/>
                <w:kern w:val="0"/>
                <w:sz w:val="22"/>
                <w:szCs w:val="22"/>
                <w:lang w:val="en-GB"/>
                <w14:ligatures w14:val="none"/>
              </w:rPr>
            </w:pPr>
            <w:r w:rsidRPr="00E1089C">
              <w:rPr>
                <w:rFonts w:ascii="Arial" w:eastAsia="Calibri" w:hAnsi="Arial" w:cs="Arial"/>
                <w:b/>
                <w:kern w:val="0"/>
                <w:sz w:val="22"/>
                <w:szCs w:val="22"/>
                <w:lang w:val="en-GB"/>
                <w14:ligatures w14:val="none"/>
              </w:rPr>
              <w:t>Total</w:t>
            </w:r>
          </w:p>
        </w:tc>
      </w:tr>
      <w:tr w:rsidR="00E1089C" w:rsidRPr="00E1089C" w14:paraId="7AECEC93" w14:textId="77777777" w:rsidTr="004634E1">
        <w:trPr>
          <w:trHeight w:val="711"/>
        </w:trPr>
        <w:tc>
          <w:tcPr>
            <w:tcW w:w="273" w:type="pct"/>
            <w:tcBorders>
              <w:top w:val="single" w:sz="4" w:space="0" w:color="auto"/>
              <w:left w:val="single" w:sz="4" w:space="0" w:color="auto"/>
              <w:bottom w:val="single" w:sz="4" w:space="0" w:color="auto"/>
              <w:right w:val="single" w:sz="4" w:space="0" w:color="auto"/>
            </w:tcBorders>
          </w:tcPr>
          <w:p w14:paraId="65A68E6B" w14:textId="77777777" w:rsidR="00E1089C" w:rsidRPr="00E1089C" w:rsidRDefault="00E1089C" w:rsidP="00E1089C">
            <w:pPr>
              <w:spacing w:before="120" w:after="120" w:line="240" w:lineRule="auto"/>
              <w:jc w:val="center"/>
              <w:rPr>
                <w:rFonts w:ascii="Arial" w:eastAsia="Calibri" w:hAnsi="Arial" w:cs="Arial"/>
                <w:kern w:val="0"/>
                <w:sz w:val="22"/>
                <w:szCs w:val="22"/>
                <w:lang w:val="en-ZA"/>
                <w14:ligatures w14:val="none"/>
              </w:rPr>
            </w:pPr>
            <w:r w:rsidRPr="00E1089C">
              <w:rPr>
                <w:rFonts w:ascii="Arial" w:eastAsia="Calibri" w:hAnsi="Arial" w:cs="Arial"/>
                <w:kern w:val="0"/>
                <w:sz w:val="22"/>
                <w:szCs w:val="22"/>
                <w:lang w:val="en-ZA"/>
                <w14:ligatures w14:val="none"/>
              </w:rPr>
              <w:t>(a)</w:t>
            </w:r>
          </w:p>
        </w:tc>
        <w:tc>
          <w:tcPr>
            <w:tcW w:w="3666" w:type="pct"/>
            <w:tcBorders>
              <w:top w:val="single" w:sz="4" w:space="0" w:color="auto"/>
              <w:left w:val="single" w:sz="4" w:space="0" w:color="auto"/>
              <w:bottom w:val="single" w:sz="4" w:space="0" w:color="auto"/>
              <w:right w:val="single" w:sz="4" w:space="0" w:color="auto"/>
            </w:tcBorders>
          </w:tcPr>
          <w:p w14:paraId="41B29256" w14:textId="77777777" w:rsidR="00E1089C" w:rsidRPr="00E1089C" w:rsidRDefault="00E1089C" w:rsidP="00E1089C">
            <w:pPr>
              <w:spacing w:before="120" w:after="120" w:line="240" w:lineRule="auto"/>
              <w:jc w:val="both"/>
              <w:rPr>
                <w:rFonts w:ascii="Arial" w:eastAsia="Calibri" w:hAnsi="Arial" w:cs="Arial"/>
                <w:i/>
                <w:iCs/>
                <w:kern w:val="0"/>
                <w:sz w:val="22"/>
                <w:szCs w:val="22"/>
                <w:lang w:val="en-ZA"/>
                <w14:ligatures w14:val="none"/>
              </w:rPr>
            </w:pPr>
            <w:r w:rsidRPr="00E1089C">
              <w:rPr>
                <w:rFonts w:ascii="Arial" w:eastAsia="Calibri" w:hAnsi="Arial" w:cs="Arial"/>
                <w:kern w:val="0"/>
                <w:sz w:val="22"/>
                <w:szCs w:val="22"/>
                <w:lang w:val="en-ZA"/>
                <w14:ligatures w14:val="none"/>
              </w:rPr>
              <w:t>Prepare a settlement statement on 28 February 2025 to reflect the amount to be paid to Design (Pty) Ltd. on 24 March 2025.</w:t>
            </w:r>
          </w:p>
        </w:tc>
        <w:tc>
          <w:tcPr>
            <w:tcW w:w="531" w:type="pct"/>
            <w:tcBorders>
              <w:top w:val="single" w:sz="4" w:space="0" w:color="auto"/>
              <w:left w:val="single" w:sz="4" w:space="0" w:color="auto"/>
              <w:bottom w:val="single" w:sz="4" w:space="0" w:color="auto"/>
              <w:right w:val="single" w:sz="4" w:space="0" w:color="auto"/>
            </w:tcBorders>
            <w:vAlign w:val="bottom"/>
          </w:tcPr>
          <w:p w14:paraId="7AA4C38E" w14:textId="77777777" w:rsidR="00E1089C" w:rsidRPr="00E1089C" w:rsidRDefault="00E1089C" w:rsidP="00E1089C">
            <w:pPr>
              <w:spacing w:before="120" w:after="120" w:line="240" w:lineRule="auto"/>
              <w:jc w:val="center"/>
              <w:rPr>
                <w:rFonts w:ascii="Arial" w:eastAsia="Calibri" w:hAnsi="Arial" w:cs="Arial"/>
                <w:kern w:val="0"/>
                <w:sz w:val="22"/>
                <w:szCs w:val="22"/>
                <w:lang w:val="en-ZA"/>
                <w14:ligatures w14:val="none"/>
              </w:rPr>
            </w:pPr>
            <w:r w:rsidRPr="00E1089C">
              <w:rPr>
                <w:rFonts w:ascii="Arial" w:eastAsia="Calibri" w:hAnsi="Arial" w:cs="Arial"/>
                <w:kern w:val="0"/>
                <w:sz w:val="22"/>
                <w:szCs w:val="22"/>
                <w:lang w:val="en-ZA"/>
                <w14:ligatures w14:val="none"/>
              </w:rPr>
              <w:t>8</w:t>
            </w:r>
          </w:p>
        </w:tc>
        <w:tc>
          <w:tcPr>
            <w:tcW w:w="530" w:type="pct"/>
            <w:tcBorders>
              <w:top w:val="single" w:sz="4" w:space="0" w:color="auto"/>
              <w:left w:val="single" w:sz="4" w:space="0" w:color="auto"/>
              <w:bottom w:val="single" w:sz="4" w:space="0" w:color="auto"/>
              <w:right w:val="single" w:sz="4" w:space="0" w:color="auto"/>
            </w:tcBorders>
            <w:vAlign w:val="bottom"/>
          </w:tcPr>
          <w:p w14:paraId="1DEF2862" w14:textId="77777777" w:rsidR="00E1089C" w:rsidRPr="00E1089C" w:rsidRDefault="00E1089C" w:rsidP="00E1089C">
            <w:pPr>
              <w:spacing w:before="120" w:after="120" w:line="240" w:lineRule="auto"/>
              <w:jc w:val="center"/>
              <w:rPr>
                <w:rFonts w:ascii="Arial" w:eastAsia="Calibri" w:hAnsi="Arial" w:cs="Arial"/>
                <w:kern w:val="0"/>
                <w:sz w:val="22"/>
                <w:szCs w:val="22"/>
                <w:lang w:val="en-ZA"/>
                <w14:ligatures w14:val="none"/>
              </w:rPr>
            </w:pPr>
            <w:r w:rsidRPr="00E1089C">
              <w:rPr>
                <w:rFonts w:ascii="Arial" w:eastAsia="Calibri" w:hAnsi="Arial" w:cs="Arial"/>
                <w:kern w:val="0"/>
                <w:sz w:val="22"/>
                <w:szCs w:val="22"/>
                <w:lang w:val="en-ZA"/>
                <w14:ligatures w14:val="none"/>
              </w:rPr>
              <w:t>8</w:t>
            </w:r>
          </w:p>
        </w:tc>
      </w:tr>
      <w:tr w:rsidR="00E1089C" w:rsidRPr="00E1089C" w14:paraId="6B873F4D" w14:textId="77777777" w:rsidTr="004634E1">
        <w:trPr>
          <w:trHeight w:val="753"/>
        </w:trPr>
        <w:tc>
          <w:tcPr>
            <w:tcW w:w="273" w:type="pct"/>
            <w:tcBorders>
              <w:top w:val="single" w:sz="4" w:space="0" w:color="auto"/>
              <w:left w:val="single" w:sz="4" w:space="0" w:color="auto"/>
              <w:bottom w:val="single" w:sz="4" w:space="0" w:color="auto"/>
              <w:right w:val="single" w:sz="4" w:space="0" w:color="auto"/>
            </w:tcBorders>
          </w:tcPr>
          <w:p w14:paraId="6E3CAD59" w14:textId="77777777" w:rsidR="00E1089C" w:rsidRPr="00E1089C" w:rsidRDefault="00E1089C" w:rsidP="00E1089C">
            <w:pPr>
              <w:spacing w:before="120" w:after="120" w:line="240" w:lineRule="auto"/>
              <w:jc w:val="center"/>
              <w:rPr>
                <w:rFonts w:ascii="Arial" w:eastAsia="Calibri" w:hAnsi="Arial" w:cs="Arial"/>
                <w:kern w:val="0"/>
                <w:sz w:val="22"/>
                <w:szCs w:val="22"/>
                <w:lang w:val="en-ZA"/>
                <w14:ligatures w14:val="none"/>
              </w:rPr>
            </w:pPr>
            <w:r w:rsidRPr="00E1089C">
              <w:rPr>
                <w:rFonts w:ascii="Arial" w:eastAsia="Calibri" w:hAnsi="Arial" w:cs="Arial"/>
                <w:kern w:val="0"/>
                <w:sz w:val="22"/>
                <w:szCs w:val="22"/>
                <w:lang w:val="en-ZA"/>
                <w14:ligatures w14:val="none"/>
              </w:rPr>
              <w:t>(b)</w:t>
            </w:r>
          </w:p>
        </w:tc>
        <w:tc>
          <w:tcPr>
            <w:tcW w:w="3666" w:type="pct"/>
            <w:tcBorders>
              <w:top w:val="single" w:sz="4" w:space="0" w:color="auto"/>
              <w:left w:val="single" w:sz="4" w:space="0" w:color="auto"/>
              <w:bottom w:val="single" w:sz="4" w:space="0" w:color="auto"/>
              <w:right w:val="single" w:sz="4" w:space="0" w:color="auto"/>
            </w:tcBorders>
          </w:tcPr>
          <w:p w14:paraId="28D3298B" w14:textId="77777777" w:rsidR="00E1089C" w:rsidRPr="00E1089C" w:rsidRDefault="00E1089C" w:rsidP="00E1089C">
            <w:pPr>
              <w:spacing w:before="120" w:after="120" w:line="240" w:lineRule="auto"/>
              <w:jc w:val="both"/>
              <w:rPr>
                <w:rFonts w:ascii="Arial" w:eastAsia="Calibri" w:hAnsi="Arial" w:cs="Arial"/>
                <w:kern w:val="0"/>
                <w:sz w:val="22"/>
                <w:szCs w:val="22"/>
                <w:lang w:val="en-ZA"/>
                <w14:ligatures w14:val="none"/>
              </w:rPr>
            </w:pPr>
            <w:r w:rsidRPr="00E1089C">
              <w:rPr>
                <w:rFonts w:ascii="Arial" w:eastAsia="Calibri" w:hAnsi="Arial" w:cs="Arial"/>
                <w:kern w:val="0"/>
                <w:sz w:val="22"/>
                <w:szCs w:val="22"/>
                <w:lang w:val="en-ZA"/>
                <w14:ligatures w14:val="none"/>
              </w:rPr>
              <w:t>Prepare the supplementary ledger account for Design (Pty) Ltd., properly closed off, in the general ledger of Style Ltd. for the month ending 28 February 2025.</w:t>
            </w:r>
          </w:p>
          <w:p w14:paraId="47ED76DD" w14:textId="77777777" w:rsidR="00E1089C" w:rsidRPr="00E1089C" w:rsidRDefault="00E1089C" w:rsidP="00E1089C">
            <w:pPr>
              <w:spacing w:before="120" w:after="120" w:line="240" w:lineRule="auto"/>
              <w:jc w:val="both"/>
              <w:rPr>
                <w:rFonts w:ascii="Arial" w:eastAsia="Calibri" w:hAnsi="Arial" w:cs="Arial"/>
                <w:kern w:val="0"/>
                <w:sz w:val="22"/>
                <w:szCs w:val="22"/>
                <w:lang w:val="en-ZA"/>
                <w14:ligatures w14:val="none"/>
              </w:rPr>
            </w:pPr>
            <w:r w:rsidRPr="00E1089C">
              <w:rPr>
                <w:rFonts w:ascii="Arial" w:eastAsia="Calibri" w:hAnsi="Arial" w:cs="Arial"/>
                <w:kern w:val="0"/>
                <w:sz w:val="22"/>
                <w:szCs w:val="22"/>
                <w:lang w:val="en-ZA"/>
                <w14:ligatures w14:val="none"/>
              </w:rPr>
              <w:t>The heading and dates are not required.</w:t>
            </w:r>
          </w:p>
        </w:tc>
        <w:tc>
          <w:tcPr>
            <w:tcW w:w="531" w:type="pct"/>
            <w:tcBorders>
              <w:top w:val="single" w:sz="4" w:space="0" w:color="auto"/>
              <w:left w:val="single" w:sz="4" w:space="0" w:color="auto"/>
              <w:bottom w:val="single" w:sz="4" w:space="0" w:color="auto"/>
              <w:right w:val="single" w:sz="4" w:space="0" w:color="auto"/>
            </w:tcBorders>
            <w:vAlign w:val="bottom"/>
          </w:tcPr>
          <w:p w14:paraId="7BF5CD0E" w14:textId="77777777" w:rsidR="00E1089C" w:rsidRPr="00E1089C" w:rsidRDefault="00E1089C" w:rsidP="00E1089C">
            <w:pPr>
              <w:spacing w:before="120" w:after="120" w:line="240" w:lineRule="auto"/>
              <w:jc w:val="center"/>
              <w:rPr>
                <w:rFonts w:ascii="Arial" w:eastAsia="Calibri" w:hAnsi="Arial" w:cs="Arial"/>
                <w:kern w:val="0"/>
                <w:sz w:val="22"/>
                <w:szCs w:val="22"/>
                <w:lang w:val="en-ZA"/>
                <w14:ligatures w14:val="none"/>
              </w:rPr>
            </w:pPr>
            <w:r w:rsidRPr="00E1089C">
              <w:rPr>
                <w:rFonts w:ascii="Arial" w:eastAsia="Calibri" w:hAnsi="Arial" w:cs="Arial"/>
                <w:kern w:val="0"/>
                <w:sz w:val="22"/>
                <w:szCs w:val="22"/>
                <w:lang w:val="en-ZA"/>
                <w14:ligatures w14:val="none"/>
              </w:rPr>
              <w:t>7</w:t>
            </w:r>
          </w:p>
        </w:tc>
        <w:tc>
          <w:tcPr>
            <w:tcW w:w="530" w:type="pct"/>
            <w:tcBorders>
              <w:top w:val="single" w:sz="4" w:space="0" w:color="auto"/>
              <w:left w:val="single" w:sz="4" w:space="0" w:color="auto"/>
              <w:bottom w:val="single" w:sz="4" w:space="0" w:color="auto"/>
              <w:right w:val="single" w:sz="4" w:space="0" w:color="auto"/>
            </w:tcBorders>
            <w:vAlign w:val="bottom"/>
          </w:tcPr>
          <w:p w14:paraId="1FC88AF3" w14:textId="77777777" w:rsidR="00E1089C" w:rsidRPr="00E1089C" w:rsidRDefault="00E1089C" w:rsidP="00E1089C">
            <w:pPr>
              <w:spacing w:before="120" w:after="120" w:line="240" w:lineRule="auto"/>
              <w:jc w:val="center"/>
              <w:rPr>
                <w:rFonts w:ascii="Arial" w:eastAsia="Calibri" w:hAnsi="Arial" w:cs="Arial"/>
                <w:kern w:val="0"/>
                <w:sz w:val="22"/>
                <w:szCs w:val="22"/>
                <w:lang w:val="en-ZA"/>
                <w14:ligatures w14:val="none"/>
              </w:rPr>
            </w:pPr>
            <w:r w:rsidRPr="00E1089C">
              <w:rPr>
                <w:rFonts w:ascii="Arial" w:eastAsia="Calibri" w:hAnsi="Arial" w:cs="Arial"/>
                <w:kern w:val="0"/>
                <w:sz w:val="22"/>
                <w:szCs w:val="22"/>
                <w:lang w:val="en-ZA"/>
                <w14:ligatures w14:val="none"/>
              </w:rPr>
              <w:t>7</w:t>
            </w:r>
          </w:p>
        </w:tc>
      </w:tr>
      <w:tr w:rsidR="00E1089C" w:rsidRPr="00E1089C" w14:paraId="1D40F60D" w14:textId="77777777" w:rsidTr="004634E1">
        <w:trPr>
          <w:trHeight w:val="485"/>
        </w:trPr>
        <w:tc>
          <w:tcPr>
            <w:tcW w:w="3939" w:type="pct"/>
            <w:gridSpan w:val="2"/>
            <w:tcBorders>
              <w:top w:val="single" w:sz="4" w:space="0" w:color="auto"/>
              <w:left w:val="single" w:sz="4" w:space="0" w:color="auto"/>
              <w:bottom w:val="single" w:sz="4" w:space="0" w:color="auto"/>
              <w:right w:val="single" w:sz="4" w:space="0" w:color="auto"/>
            </w:tcBorders>
            <w:hideMark/>
          </w:tcPr>
          <w:p w14:paraId="3E946190" w14:textId="77777777" w:rsidR="00E1089C" w:rsidRPr="00E1089C" w:rsidRDefault="00E1089C" w:rsidP="00E1089C">
            <w:pPr>
              <w:spacing w:before="120" w:after="120" w:line="240" w:lineRule="auto"/>
              <w:jc w:val="both"/>
              <w:rPr>
                <w:rFonts w:ascii="Arial" w:eastAsia="Calibri" w:hAnsi="Arial" w:cs="Arial"/>
                <w:kern w:val="0"/>
                <w:sz w:val="22"/>
                <w:szCs w:val="22"/>
                <w:lang w:val="en-ZA"/>
                <w14:ligatures w14:val="none"/>
              </w:rPr>
            </w:pPr>
            <w:r w:rsidRPr="00E1089C">
              <w:rPr>
                <w:rFonts w:ascii="Arial" w:eastAsia="Calibri" w:hAnsi="Arial" w:cs="Arial"/>
                <w:b/>
                <w:kern w:val="0"/>
                <w:sz w:val="22"/>
                <w:szCs w:val="22"/>
                <w:lang w:val="en-ZA"/>
                <w14:ligatures w14:val="none"/>
              </w:rPr>
              <w:t>TOTAL MARKS</w:t>
            </w:r>
          </w:p>
        </w:tc>
        <w:tc>
          <w:tcPr>
            <w:tcW w:w="531" w:type="pct"/>
            <w:tcBorders>
              <w:top w:val="single" w:sz="4" w:space="0" w:color="auto"/>
              <w:left w:val="single" w:sz="4" w:space="0" w:color="auto"/>
              <w:bottom w:val="single" w:sz="4" w:space="0" w:color="auto"/>
              <w:right w:val="single" w:sz="4" w:space="0" w:color="auto"/>
            </w:tcBorders>
          </w:tcPr>
          <w:p w14:paraId="5D6F9D10" w14:textId="77777777" w:rsidR="00E1089C" w:rsidRPr="00E1089C" w:rsidRDefault="00E1089C" w:rsidP="00E1089C">
            <w:pPr>
              <w:spacing w:before="120" w:after="120" w:line="240" w:lineRule="auto"/>
              <w:jc w:val="center"/>
              <w:rPr>
                <w:rFonts w:ascii="Arial" w:eastAsia="Calibri" w:hAnsi="Arial" w:cs="Arial"/>
                <w:b/>
                <w:kern w:val="0"/>
                <w:sz w:val="22"/>
                <w:szCs w:val="22"/>
                <w:lang w:val="en-ZA"/>
                <w14:ligatures w14:val="none"/>
              </w:rPr>
            </w:pPr>
          </w:p>
        </w:tc>
        <w:tc>
          <w:tcPr>
            <w:tcW w:w="530" w:type="pct"/>
            <w:tcBorders>
              <w:top w:val="single" w:sz="4" w:space="0" w:color="auto"/>
              <w:left w:val="single" w:sz="4" w:space="0" w:color="auto"/>
              <w:bottom w:val="single" w:sz="4" w:space="0" w:color="auto"/>
              <w:right w:val="single" w:sz="4" w:space="0" w:color="auto"/>
            </w:tcBorders>
          </w:tcPr>
          <w:p w14:paraId="1DE96128" w14:textId="77777777" w:rsidR="00E1089C" w:rsidRPr="00E1089C" w:rsidRDefault="00E1089C" w:rsidP="00E1089C">
            <w:pPr>
              <w:spacing w:before="120" w:after="120" w:line="240" w:lineRule="auto"/>
              <w:jc w:val="center"/>
              <w:rPr>
                <w:rFonts w:ascii="Arial" w:eastAsia="Calibri" w:hAnsi="Arial" w:cs="Arial"/>
                <w:b/>
                <w:kern w:val="0"/>
                <w:sz w:val="22"/>
                <w:szCs w:val="22"/>
                <w:lang w:val="en-ZA"/>
                <w14:ligatures w14:val="none"/>
              </w:rPr>
            </w:pPr>
            <w:r w:rsidRPr="00E1089C">
              <w:rPr>
                <w:rFonts w:ascii="Arial" w:eastAsia="Calibri" w:hAnsi="Arial" w:cs="Arial"/>
                <w:b/>
                <w:kern w:val="0"/>
                <w:sz w:val="22"/>
                <w:szCs w:val="22"/>
                <w:lang w:val="en-ZA"/>
                <w14:ligatures w14:val="none"/>
              </w:rPr>
              <w:t>15</w:t>
            </w:r>
          </w:p>
        </w:tc>
      </w:tr>
    </w:tbl>
    <w:p w14:paraId="602C253D" w14:textId="77777777" w:rsidR="00E1089C" w:rsidRPr="00E1089C" w:rsidRDefault="00E1089C" w:rsidP="00E1089C">
      <w:pPr>
        <w:spacing w:after="0" w:line="240" w:lineRule="auto"/>
        <w:rPr>
          <w:rFonts w:ascii="Arial" w:eastAsia="Calibri" w:hAnsi="Arial" w:cs="Arial"/>
          <w:b/>
          <w:bCs/>
          <w:kern w:val="32"/>
          <w:sz w:val="22"/>
          <w:szCs w:val="22"/>
          <w:lang w:val="en-GB"/>
          <w14:ligatures w14:val="none"/>
        </w:rPr>
      </w:pPr>
    </w:p>
    <w:p w14:paraId="715F259E" w14:textId="77777777" w:rsidR="00FA7EEE" w:rsidRDefault="00FA7EEE"/>
    <w:sectPr w:rsidR="00FA7EEE" w:rsidSect="00E1089C">
      <w:headerReference w:type="even" r:id="rId5"/>
      <w:headerReference w:type="default" r:id="rId6"/>
      <w:footerReference w:type="even" r:id="rId7"/>
      <w:footerReference w:type="default" r:id="rId8"/>
      <w:headerReference w:type="first" r:id="rId9"/>
      <w:footerReference w:type="first" r:id="rId10"/>
      <w:pgSz w:w="12240" w:h="15840" w:code="1"/>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D4F3C" w14:textId="77777777" w:rsidR="00E1089C" w:rsidRDefault="00E1089C" w:rsidP="003106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A575E1" w14:textId="77777777" w:rsidR="00E1089C" w:rsidRDefault="00E1089C" w:rsidP="003106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2A25" w14:textId="77777777" w:rsidR="00E1089C" w:rsidRPr="003106E4" w:rsidRDefault="00E1089C" w:rsidP="003106E4">
    <w:pPr>
      <w:pStyle w:val="Footer"/>
      <w:framePr w:wrap="around" w:vAnchor="text" w:hAnchor="margin" w:xAlign="right" w:y="1"/>
      <w:rPr>
        <w:rStyle w:val="PageNumber"/>
        <w:rFonts w:ascii="Arial" w:hAnsi="Arial" w:cs="Arial"/>
      </w:rPr>
    </w:pPr>
    <w:r w:rsidRPr="003106E4">
      <w:rPr>
        <w:rStyle w:val="PageNumber"/>
        <w:rFonts w:ascii="Arial" w:hAnsi="Arial" w:cs="Arial"/>
      </w:rPr>
      <w:fldChar w:fldCharType="begin"/>
    </w:r>
    <w:r w:rsidRPr="003106E4">
      <w:rPr>
        <w:rStyle w:val="PageNumber"/>
        <w:rFonts w:ascii="Arial" w:hAnsi="Arial" w:cs="Arial"/>
      </w:rPr>
      <w:instrText xml:space="preserve">PAGE  </w:instrText>
    </w:r>
    <w:r w:rsidRPr="003106E4">
      <w:rPr>
        <w:rStyle w:val="PageNumber"/>
        <w:rFonts w:ascii="Arial" w:hAnsi="Arial" w:cs="Arial"/>
      </w:rPr>
      <w:fldChar w:fldCharType="separate"/>
    </w:r>
    <w:r>
      <w:rPr>
        <w:rStyle w:val="PageNumber"/>
        <w:rFonts w:ascii="Arial" w:hAnsi="Arial" w:cs="Arial"/>
        <w:noProof/>
      </w:rPr>
      <w:t>26</w:t>
    </w:r>
    <w:r w:rsidRPr="003106E4">
      <w:rPr>
        <w:rStyle w:val="PageNumber"/>
        <w:rFonts w:ascii="Arial" w:hAnsi="Arial" w:cs="Arial"/>
      </w:rPr>
      <w:fldChar w:fldCharType="end"/>
    </w:r>
  </w:p>
  <w:p w14:paraId="0C7E809F" w14:textId="77777777" w:rsidR="00E1089C" w:rsidRDefault="00E1089C" w:rsidP="003106E4">
    <w:pPr>
      <w:pStyle w:val="Footer"/>
      <w:ind w:right="360"/>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9DF3" w14:textId="77777777" w:rsidR="00E1089C" w:rsidRDefault="00E1089C" w:rsidP="00EB695F">
    <w:pPr>
      <w:tabs>
        <w:tab w:val="center" w:pos="4320"/>
        <w:tab w:val="right" w:pos="8640"/>
      </w:tabs>
      <w:ind w:right="360"/>
      <w:jc w:val="center"/>
      <w:rPr>
        <w:sz w:val="16"/>
        <w:szCs w:val="16"/>
        <w:lang w:val="de-DE"/>
      </w:rPr>
    </w:pPr>
    <w:r>
      <w:rPr>
        <w:sz w:val="16"/>
        <w:szCs w:val="16"/>
        <w:lang w:val="de-DE"/>
      </w:rPr>
      <w:t xml:space="preserve">Kopiereg © Universiteit van Stellenbosch, Alle regte voorbehou / </w:t>
    </w:r>
  </w:p>
  <w:p w14:paraId="6C8D40D3" w14:textId="77777777" w:rsidR="00E1089C" w:rsidRDefault="00E1089C" w:rsidP="00EB695F">
    <w:pPr>
      <w:pStyle w:val="Footer"/>
      <w:ind w:right="360"/>
      <w:jc w:val="center"/>
      <w:rPr>
        <w:sz w:val="16"/>
        <w:szCs w:val="16"/>
      </w:rPr>
    </w:pPr>
    <w:r>
      <w:rPr>
        <w:i/>
        <w:sz w:val="16"/>
        <w:szCs w:val="16"/>
      </w:rPr>
      <w:t>Copyright © Stellenbosch University, All rights reserved</w:t>
    </w:r>
  </w:p>
  <w:p w14:paraId="01FCDEC9" w14:textId="77777777" w:rsidR="00E1089C" w:rsidRDefault="00E1089C">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912B" w14:textId="77777777" w:rsidR="00E1089C" w:rsidRDefault="00E108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05205" w14:textId="77777777" w:rsidR="00E1089C" w:rsidRPr="00A53E32" w:rsidRDefault="00E1089C" w:rsidP="00F05C80">
    <w:pPr>
      <w:pStyle w:val="Header"/>
      <w:rPr>
        <w:rFonts w:ascii="Arial" w:hAnsi="Arial" w:cs="Arial"/>
        <w:sz w:val="18"/>
        <w:szCs w:val="18"/>
      </w:rPr>
    </w:pPr>
    <w:r w:rsidRPr="00A53E32">
      <w:rPr>
        <w:rFonts w:ascii="Arial" w:hAnsi="Arial" w:cs="Arial"/>
        <w:sz w:val="18"/>
        <w:szCs w:val="18"/>
      </w:rPr>
      <w:t xml:space="preserve">FINANCIAL ACCOUNTING 178 – ACCOUNTING CYCLE </w:t>
    </w:r>
    <w:r>
      <w:rPr>
        <w:rFonts w:ascii="Arial" w:hAnsi="Arial" w:cs="Arial"/>
        <w:sz w:val="18"/>
        <w:szCs w:val="18"/>
      </w:rPr>
      <w:t>QUESTION PACK</w:t>
    </w:r>
  </w:p>
  <w:p w14:paraId="2CE74323" w14:textId="77777777" w:rsidR="00E1089C" w:rsidRPr="006C4137" w:rsidRDefault="00E108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09CD3" w14:textId="77777777" w:rsidR="00E1089C" w:rsidRDefault="00E108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041EB"/>
    <w:multiLevelType w:val="hybridMultilevel"/>
    <w:tmpl w:val="12DAB77C"/>
    <w:lvl w:ilvl="0" w:tplc="F8F6BB98">
      <w:start w:val="1"/>
      <w:numFmt w:val="decimal"/>
      <w:lvlText w:val="%1."/>
      <w:lvlJc w:val="left"/>
      <w:pPr>
        <w:tabs>
          <w:tab w:val="num" w:pos="360"/>
        </w:tabs>
        <w:ind w:left="360" w:hanging="360"/>
      </w:pPr>
      <w:rPr>
        <w:rFonts w:hint="default"/>
      </w:rPr>
    </w:lvl>
    <w:lvl w:ilvl="1" w:tplc="FD52B86A"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887335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89C"/>
    <w:rsid w:val="006C6443"/>
    <w:rsid w:val="00C0404C"/>
    <w:rsid w:val="00E1089C"/>
    <w:rsid w:val="00FA7E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BC594"/>
  <w15:chartTrackingRefBased/>
  <w15:docId w15:val="{152D8FFD-A41C-49E3-90DD-C883E6360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af-ZA"/>
    </w:rPr>
  </w:style>
  <w:style w:type="paragraph" w:styleId="Heading1">
    <w:name w:val="heading 1"/>
    <w:basedOn w:val="Normal"/>
    <w:next w:val="Normal"/>
    <w:link w:val="Heading1Char"/>
    <w:uiPriority w:val="9"/>
    <w:qFormat/>
    <w:rsid w:val="00E10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89C"/>
    <w:rPr>
      <w:rFonts w:asciiTheme="majorHAnsi" w:eastAsiaTheme="majorEastAsia" w:hAnsiTheme="majorHAnsi" w:cstheme="majorBidi"/>
      <w:color w:val="0F4761" w:themeColor="accent1" w:themeShade="BF"/>
      <w:sz w:val="40"/>
      <w:szCs w:val="40"/>
      <w:lang w:val="af-ZA"/>
    </w:rPr>
  </w:style>
  <w:style w:type="character" w:customStyle="1" w:styleId="Heading2Char">
    <w:name w:val="Heading 2 Char"/>
    <w:basedOn w:val="DefaultParagraphFont"/>
    <w:link w:val="Heading2"/>
    <w:uiPriority w:val="9"/>
    <w:semiHidden/>
    <w:rsid w:val="00E1089C"/>
    <w:rPr>
      <w:rFonts w:asciiTheme="majorHAnsi" w:eastAsiaTheme="majorEastAsia" w:hAnsiTheme="majorHAnsi" w:cstheme="majorBidi"/>
      <w:color w:val="0F4761" w:themeColor="accent1" w:themeShade="BF"/>
      <w:sz w:val="32"/>
      <w:szCs w:val="32"/>
      <w:lang w:val="af-ZA"/>
    </w:rPr>
  </w:style>
  <w:style w:type="character" w:customStyle="1" w:styleId="Heading3Char">
    <w:name w:val="Heading 3 Char"/>
    <w:basedOn w:val="DefaultParagraphFont"/>
    <w:link w:val="Heading3"/>
    <w:uiPriority w:val="9"/>
    <w:semiHidden/>
    <w:rsid w:val="00E1089C"/>
    <w:rPr>
      <w:rFonts w:eastAsiaTheme="majorEastAsia" w:cstheme="majorBidi"/>
      <w:color w:val="0F4761" w:themeColor="accent1" w:themeShade="BF"/>
      <w:sz w:val="28"/>
      <w:szCs w:val="28"/>
      <w:lang w:val="af-ZA"/>
    </w:rPr>
  </w:style>
  <w:style w:type="character" w:customStyle="1" w:styleId="Heading4Char">
    <w:name w:val="Heading 4 Char"/>
    <w:basedOn w:val="DefaultParagraphFont"/>
    <w:link w:val="Heading4"/>
    <w:uiPriority w:val="9"/>
    <w:semiHidden/>
    <w:rsid w:val="00E1089C"/>
    <w:rPr>
      <w:rFonts w:eastAsiaTheme="majorEastAsia" w:cstheme="majorBidi"/>
      <w:i/>
      <w:iCs/>
      <w:color w:val="0F4761" w:themeColor="accent1" w:themeShade="BF"/>
      <w:lang w:val="af-ZA"/>
    </w:rPr>
  </w:style>
  <w:style w:type="character" w:customStyle="1" w:styleId="Heading5Char">
    <w:name w:val="Heading 5 Char"/>
    <w:basedOn w:val="DefaultParagraphFont"/>
    <w:link w:val="Heading5"/>
    <w:uiPriority w:val="9"/>
    <w:semiHidden/>
    <w:rsid w:val="00E1089C"/>
    <w:rPr>
      <w:rFonts w:eastAsiaTheme="majorEastAsia" w:cstheme="majorBidi"/>
      <w:color w:val="0F4761" w:themeColor="accent1" w:themeShade="BF"/>
      <w:lang w:val="af-ZA"/>
    </w:rPr>
  </w:style>
  <w:style w:type="character" w:customStyle="1" w:styleId="Heading6Char">
    <w:name w:val="Heading 6 Char"/>
    <w:basedOn w:val="DefaultParagraphFont"/>
    <w:link w:val="Heading6"/>
    <w:uiPriority w:val="9"/>
    <w:semiHidden/>
    <w:rsid w:val="00E1089C"/>
    <w:rPr>
      <w:rFonts w:eastAsiaTheme="majorEastAsia" w:cstheme="majorBidi"/>
      <w:i/>
      <w:iCs/>
      <w:color w:val="595959" w:themeColor="text1" w:themeTint="A6"/>
      <w:lang w:val="af-ZA"/>
    </w:rPr>
  </w:style>
  <w:style w:type="character" w:customStyle="1" w:styleId="Heading7Char">
    <w:name w:val="Heading 7 Char"/>
    <w:basedOn w:val="DefaultParagraphFont"/>
    <w:link w:val="Heading7"/>
    <w:uiPriority w:val="9"/>
    <w:semiHidden/>
    <w:rsid w:val="00E1089C"/>
    <w:rPr>
      <w:rFonts w:eastAsiaTheme="majorEastAsia" w:cstheme="majorBidi"/>
      <w:color w:val="595959" w:themeColor="text1" w:themeTint="A6"/>
      <w:lang w:val="af-ZA"/>
    </w:rPr>
  </w:style>
  <w:style w:type="character" w:customStyle="1" w:styleId="Heading8Char">
    <w:name w:val="Heading 8 Char"/>
    <w:basedOn w:val="DefaultParagraphFont"/>
    <w:link w:val="Heading8"/>
    <w:uiPriority w:val="9"/>
    <w:semiHidden/>
    <w:rsid w:val="00E1089C"/>
    <w:rPr>
      <w:rFonts w:eastAsiaTheme="majorEastAsia" w:cstheme="majorBidi"/>
      <w:i/>
      <w:iCs/>
      <w:color w:val="272727" w:themeColor="text1" w:themeTint="D8"/>
      <w:lang w:val="af-ZA"/>
    </w:rPr>
  </w:style>
  <w:style w:type="character" w:customStyle="1" w:styleId="Heading9Char">
    <w:name w:val="Heading 9 Char"/>
    <w:basedOn w:val="DefaultParagraphFont"/>
    <w:link w:val="Heading9"/>
    <w:uiPriority w:val="9"/>
    <w:semiHidden/>
    <w:rsid w:val="00E1089C"/>
    <w:rPr>
      <w:rFonts w:eastAsiaTheme="majorEastAsia" w:cstheme="majorBidi"/>
      <w:color w:val="272727" w:themeColor="text1" w:themeTint="D8"/>
      <w:lang w:val="af-ZA"/>
    </w:rPr>
  </w:style>
  <w:style w:type="paragraph" w:styleId="Title">
    <w:name w:val="Title"/>
    <w:basedOn w:val="Normal"/>
    <w:next w:val="Normal"/>
    <w:link w:val="TitleChar"/>
    <w:uiPriority w:val="10"/>
    <w:qFormat/>
    <w:rsid w:val="00E10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89C"/>
    <w:rPr>
      <w:rFonts w:asciiTheme="majorHAnsi" w:eastAsiaTheme="majorEastAsia" w:hAnsiTheme="majorHAnsi" w:cstheme="majorBidi"/>
      <w:spacing w:val="-10"/>
      <w:kern w:val="28"/>
      <w:sz w:val="56"/>
      <w:szCs w:val="56"/>
      <w:lang w:val="af-ZA"/>
    </w:rPr>
  </w:style>
  <w:style w:type="paragraph" w:styleId="Subtitle">
    <w:name w:val="Subtitle"/>
    <w:basedOn w:val="Normal"/>
    <w:next w:val="Normal"/>
    <w:link w:val="SubtitleChar"/>
    <w:uiPriority w:val="11"/>
    <w:qFormat/>
    <w:rsid w:val="00E10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89C"/>
    <w:rPr>
      <w:rFonts w:eastAsiaTheme="majorEastAsia" w:cstheme="majorBidi"/>
      <w:color w:val="595959" w:themeColor="text1" w:themeTint="A6"/>
      <w:spacing w:val="15"/>
      <w:sz w:val="28"/>
      <w:szCs w:val="28"/>
      <w:lang w:val="af-ZA"/>
    </w:rPr>
  </w:style>
  <w:style w:type="paragraph" w:styleId="Quote">
    <w:name w:val="Quote"/>
    <w:basedOn w:val="Normal"/>
    <w:next w:val="Normal"/>
    <w:link w:val="QuoteChar"/>
    <w:uiPriority w:val="29"/>
    <w:qFormat/>
    <w:rsid w:val="00E1089C"/>
    <w:pPr>
      <w:spacing w:before="160"/>
      <w:jc w:val="center"/>
    </w:pPr>
    <w:rPr>
      <w:i/>
      <w:iCs/>
      <w:color w:val="404040" w:themeColor="text1" w:themeTint="BF"/>
    </w:rPr>
  </w:style>
  <w:style w:type="character" w:customStyle="1" w:styleId="QuoteChar">
    <w:name w:val="Quote Char"/>
    <w:basedOn w:val="DefaultParagraphFont"/>
    <w:link w:val="Quote"/>
    <w:uiPriority w:val="29"/>
    <w:rsid w:val="00E1089C"/>
    <w:rPr>
      <w:i/>
      <w:iCs/>
      <w:color w:val="404040" w:themeColor="text1" w:themeTint="BF"/>
      <w:lang w:val="af-ZA"/>
    </w:rPr>
  </w:style>
  <w:style w:type="paragraph" w:styleId="ListParagraph">
    <w:name w:val="List Paragraph"/>
    <w:basedOn w:val="Normal"/>
    <w:uiPriority w:val="34"/>
    <w:qFormat/>
    <w:rsid w:val="00E1089C"/>
    <w:pPr>
      <w:ind w:left="720"/>
      <w:contextualSpacing/>
    </w:pPr>
  </w:style>
  <w:style w:type="character" w:styleId="IntenseEmphasis">
    <w:name w:val="Intense Emphasis"/>
    <w:basedOn w:val="DefaultParagraphFont"/>
    <w:uiPriority w:val="21"/>
    <w:qFormat/>
    <w:rsid w:val="00E1089C"/>
    <w:rPr>
      <w:i/>
      <w:iCs/>
      <w:color w:val="0F4761" w:themeColor="accent1" w:themeShade="BF"/>
    </w:rPr>
  </w:style>
  <w:style w:type="paragraph" w:styleId="IntenseQuote">
    <w:name w:val="Intense Quote"/>
    <w:basedOn w:val="Normal"/>
    <w:next w:val="Normal"/>
    <w:link w:val="IntenseQuoteChar"/>
    <w:uiPriority w:val="30"/>
    <w:qFormat/>
    <w:rsid w:val="00E10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89C"/>
    <w:rPr>
      <w:i/>
      <w:iCs/>
      <w:color w:val="0F4761" w:themeColor="accent1" w:themeShade="BF"/>
      <w:lang w:val="af-ZA"/>
    </w:rPr>
  </w:style>
  <w:style w:type="character" w:styleId="IntenseReference">
    <w:name w:val="Intense Reference"/>
    <w:basedOn w:val="DefaultParagraphFont"/>
    <w:uiPriority w:val="32"/>
    <w:qFormat/>
    <w:rsid w:val="00E1089C"/>
    <w:rPr>
      <w:b/>
      <w:bCs/>
      <w:smallCaps/>
      <w:color w:val="0F4761" w:themeColor="accent1" w:themeShade="BF"/>
      <w:spacing w:val="5"/>
    </w:rPr>
  </w:style>
  <w:style w:type="paragraph" w:styleId="Header">
    <w:name w:val="header"/>
    <w:basedOn w:val="Normal"/>
    <w:link w:val="HeaderChar"/>
    <w:uiPriority w:val="99"/>
    <w:semiHidden/>
    <w:unhideWhenUsed/>
    <w:rsid w:val="00E1089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1089C"/>
    <w:rPr>
      <w:lang w:val="af-ZA"/>
    </w:rPr>
  </w:style>
  <w:style w:type="paragraph" w:styleId="Footer">
    <w:name w:val="footer"/>
    <w:basedOn w:val="Normal"/>
    <w:link w:val="FooterChar"/>
    <w:uiPriority w:val="99"/>
    <w:semiHidden/>
    <w:unhideWhenUsed/>
    <w:rsid w:val="00E1089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1089C"/>
    <w:rPr>
      <w:lang w:val="af-ZA"/>
    </w:rPr>
  </w:style>
  <w:style w:type="character" w:styleId="PageNumber">
    <w:name w:val="page number"/>
    <w:basedOn w:val="DefaultParagraphFont"/>
    <w:rsid w:val="00E1089C"/>
  </w:style>
  <w:style w:type="table" w:styleId="TableGrid">
    <w:name w:val="Table Grid"/>
    <w:basedOn w:val="TableNormal"/>
    <w:uiPriority w:val="39"/>
    <w:rsid w:val="00E1089C"/>
    <w:pPr>
      <w:spacing w:after="0" w:line="240" w:lineRule="auto"/>
    </w:pPr>
    <w:rPr>
      <w:rFonts w:ascii="Times New Roman" w:eastAsia="Times New Roman" w:hAnsi="Times New Roman" w:cs="Times New Roman"/>
      <w:kern w:val="0"/>
      <w:sz w:val="20"/>
      <w:szCs w:val="20"/>
      <w:lang w:val="af-ZA" w:eastAsia="af-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456</Words>
  <Characters>2107</Characters>
  <Application>Microsoft Office Word</Application>
  <DocSecurity>0</DocSecurity>
  <Lines>100</Lines>
  <Paragraphs>58</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Ngobese, LM, Mr [lmngobese@sun.ac.za]</dc:creator>
  <cp:keywords/>
  <dc:description/>
  <cp:lastModifiedBy>Ngobese, LM, Mr [lmngobese@sun.ac.za]</cp:lastModifiedBy>
  <cp:revision>1</cp:revision>
  <dcterms:created xsi:type="dcterms:W3CDTF">2026-03-05T07:42:00Z</dcterms:created>
  <dcterms:modified xsi:type="dcterms:W3CDTF">2026-03-05T07:44:00Z</dcterms:modified>
</cp:coreProperties>
</file>