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77F6" w14:textId="1BBFD55F" w:rsidR="00E750C5" w:rsidRPr="00E750C5" w:rsidRDefault="00E750C5" w:rsidP="00E750C5">
      <w:pPr>
        <w:spacing w:after="0" w:line="240" w:lineRule="auto"/>
        <w:jc w:val="both"/>
        <w:rPr>
          <w:rFonts w:ascii="Arial" w:eastAsia="Calibri" w:hAnsi="Arial" w:cs="Arial"/>
          <w:b/>
          <w:lang w:val="en-ZA"/>
        </w:rPr>
      </w:pPr>
      <w:r w:rsidRPr="00E750C5">
        <w:rPr>
          <w:rFonts w:ascii="Arial" w:eastAsia="Calibri" w:hAnsi="Arial" w:cs="Arial"/>
          <w:b/>
          <w:lang w:val="en-ZA"/>
        </w:rPr>
        <w:t xml:space="preserve">QUESTION </w:t>
      </w:r>
      <w:r w:rsidR="00400F15">
        <w:rPr>
          <w:rFonts w:ascii="Arial" w:eastAsia="Calibri" w:hAnsi="Arial" w:cs="Arial"/>
          <w:b/>
          <w:lang w:val="en-ZA"/>
        </w:rPr>
        <w:t>6</w:t>
      </w:r>
      <w:r w:rsidRPr="00E750C5">
        <w:rPr>
          <w:rFonts w:ascii="Arial" w:eastAsia="Calibri" w:hAnsi="Arial" w:cs="Arial"/>
          <w:b/>
          <w:lang w:val="en-ZA"/>
        </w:rPr>
        <w:t xml:space="preserve"> (suggested solution)</w:t>
      </w:r>
      <w:r w:rsidRPr="00E750C5">
        <w:rPr>
          <w:rFonts w:ascii="Arial" w:eastAsia="Calibri" w:hAnsi="Arial" w:cs="Arial"/>
          <w:b/>
          <w:lang w:val="en-ZA"/>
        </w:rPr>
        <w:tab/>
      </w:r>
      <w:r w:rsidRPr="00E750C5">
        <w:rPr>
          <w:rFonts w:ascii="Arial" w:eastAsia="Calibri" w:hAnsi="Arial" w:cs="Arial"/>
          <w:b/>
          <w:lang w:val="en-ZA"/>
        </w:rPr>
        <w:tab/>
      </w:r>
      <w:r w:rsidRPr="00E750C5">
        <w:rPr>
          <w:rFonts w:ascii="Arial" w:eastAsia="Calibri" w:hAnsi="Arial" w:cs="Arial"/>
          <w:b/>
          <w:lang w:val="en-ZA"/>
        </w:rPr>
        <w:tab/>
      </w:r>
      <w:r w:rsidRPr="00E750C5">
        <w:rPr>
          <w:rFonts w:ascii="Arial" w:eastAsia="Calibri" w:hAnsi="Arial" w:cs="Arial"/>
          <w:b/>
          <w:lang w:val="en-ZA"/>
        </w:rPr>
        <w:tab/>
      </w:r>
      <w:r>
        <w:rPr>
          <w:rFonts w:ascii="Arial" w:eastAsia="Calibri" w:hAnsi="Arial" w:cs="Arial"/>
          <w:b/>
          <w:lang w:val="en-ZA"/>
        </w:rPr>
        <w:tab/>
      </w:r>
      <w:r w:rsidRPr="00E750C5">
        <w:rPr>
          <w:rFonts w:ascii="Arial" w:eastAsia="Calibri" w:hAnsi="Arial" w:cs="Arial"/>
          <w:b/>
          <w:lang w:val="en-ZA"/>
        </w:rPr>
        <w:t>(18 marks; 31 minutes)</w:t>
      </w:r>
    </w:p>
    <w:p w14:paraId="7D98D894" w14:textId="77777777" w:rsidR="00E750C5" w:rsidRPr="00E750C5" w:rsidRDefault="00E750C5" w:rsidP="00E750C5">
      <w:pPr>
        <w:spacing w:before="120" w:after="0"/>
        <w:rPr>
          <w:rFonts w:ascii="Arial" w:eastAsia="Times New Roman" w:hAnsi="Arial" w:cs="Arial"/>
          <w:b/>
          <w:lang w:val="af-ZA"/>
        </w:rPr>
      </w:pPr>
      <w:r w:rsidRPr="00E750C5">
        <w:rPr>
          <w:rFonts w:ascii="Arial" w:eastAsia="Times New Roman" w:hAnsi="Arial" w:cs="Arial"/>
          <w:b/>
          <w:lang w:val="af-ZA"/>
        </w:rPr>
        <w:t>a)</w:t>
      </w:r>
    </w:p>
    <w:p w14:paraId="6BB99927" w14:textId="77777777" w:rsidR="00E750C5" w:rsidRPr="00E750C5" w:rsidRDefault="00E750C5" w:rsidP="00E750C5">
      <w:pPr>
        <w:spacing w:before="120" w:after="0"/>
        <w:rPr>
          <w:rFonts w:ascii="Arial" w:eastAsia="Times New Roman" w:hAnsi="Arial" w:cs="Arial"/>
          <w:b/>
          <w:lang w:val="af-ZA"/>
        </w:rPr>
      </w:pPr>
      <w:r w:rsidRPr="00E750C5">
        <w:rPr>
          <w:rFonts w:ascii="Arial" w:eastAsia="Times New Roman" w:hAnsi="Arial" w:cs="Arial"/>
          <w:b/>
          <w:lang w:val="af-ZA"/>
        </w:rPr>
        <w:t>CALCULATIONS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61"/>
        <w:gridCol w:w="2258"/>
        <w:gridCol w:w="4084"/>
        <w:gridCol w:w="1272"/>
        <w:gridCol w:w="841"/>
      </w:tblGrid>
      <w:tr w:rsidR="00E750C5" w:rsidRPr="00E750C5" w14:paraId="0DF70E35" w14:textId="77777777" w:rsidTr="00915496">
        <w:tc>
          <w:tcPr>
            <w:tcW w:w="562" w:type="dxa"/>
          </w:tcPr>
          <w:p w14:paraId="4A3562E1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C1</w:t>
            </w:r>
          </w:p>
        </w:tc>
        <w:tc>
          <w:tcPr>
            <w:tcW w:w="2268" w:type="dxa"/>
          </w:tcPr>
          <w:p w14:paraId="7D1F395C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Bodywork </w:t>
            </w:r>
          </w:p>
        </w:tc>
        <w:tc>
          <w:tcPr>
            <w:tcW w:w="4111" w:type="dxa"/>
          </w:tcPr>
          <w:p w14:paraId="31E886A5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(450 000 – 30 000) / 5</w:t>
            </w:r>
          </w:p>
        </w:tc>
        <w:tc>
          <w:tcPr>
            <w:tcW w:w="1276" w:type="dxa"/>
          </w:tcPr>
          <w:p w14:paraId="4082241C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84 000 </w:t>
            </w:r>
          </w:p>
        </w:tc>
        <w:tc>
          <w:tcPr>
            <w:tcW w:w="844" w:type="dxa"/>
          </w:tcPr>
          <w:p w14:paraId="5BB01A8A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[1]</w:t>
            </w:r>
          </w:p>
        </w:tc>
      </w:tr>
      <w:tr w:rsidR="00E750C5" w:rsidRPr="00E750C5" w14:paraId="4E4B6B44" w14:textId="77777777" w:rsidTr="00915496">
        <w:tc>
          <w:tcPr>
            <w:tcW w:w="562" w:type="dxa"/>
          </w:tcPr>
          <w:p w14:paraId="59E8B436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C2</w:t>
            </w:r>
          </w:p>
        </w:tc>
        <w:tc>
          <w:tcPr>
            <w:tcW w:w="2268" w:type="dxa"/>
          </w:tcPr>
          <w:p w14:paraId="4F5654DB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Engine</w:t>
            </w:r>
          </w:p>
        </w:tc>
        <w:tc>
          <w:tcPr>
            <w:tcW w:w="4111" w:type="dxa"/>
          </w:tcPr>
          <w:p w14:paraId="3E023C36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75 000 x 35 000/100 000 </w:t>
            </w:r>
          </w:p>
        </w:tc>
        <w:tc>
          <w:tcPr>
            <w:tcW w:w="1276" w:type="dxa"/>
          </w:tcPr>
          <w:p w14:paraId="76CCB79C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26 250 </w:t>
            </w:r>
          </w:p>
        </w:tc>
        <w:tc>
          <w:tcPr>
            <w:tcW w:w="844" w:type="dxa"/>
          </w:tcPr>
          <w:p w14:paraId="26ACCD44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[1]</w:t>
            </w:r>
          </w:p>
        </w:tc>
      </w:tr>
      <w:tr w:rsidR="00E750C5" w:rsidRPr="00E750C5" w14:paraId="01079EC8" w14:textId="77777777" w:rsidTr="00915496">
        <w:tc>
          <w:tcPr>
            <w:tcW w:w="562" w:type="dxa"/>
          </w:tcPr>
          <w:p w14:paraId="3E5EE712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C4</w:t>
            </w:r>
          </w:p>
        </w:tc>
        <w:tc>
          <w:tcPr>
            <w:tcW w:w="2268" w:type="dxa"/>
          </w:tcPr>
          <w:p w14:paraId="59D36F6F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Freezer: inspection</w:t>
            </w:r>
          </w:p>
        </w:tc>
        <w:tc>
          <w:tcPr>
            <w:tcW w:w="4111" w:type="dxa"/>
          </w:tcPr>
          <w:p w14:paraId="1F66E39F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27 000 / 2 x 4/12</w:t>
            </w:r>
          </w:p>
        </w:tc>
        <w:tc>
          <w:tcPr>
            <w:tcW w:w="1276" w:type="dxa"/>
          </w:tcPr>
          <w:p w14:paraId="49370CA0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4 500  </w:t>
            </w:r>
          </w:p>
        </w:tc>
        <w:tc>
          <w:tcPr>
            <w:tcW w:w="844" w:type="dxa"/>
          </w:tcPr>
          <w:p w14:paraId="5FEC2300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[1]</w:t>
            </w:r>
          </w:p>
        </w:tc>
      </w:tr>
    </w:tbl>
    <w:p w14:paraId="1C6301BA" w14:textId="77777777" w:rsidR="00E750C5" w:rsidRPr="00E750C5" w:rsidRDefault="00E750C5" w:rsidP="00E750C5">
      <w:pPr>
        <w:spacing w:before="120" w:after="0"/>
        <w:rPr>
          <w:rFonts w:ascii="Arial" w:eastAsia="Times New Roman" w:hAnsi="Arial" w:cs="Arial"/>
          <w:b/>
          <w:lang w:val="en-ZA"/>
        </w:rPr>
      </w:pPr>
    </w:p>
    <w:p w14:paraId="1D45F059" w14:textId="77777777" w:rsidR="00E750C5" w:rsidRPr="00E750C5" w:rsidRDefault="00E750C5" w:rsidP="00E750C5">
      <w:pPr>
        <w:spacing w:before="120" w:after="0"/>
        <w:rPr>
          <w:rFonts w:ascii="Arial" w:eastAsia="Times New Roman" w:hAnsi="Arial" w:cs="Arial"/>
          <w:b/>
          <w:lang w:val="en-ZA"/>
        </w:rPr>
      </w:pPr>
      <w:r w:rsidRPr="00E750C5">
        <w:rPr>
          <w:rFonts w:ascii="Arial" w:eastAsia="Times New Roman" w:hAnsi="Arial" w:cs="Arial"/>
          <w:b/>
          <w:lang w:val="en-ZA"/>
        </w:rPr>
        <w:t>C3: Inspection on freezer</w:t>
      </w:r>
    </w:p>
    <w:tbl>
      <w:tblPr>
        <w:tblStyle w:val="TableGrid1"/>
        <w:tblW w:w="9645" w:type="dxa"/>
        <w:tblLook w:val="04A0" w:firstRow="1" w:lastRow="0" w:firstColumn="1" w:lastColumn="0" w:noHBand="0" w:noVBand="1"/>
      </w:tblPr>
      <w:tblGrid>
        <w:gridCol w:w="1126"/>
        <w:gridCol w:w="2413"/>
        <w:gridCol w:w="222"/>
        <w:gridCol w:w="956"/>
        <w:gridCol w:w="669"/>
        <w:gridCol w:w="2406"/>
        <w:gridCol w:w="1184"/>
        <w:gridCol w:w="669"/>
      </w:tblGrid>
      <w:tr w:rsidR="00E750C5" w:rsidRPr="00E750C5" w14:paraId="22620ADD" w14:textId="77777777" w:rsidTr="00E750C5">
        <w:tc>
          <w:tcPr>
            <w:tcW w:w="3761" w:type="dxa"/>
            <w:gridSpan w:val="3"/>
          </w:tcPr>
          <w:p w14:paraId="1F225905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Total cost price (CP)</w:t>
            </w:r>
          </w:p>
        </w:tc>
        <w:tc>
          <w:tcPr>
            <w:tcW w:w="5884" w:type="dxa"/>
            <w:gridSpan w:val="5"/>
          </w:tcPr>
          <w:p w14:paraId="03BDC603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                  225 000 </w:t>
            </w:r>
          </w:p>
        </w:tc>
      </w:tr>
      <w:tr w:rsidR="00E750C5" w:rsidRPr="00E750C5" w14:paraId="7691582C" w14:textId="77777777" w:rsidTr="00E750C5">
        <w:tc>
          <w:tcPr>
            <w:tcW w:w="5386" w:type="dxa"/>
            <w:gridSpan w:val="5"/>
          </w:tcPr>
          <w:p w14:paraId="26479119" w14:textId="77777777" w:rsidR="00E750C5" w:rsidRPr="00E750C5" w:rsidRDefault="00E750C5" w:rsidP="00E750C5">
            <w:pPr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Inspection</w:t>
            </w:r>
          </w:p>
        </w:tc>
        <w:tc>
          <w:tcPr>
            <w:tcW w:w="4259" w:type="dxa"/>
            <w:gridSpan w:val="3"/>
          </w:tcPr>
          <w:p w14:paraId="22962EE2" w14:textId="77777777" w:rsidR="00E750C5" w:rsidRPr="00E750C5" w:rsidRDefault="00E750C5" w:rsidP="00E750C5">
            <w:pPr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Freezer</w:t>
            </w:r>
          </w:p>
        </w:tc>
      </w:tr>
      <w:tr w:rsidR="00E750C5" w:rsidRPr="00E750C5" w14:paraId="342FBCBF" w14:textId="77777777" w:rsidTr="00E750C5">
        <w:tc>
          <w:tcPr>
            <w:tcW w:w="1126" w:type="dxa"/>
          </w:tcPr>
          <w:p w14:paraId="40F07DCB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01/03/21</w:t>
            </w:r>
          </w:p>
        </w:tc>
        <w:tc>
          <w:tcPr>
            <w:tcW w:w="2413" w:type="dxa"/>
          </w:tcPr>
          <w:p w14:paraId="6516A2E5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178" w:type="dxa"/>
            <w:gridSpan w:val="2"/>
          </w:tcPr>
          <w:p w14:paraId="30741657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21 000 </w:t>
            </w:r>
          </w:p>
        </w:tc>
        <w:tc>
          <w:tcPr>
            <w:tcW w:w="669" w:type="dxa"/>
          </w:tcPr>
          <w:p w14:paraId="7089D7B4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2406" w:type="dxa"/>
          </w:tcPr>
          <w:p w14:paraId="7324F4E5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184" w:type="dxa"/>
          </w:tcPr>
          <w:p w14:paraId="6BD3F398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204 000 </w:t>
            </w:r>
          </w:p>
        </w:tc>
        <w:tc>
          <w:tcPr>
            <w:tcW w:w="669" w:type="dxa"/>
          </w:tcPr>
          <w:p w14:paraId="3D34F88B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</w:tr>
      <w:tr w:rsidR="00E750C5" w:rsidRPr="00E750C5" w14:paraId="3EE22A63" w14:textId="77777777" w:rsidTr="00E750C5">
        <w:tc>
          <w:tcPr>
            <w:tcW w:w="1126" w:type="dxa"/>
          </w:tcPr>
          <w:p w14:paraId="2668B378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413" w:type="dxa"/>
          </w:tcPr>
          <w:p w14:paraId="19B9D265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CP x 20% x 4/12</w:t>
            </w:r>
          </w:p>
        </w:tc>
        <w:tc>
          <w:tcPr>
            <w:tcW w:w="1178" w:type="dxa"/>
            <w:gridSpan w:val="2"/>
          </w:tcPr>
          <w:p w14:paraId="08C93154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(1 400)</w:t>
            </w:r>
          </w:p>
        </w:tc>
        <w:tc>
          <w:tcPr>
            <w:tcW w:w="669" w:type="dxa"/>
          </w:tcPr>
          <w:p w14:paraId="297625AE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[0.5]</w:t>
            </w:r>
          </w:p>
        </w:tc>
        <w:tc>
          <w:tcPr>
            <w:tcW w:w="2406" w:type="dxa"/>
          </w:tcPr>
          <w:p w14:paraId="34904699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CP x 20% x 4/12</w:t>
            </w:r>
          </w:p>
        </w:tc>
        <w:tc>
          <w:tcPr>
            <w:tcW w:w="1184" w:type="dxa"/>
          </w:tcPr>
          <w:p w14:paraId="1DF132E0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(13 600)</w:t>
            </w:r>
          </w:p>
        </w:tc>
        <w:tc>
          <w:tcPr>
            <w:tcW w:w="669" w:type="dxa"/>
          </w:tcPr>
          <w:p w14:paraId="4939864E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[0.5]</w:t>
            </w:r>
          </w:p>
        </w:tc>
      </w:tr>
      <w:tr w:rsidR="00E750C5" w:rsidRPr="00E750C5" w14:paraId="5195E5ED" w14:textId="77777777" w:rsidTr="00E750C5">
        <w:tc>
          <w:tcPr>
            <w:tcW w:w="1126" w:type="dxa"/>
          </w:tcPr>
          <w:p w14:paraId="0580FFD2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30/06/21</w:t>
            </w:r>
          </w:p>
        </w:tc>
        <w:tc>
          <w:tcPr>
            <w:tcW w:w="2413" w:type="dxa"/>
          </w:tcPr>
          <w:p w14:paraId="40E2C553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Carrying amount (CA)</w:t>
            </w:r>
          </w:p>
        </w:tc>
        <w:tc>
          <w:tcPr>
            <w:tcW w:w="1178" w:type="dxa"/>
            <w:gridSpan w:val="2"/>
          </w:tcPr>
          <w:p w14:paraId="56B8D72B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19 600 </w:t>
            </w:r>
          </w:p>
        </w:tc>
        <w:tc>
          <w:tcPr>
            <w:tcW w:w="669" w:type="dxa"/>
          </w:tcPr>
          <w:p w14:paraId="0C237A8B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2406" w:type="dxa"/>
          </w:tcPr>
          <w:p w14:paraId="4820EBE1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Carrying amount (CA)</w:t>
            </w:r>
          </w:p>
        </w:tc>
        <w:tc>
          <w:tcPr>
            <w:tcW w:w="1184" w:type="dxa"/>
          </w:tcPr>
          <w:p w14:paraId="3205F839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190 400 </w:t>
            </w:r>
          </w:p>
        </w:tc>
        <w:tc>
          <w:tcPr>
            <w:tcW w:w="669" w:type="dxa"/>
          </w:tcPr>
          <w:p w14:paraId="2A10623F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</w:tr>
      <w:tr w:rsidR="00E750C5" w:rsidRPr="00E750C5" w14:paraId="0F2B2D13" w14:textId="77777777" w:rsidTr="00E750C5">
        <w:tc>
          <w:tcPr>
            <w:tcW w:w="1126" w:type="dxa"/>
          </w:tcPr>
          <w:p w14:paraId="7EA2832B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413" w:type="dxa"/>
          </w:tcPr>
          <w:p w14:paraId="3B8F132A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CA x 20%</w:t>
            </w:r>
          </w:p>
        </w:tc>
        <w:tc>
          <w:tcPr>
            <w:tcW w:w="1178" w:type="dxa"/>
            <w:gridSpan w:val="2"/>
          </w:tcPr>
          <w:p w14:paraId="7ADF068D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(3 920)</w:t>
            </w:r>
          </w:p>
        </w:tc>
        <w:tc>
          <w:tcPr>
            <w:tcW w:w="669" w:type="dxa"/>
          </w:tcPr>
          <w:p w14:paraId="590B3653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[0.5]</w:t>
            </w:r>
          </w:p>
        </w:tc>
        <w:tc>
          <w:tcPr>
            <w:tcW w:w="2406" w:type="dxa"/>
          </w:tcPr>
          <w:p w14:paraId="1E2FE599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CA x 20%</w:t>
            </w:r>
          </w:p>
        </w:tc>
        <w:tc>
          <w:tcPr>
            <w:tcW w:w="1184" w:type="dxa"/>
          </w:tcPr>
          <w:p w14:paraId="2E87D116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(38 080)</w:t>
            </w:r>
          </w:p>
        </w:tc>
        <w:tc>
          <w:tcPr>
            <w:tcW w:w="669" w:type="dxa"/>
          </w:tcPr>
          <w:p w14:paraId="2B6CFCCE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[0.5]</w:t>
            </w:r>
          </w:p>
        </w:tc>
      </w:tr>
      <w:tr w:rsidR="00E750C5" w:rsidRPr="00E750C5" w14:paraId="53092AE8" w14:textId="77777777" w:rsidTr="00E750C5">
        <w:tc>
          <w:tcPr>
            <w:tcW w:w="1126" w:type="dxa"/>
          </w:tcPr>
          <w:p w14:paraId="066CFB43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30/06/22</w:t>
            </w:r>
          </w:p>
        </w:tc>
        <w:tc>
          <w:tcPr>
            <w:tcW w:w="2413" w:type="dxa"/>
          </w:tcPr>
          <w:p w14:paraId="1DEFE626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Carrying amount</w:t>
            </w:r>
          </w:p>
        </w:tc>
        <w:tc>
          <w:tcPr>
            <w:tcW w:w="1178" w:type="dxa"/>
            <w:gridSpan w:val="2"/>
          </w:tcPr>
          <w:p w14:paraId="175D0B1C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15 680 </w:t>
            </w:r>
          </w:p>
        </w:tc>
        <w:tc>
          <w:tcPr>
            <w:tcW w:w="669" w:type="dxa"/>
          </w:tcPr>
          <w:p w14:paraId="677FF9B3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2406" w:type="dxa"/>
          </w:tcPr>
          <w:p w14:paraId="339B41A3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Carrying amount</w:t>
            </w:r>
          </w:p>
        </w:tc>
        <w:tc>
          <w:tcPr>
            <w:tcW w:w="1184" w:type="dxa"/>
          </w:tcPr>
          <w:p w14:paraId="6631DC7C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152 320 </w:t>
            </w:r>
          </w:p>
        </w:tc>
        <w:tc>
          <w:tcPr>
            <w:tcW w:w="669" w:type="dxa"/>
          </w:tcPr>
          <w:p w14:paraId="21E46BD2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</w:tr>
      <w:tr w:rsidR="00E750C5" w:rsidRPr="00E750C5" w14:paraId="15A100F6" w14:textId="77777777" w:rsidTr="00E750C5">
        <w:tc>
          <w:tcPr>
            <w:tcW w:w="1126" w:type="dxa"/>
          </w:tcPr>
          <w:p w14:paraId="21BFFB65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413" w:type="dxa"/>
          </w:tcPr>
          <w:p w14:paraId="5D1C27DC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CA x 20% x 8/12</w:t>
            </w:r>
          </w:p>
        </w:tc>
        <w:tc>
          <w:tcPr>
            <w:tcW w:w="1178" w:type="dxa"/>
            <w:gridSpan w:val="2"/>
          </w:tcPr>
          <w:p w14:paraId="1C31F86B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(2 091)</w:t>
            </w:r>
          </w:p>
        </w:tc>
        <w:tc>
          <w:tcPr>
            <w:tcW w:w="669" w:type="dxa"/>
          </w:tcPr>
          <w:p w14:paraId="4413DE03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[0.5]</w:t>
            </w:r>
          </w:p>
        </w:tc>
        <w:tc>
          <w:tcPr>
            <w:tcW w:w="2406" w:type="dxa"/>
          </w:tcPr>
          <w:p w14:paraId="4938FB52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184" w:type="dxa"/>
          </w:tcPr>
          <w:p w14:paraId="2A0E57A6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669" w:type="dxa"/>
          </w:tcPr>
          <w:p w14:paraId="03455380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</w:tr>
      <w:tr w:rsidR="00E750C5" w:rsidRPr="00E750C5" w14:paraId="37DF9C93" w14:textId="77777777" w:rsidTr="00E750C5">
        <w:tc>
          <w:tcPr>
            <w:tcW w:w="1126" w:type="dxa"/>
          </w:tcPr>
          <w:p w14:paraId="5CAE9E55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1/03/23</w:t>
            </w:r>
          </w:p>
        </w:tc>
        <w:tc>
          <w:tcPr>
            <w:tcW w:w="2413" w:type="dxa"/>
          </w:tcPr>
          <w:p w14:paraId="31FCFFDE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Carrying amount</w:t>
            </w:r>
          </w:p>
        </w:tc>
        <w:tc>
          <w:tcPr>
            <w:tcW w:w="1178" w:type="dxa"/>
            <w:gridSpan w:val="2"/>
          </w:tcPr>
          <w:p w14:paraId="51F0AB15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13 589 </w:t>
            </w:r>
          </w:p>
        </w:tc>
        <w:tc>
          <w:tcPr>
            <w:tcW w:w="669" w:type="dxa"/>
          </w:tcPr>
          <w:p w14:paraId="18E030C1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2406" w:type="dxa"/>
          </w:tcPr>
          <w:p w14:paraId="6BBB13B5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184" w:type="dxa"/>
          </w:tcPr>
          <w:p w14:paraId="02EFFE6B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669" w:type="dxa"/>
          </w:tcPr>
          <w:p w14:paraId="4C00057E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</w:tr>
      <w:tr w:rsidR="00E750C5" w:rsidRPr="00E750C5" w14:paraId="5EF33D7E" w14:textId="77777777" w:rsidTr="00E750C5">
        <w:tc>
          <w:tcPr>
            <w:tcW w:w="1126" w:type="dxa"/>
          </w:tcPr>
          <w:p w14:paraId="1886902B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413" w:type="dxa"/>
          </w:tcPr>
          <w:p w14:paraId="7D557026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178" w:type="dxa"/>
            <w:gridSpan w:val="2"/>
          </w:tcPr>
          <w:p w14:paraId="51BC5A4A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669" w:type="dxa"/>
          </w:tcPr>
          <w:p w14:paraId="41E0A5B8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2406" w:type="dxa"/>
          </w:tcPr>
          <w:p w14:paraId="62425FB4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CA x 20% </w:t>
            </w:r>
          </w:p>
        </w:tc>
        <w:tc>
          <w:tcPr>
            <w:tcW w:w="1184" w:type="dxa"/>
          </w:tcPr>
          <w:p w14:paraId="275E70C2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(30 464)</w:t>
            </w:r>
          </w:p>
        </w:tc>
        <w:tc>
          <w:tcPr>
            <w:tcW w:w="669" w:type="dxa"/>
          </w:tcPr>
          <w:p w14:paraId="6D187952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>[0.5]</w:t>
            </w:r>
          </w:p>
        </w:tc>
      </w:tr>
      <w:tr w:rsidR="00E750C5" w:rsidRPr="00E750C5" w14:paraId="6E476B21" w14:textId="77777777" w:rsidTr="00E750C5">
        <w:tc>
          <w:tcPr>
            <w:tcW w:w="1126" w:type="dxa"/>
          </w:tcPr>
          <w:p w14:paraId="348AEA9C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413" w:type="dxa"/>
          </w:tcPr>
          <w:p w14:paraId="5057225C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178" w:type="dxa"/>
            <w:gridSpan w:val="2"/>
          </w:tcPr>
          <w:p w14:paraId="39CE0C66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669" w:type="dxa"/>
          </w:tcPr>
          <w:p w14:paraId="30BE6AE4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2406" w:type="dxa"/>
          </w:tcPr>
          <w:p w14:paraId="14176B65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Cs/>
                <w:sz w:val="22"/>
                <w:szCs w:val="22"/>
                <w:lang w:val="en-ZA"/>
              </w:rPr>
              <w:t>Carrying amount</w:t>
            </w:r>
          </w:p>
        </w:tc>
        <w:tc>
          <w:tcPr>
            <w:tcW w:w="1184" w:type="dxa"/>
          </w:tcPr>
          <w:p w14:paraId="617FCEDE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E750C5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121 856 </w:t>
            </w:r>
          </w:p>
        </w:tc>
        <w:tc>
          <w:tcPr>
            <w:tcW w:w="669" w:type="dxa"/>
          </w:tcPr>
          <w:p w14:paraId="7F2FF7EE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</w:tr>
    </w:tbl>
    <w:p w14:paraId="44E5D2FD" w14:textId="77777777" w:rsidR="00E750C5" w:rsidRPr="00E750C5" w:rsidRDefault="00E750C5" w:rsidP="00E750C5">
      <w:pPr>
        <w:spacing w:before="120" w:after="0"/>
        <w:rPr>
          <w:rFonts w:ascii="Arial" w:eastAsia="Times New Roman" w:hAnsi="Arial" w:cs="Arial"/>
          <w:b/>
          <w:lang w:val="en-ZA"/>
        </w:rPr>
      </w:pPr>
    </w:p>
    <w:p w14:paraId="3FDC1372" w14:textId="77777777" w:rsidR="00E750C5" w:rsidRPr="00E750C5" w:rsidRDefault="00E750C5" w:rsidP="00E750C5">
      <w:pPr>
        <w:spacing w:before="120" w:after="0"/>
        <w:rPr>
          <w:rFonts w:ascii="Arial" w:eastAsia="Times New Roman" w:hAnsi="Arial" w:cs="Arial"/>
          <w:b/>
          <w:lang w:val="en-ZA"/>
        </w:rPr>
      </w:pPr>
      <w:r w:rsidRPr="00E750C5">
        <w:rPr>
          <w:rFonts w:ascii="Arial" w:eastAsia="Times New Roman" w:hAnsi="Arial" w:cs="Arial"/>
          <w:b/>
          <w:lang w:val="en-ZA"/>
        </w:rPr>
        <w:t xml:space="preserve">Total depreciation: </w:t>
      </w:r>
    </w:p>
    <w:p w14:paraId="78E2C697" w14:textId="77777777" w:rsidR="00E750C5" w:rsidRPr="00E750C5" w:rsidRDefault="00E750C5" w:rsidP="00E750C5">
      <w:pPr>
        <w:tabs>
          <w:tab w:val="right" w:pos="7088"/>
        </w:tabs>
        <w:spacing w:before="120" w:after="0"/>
        <w:rPr>
          <w:rFonts w:ascii="Arial" w:eastAsia="Times New Roman" w:hAnsi="Arial" w:cs="Arial"/>
          <w:b/>
          <w:iCs/>
          <w:lang w:val="en-ZA" w:eastAsia="en-ZA"/>
        </w:rPr>
      </w:pPr>
      <w:r w:rsidRPr="00E750C5">
        <w:rPr>
          <w:rFonts w:ascii="Arial" w:eastAsia="Times New Roman" w:hAnsi="Arial" w:cs="Arial"/>
          <w:iCs/>
          <w:lang w:val="en-ZA" w:eastAsia="en-ZA"/>
        </w:rPr>
        <w:t xml:space="preserve">84 000 </w:t>
      </w:r>
      <w:r w:rsidRPr="00E750C5">
        <w:rPr>
          <w:rFonts w:ascii="Arial" w:eastAsia="Times New Roman" w:hAnsi="Arial" w:cs="Arial"/>
          <w:b/>
          <w:bCs/>
          <w:iCs/>
          <w:lang w:val="en-ZA" w:eastAsia="en-ZA"/>
        </w:rPr>
        <w:t>C1</w:t>
      </w:r>
      <w:r w:rsidRPr="00E750C5">
        <w:rPr>
          <w:rFonts w:ascii="Arial" w:eastAsia="Times New Roman" w:hAnsi="Arial" w:cs="Arial"/>
          <w:iCs/>
          <w:lang w:val="en-ZA" w:eastAsia="en-ZA"/>
        </w:rPr>
        <w:t xml:space="preserve"> + 26 250 </w:t>
      </w:r>
      <w:r w:rsidRPr="00E750C5">
        <w:rPr>
          <w:rFonts w:ascii="Arial" w:eastAsia="Times New Roman" w:hAnsi="Arial" w:cs="Arial"/>
          <w:b/>
          <w:bCs/>
          <w:iCs/>
          <w:lang w:val="en-ZA" w:eastAsia="en-ZA"/>
        </w:rPr>
        <w:t>C2</w:t>
      </w:r>
      <w:r w:rsidRPr="00E750C5">
        <w:rPr>
          <w:rFonts w:ascii="Arial" w:eastAsia="Times New Roman" w:hAnsi="Arial" w:cs="Arial"/>
          <w:iCs/>
          <w:lang w:val="en-ZA" w:eastAsia="en-ZA"/>
        </w:rPr>
        <w:t xml:space="preserve"> + 2 091 </w:t>
      </w:r>
      <w:r w:rsidRPr="00E750C5">
        <w:rPr>
          <w:rFonts w:ascii="Arial" w:eastAsia="Times New Roman" w:hAnsi="Arial" w:cs="Arial"/>
          <w:b/>
          <w:bCs/>
          <w:iCs/>
          <w:lang w:val="en-ZA" w:eastAsia="en-ZA"/>
        </w:rPr>
        <w:t>C3</w:t>
      </w:r>
      <w:r w:rsidRPr="00E750C5">
        <w:rPr>
          <w:rFonts w:ascii="Arial" w:eastAsia="Times New Roman" w:hAnsi="Arial" w:cs="Arial"/>
          <w:iCs/>
          <w:lang w:val="en-ZA" w:eastAsia="en-ZA"/>
        </w:rPr>
        <w:t xml:space="preserve"> + 30 464 </w:t>
      </w:r>
      <w:r w:rsidRPr="00E750C5">
        <w:rPr>
          <w:rFonts w:ascii="Arial" w:eastAsia="Times New Roman" w:hAnsi="Arial" w:cs="Arial"/>
          <w:b/>
          <w:bCs/>
          <w:iCs/>
          <w:lang w:val="en-ZA" w:eastAsia="en-ZA"/>
        </w:rPr>
        <w:t>C3</w:t>
      </w:r>
      <w:r w:rsidRPr="00E750C5">
        <w:rPr>
          <w:rFonts w:ascii="Arial" w:eastAsia="Times New Roman" w:hAnsi="Arial" w:cs="Arial"/>
          <w:iCs/>
          <w:lang w:val="en-ZA" w:eastAsia="en-ZA"/>
        </w:rPr>
        <w:t xml:space="preserve"> + 4 500 </w:t>
      </w:r>
      <w:r w:rsidRPr="00E750C5">
        <w:rPr>
          <w:rFonts w:ascii="Arial" w:eastAsia="Times New Roman" w:hAnsi="Arial" w:cs="Arial"/>
          <w:b/>
          <w:bCs/>
          <w:iCs/>
          <w:lang w:val="en-ZA" w:eastAsia="en-ZA"/>
        </w:rPr>
        <w:t>C4</w:t>
      </w:r>
      <w:r w:rsidRPr="00E750C5">
        <w:rPr>
          <w:rFonts w:ascii="Arial" w:eastAsia="Times New Roman" w:hAnsi="Arial" w:cs="Arial"/>
          <w:iCs/>
          <w:lang w:val="en-ZA" w:eastAsia="en-ZA"/>
        </w:rPr>
        <w:t xml:space="preserve"> + 10 380 = 157 685 </w:t>
      </w:r>
      <w:r w:rsidRPr="00E750C5">
        <w:rPr>
          <w:rFonts w:ascii="Arial" w:eastAsia="Times New Roman" w:hAnsi="Arial" w:cs="Arial"/>
          <w:b/>
          <w:bCs/>
          <w:iCs/>
          <w:lang w:val="en-ZA" w:eastAsia="en-ZA"/>
        </w:rPr>
        <w:t>[1]</w:t>
      </w:r>
    </w:p>
    <w:p w14:paraId="2EE98851" w14:textId="77777777" w:rsidR="00E750C5" w:rsidRPr="00E750C5" w:rsidRDefault="00E750C5" w:rsidP="00E750C5">
      <w:pPr>
        <w:spacing w:before="120" w:after="0"/>
        <w:rPr>
          <w:rFonts w:ascii="Arial" w:eastAsia="Times New Roman" w:hAnsi="Arial" w:cs="Arial"/>
          <w:b/>
          <w:lang w:val="en-ZA"/>
        </w:rPr>
      </w:pPr>
    </w:p>
    <w:p w14:paraId="501F4FD6" w14:textId="77777777" w:rsidR="00E750C5" w:rsidRPr="00E750C5" w:rsidRDefault="00E750C5" w:rsidP="00E750C5">
      <w:pPr>
        <w:spacing w:after="0" w:line="240" w:lineRule="auto"/>
        <w:rPr>
          <w:rFonts w:ascii="Arial" w:eastAsia="Calibri" w:hAnsi="Arial" w:cs="Arial"/>
          <w:b/>
          <w:bCs/>
          <w:lang w:val="en-ZA"/>
        </w:rPr>
      </w:pPr>
      <w:r w:rsidRPr="00E750C5">
        <w:rPr>
          <w:rFonts w:ascii="Arial" w:eastAsia="Calibri" w:hAnsi="Arial" w:cs="Arial"/>
          <w:b/>
          <w:bCs/>
          <w:lang w:val="en-ZA"/>
        </w:rPr>
        <w:br w:type="page"/>
      </w:r>
    </w:p>
    <w:p w14:paraId="5C46985C" w14:textId="77777777" w:rsidR="00E750C5" w:rsidRPr="00E750C5" w:rsidRDefault="00E750C5" w:rsidP="00E750C5">
      <w:pPr>
        <w:numPr>
          <w:ilvl w:val="0"/>
          <w:numId w:val="1"/>
        </w:numPr>
        <w:spacing w:before="120" w:after="120" w:line="240" w:lineRule="auto"/>
        <w:rPr>
          <w:rFonts w:ascii="Arial" w:eastAsia="Calibri" w:hAnsi="Arial" w:cs="Arial"/>
          <w:b/>
          <w:bCs/>
          <w:lang w:val="en-ZA"/>
        </w:rPr>
      </w:pPr>
      <w:r w:rsidRPr="00E750C5">
        <w:rPr>
          <w:rFonts w:ascii="Arial" w:eastAsia="Calibri" w:hAnsi="Arial" w:cs="Arial"/>
          <w:b/>
          <w:bCs/>
          <w:lang w:val="en-ZA"/>
        </w:rPr>
        <w:lastRenderedPageBreak/>
        <w:t>General journal of Fresh Ltd. for the year ended 30 June 2023</w:t>
      </w:r>
    </w:p>
    <w:tbl>
      <w:tblPr>
        <w:tblStyle w:val="TableGrid3"/>
        <w:tblW w:w="9010" w:type="dxa"/>
        <w:tblLook w:val="04A0" w:firstRow="1" w:lastRow="0" w:firstColumn="1" w:lastColumn="0" w:noHBand="0" w:noVBand="1"/>
      </w:tblPr>
      <w:tblGrid>
        <w:gridCol w:w="534"/>
        <w:gridCol w:w="536"/>
        <w:gridCol w:w="4591"/>
        <w:gridCol w:w="1224"/>
        <w:gridCol w:w="1264"/>
        <w:gridCol w:w="861"/>
      </w:tblGrid>
      <w:tr w:rsidR="00E750C5" w:rsidRPr="00E750C5" w14:paraId="08161A04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FF68A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Dt 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1BBEF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4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3BBAE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Depreciation (P/L)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E5B7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157 685 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7FB6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47FA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  <w:t>[1]jnl</w:t>
            </w:r>
          </w:p>
        </w:tc>
      </w:tr>
      <w:tr w:rsidR="00E750C5" w:rsidRPr="00E750C5" w14:paraId="4F095D5E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0B6E9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5EFF8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Cr </w:t>
            </w:r>
          </w:p>
        </w:tc>
        <w:tc>
          <w:tcPr>
            <w:tcW w:w="4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3E971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   Accumulated depreciation (SFP)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F60B4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AC44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157 685 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5C22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</w:p>
        </w:tc>
      </w:tr>
      <w:tr w:rsidR="00E750C5" w:rsidRPr="00E750C5" w14:paraId="1996AAA5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FB0E5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218C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7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DE853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i/>
                <w:iCs/>
                <w:lang w:val="en-ZA" w:eastAsia="en-ZA"/>
              </w:rPr>
              <w:t>Total depreciation for 2023</w:t>
            </w:r>
          </w:p>
        </w:tc>
      </w:tr>
      <w:tr w:rsidR="00E750C5" w:rsidRPr="00E750C5" w14:paraId="31D5C955" w14:textId="77777777" w:rsidTr="00915496">
        <w:tc>
          <w:tcPr>
            <w:tcW w:w="9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D4466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i/>
                <w:lang w:val="en-ZA" w:eastAsia="en-ZA"/>
              </w:rPr>
              <w:t xml:space="preserve">84 000 </w:t>
            </w:r>
            <w:r w:rsidRPr="00E750C5">
              <w:rPr>
                <w:rFonts w:ascii="Arial" w:hAnsi="Arial" w:cs="Arial"/>
                <w:b/>
                <w:bCs/>
                <w:iCs/>
                <w:lang w:val="en-ZA" w:eastAsia="en-ZA"/>
              </w:rPr>
              <w:t>C1</w:t>
            </w:r>
            <w:r w:rsidRPr="00E750C5">
              <w:rPr>
                <w:rFonts w:ascii="Arial" w:hAnsi="Arial" w:cs="Arial"/>
                <w:i/>
                <w:lang w:val="en-ZA" w:eastAsia="en-ZA"/>
              </w:rPr>
              <w:t xml:space="preserve"> + 26 250 </w:t>
            </w:r>
            <w:r w:rsidRPr="00E750C5">
              <w:rPr>
                <w:rFonts w:ascii="Arial" w:hAnsi="Arial" w:cs="Arial"/>
                <w:b/>
                <w:bCs/>
                <w:iCs/>
                <w:lang w:val="en-ZA" w:eastAsia="en-ZA"/>
              </w:rPr>
              <w:t>C2</w:t>
            </w:r>
            <w:r w:rsidRPr="00E750C5">
              <w:rPr>
                <w:rFonts w:ascii="Arial" w:hAnsi="Arial" w:cs="Arial"/>
                <w:i/>
                <w:lang w:val="en-ZA" w:eastAsia="en-ZA"/>
              </w:rPr>
              <w:t xml:space="preserve"> + 2 091 </w:t>
            </w:r>
            <w:r w:rsidRPr="00E750C5">
              <w:rPr>
                <w:rFonts w:ascii="Arial" w:hAnsi="Arial" w:cs="Arial"/>
                <w:b/>
                <w:bCs/>
                <w:iCs/>
                <w:lang w:val="en-ZA" w:eastAsia="en-ZA"/>
              </w:rPr>
              <w:t>C3</w:t>
            </w:r>
            <w:r w:rsidRPr="00E750C5">
              <w:rPr>
                <w:rFonts w:ascii="Arial" w:hAnsi="Arial" w:cs="Arial"/>
                <w:i/>
                <w:lang w:val="en-ZA" w:eastAsia="en-ZA"/>
              </w:rPr>
              <w:t xml:space="preserve"> + 30 464 </w:t>
            </w:r>
            <w:r w:rsidRPr="00E750C5">
              <w:rPr>
                <w:rFonts w:ascii="Arial" w:hAnsi="Arial" w:cs="Arial"/>
                <w:b/>
                <w:bCs/>
                <w:iCs/>
                <w:lang w:val="en-ZA" w:eastAsia="en-ZA"/>
              </w:rPr>
              <w:t>C3</w:t>
            </w:r>
            <w:r w:rsidRPr="00E750C5">
              <w:rPr>
                <w:rFonts w:ascii="Arial" w:hAnsi="Arial" w:cs="Arial"/>
                <w:i/>
                <w:lang w:val="en-ZA" w:eastAsia="en-ZA"/>
              </w:rPr>
              <w:t xml:space="preserve"> + 4 500 </w:t>
            </w:r>
            <w:r w:rsidRPr="00E750C5">
              <w:rPr>
                <w:rFonts w:ascii="Arial" w:hAnsi="Arial" w:cs="Arial"/>
                <w:b/>
                <w:bCs/>
                <w:iCs/>
                <w:lang w:val="en-ZA" w:eastAsia="en-ZA"/>
              </w:rPr>
              <w:t>C4</w:t>
            </w:r>
            <w:r w:rsidRPr="00E750C5">
              <w:rPr>
                <w:rFonts w:ascii="Arial" w:hAnsi="Arial" w:cs="Arial"/>
                <w:i/>
                <w:lang w:val="en-ZA" w:eastAsia="en-ZA"/>
              </w:rPr>
              <w:t xml:space="preserve"> + 10 380</w:t>
            </w:r>
          </w:p>
        </w:tc>
      </w:tr>
      <w:tr w:rsidR="00E750C5" w:rsidRPr="00E750C5" w14:paraId="2C737977" w14:textId="77777777" w:rsidTr="00915496">
        <w:tc>
          <w:tcPr>
            <w:tcW w:w="9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9845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</w:p>
        </w:tc>
      </w:tr>
      <w:tr w:rsidR="00E750C5" w:rsidRPr="00E750C5" w14:paraId="089BF8B9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A15F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Dt 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9CDD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4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CC4F2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Accumulated depreciation (SFP) </w:t>
            </w:r>
            <w:r w:rsidRPr="00E750C5">
              <w:rPr>
                <w:rFonts w:ascii="Arial" w:hAnsi="Arial" w:cs="Arial"/>
                <w:b/>
                <w:bCs/>
                <w:iCs/>
                <w:lang w:val="en-ZA" w:eastAsia="en-ZA"/>
              </w:rPr>
              <w:t>C3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C38BA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7 411 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15FA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D12ED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  <w:t>[1]m</w:t>
            </w:r>
          </w:p>
        </w:tc>
      </w:tr>
      <w:tr w:rsidR="00E750C5" w:rsidRPr="00E750C5" w14:paraId="410492DE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96E3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7FD1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Cr </w:t>
            </w:r>
          </w:p>
        </w:tc>
        <w:tc>
          <w:tcPr>
            <w:tcW w:w="4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70B6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   Delivery vehicle (SFP)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AC4B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793C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21 000 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7D149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  <w:t>[0.5]</w:t>
            </w:r>
          </w:p>
        </w:tc>
      </w:tr>
      <w:tr w:rsidR="00E750C5" w:rsidRPr="00E750C5" w14:paraId="4316A667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3513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Dt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7FF5B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4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C1DA6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Loss on derecognition (P/L)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A501B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13 589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FFDBD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2502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  <w:t>[1]m</w:t>
            </w:r>
          </w:p>
        </w:tc>
      </w:tr>
      <w:tr w:rsidR="00E750C5" w:rsidRPr="00E750C5" w14:paraId="6FC7F623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8DBD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8112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7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08195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/>
                <w:i/>
                <w:iCs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i/>
                <w:iCs/>
                <w:lang w:val="en-ZA" w:eastAsia="en-ZA"/>
              </w:rPr>
              <w:t xml:space="preserve">Derecognition of inspection not previously recognised. </w:t>
            </w:r>
          </w:p>
        </w:tc>
      </w:tr>
      <w:tr w:rsidR="00E750C5" w:rsidRPr="00E750C5" w14:paraId="108F43FE" w14:textId="77777777" w:rsidTr="00915496">
        <w:tc>
          <w:tcPr>
            <w:tcW w:w="9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81B7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</w:p>
        </w:tc>
      </w:tr>
      <w:tr w:rsidR="00E750C5" w:rsidRPr="00E750C5" w14:paraId="0346E3AF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01A13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Dr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2A96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4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949C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Delivery vehicle: inspection (SFP)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EF86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27 000 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D320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5E98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  <w:t>[1]</w:t>
            </w:r>
          </w:p>
        </w:tc>
      </w:tr>
      <w:tr w:rsidR="00E750C5" w:rsidRPr="00E750C5" w14:paraId="58F27F2E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6AB8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ECE4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Cr</w:t>
            </w:r>
          </w:p>
        </w:tc>
        <w:tc>
          <w:tcPr>
            <w:tcW w:w="4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9B5A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   Bank (SFP)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B234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1496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27 000  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91F6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</w:p>
        </w:tc>
      </w:tr>
      <w:tr w:rsidR="00E750C5" w:rsidRPr="00E750C5" w14:paraId="33249E16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E871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23FE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7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CB86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/>
                <w:i/>
                <w:iCs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i/>
                <w:iCs/>
                <w:lang w:val="en-ZA" w:eastAsia="en-ZA"/>
              </w:rPr>
              <w:t>Pay cash for inspection</w:t>
            </w:r>
          </w:p>
        </w:tc>
      </w:tr>
      <w:tr w:rsidR="00E750C5" w:rsidRPr="00E750C5" w14:paraId="644DC5D2" w14:textId="77777777" w:rsidTr="00915496">
        <w:tc>
          <w:tcPr>
            <w:tcW w:w="9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73A2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</w:p>
        </w:tc>
      </w:tr>
      <w:tr w:rsidR="00E750C5" w:rsidRPr="00E750C5" w14:paraId="48A67CAF" w14:textId="77777777" w:rsidTr="00915496">
        <w:tc>
          <w:tcPr>
            <w:tcW w:w="534" w:type="dxa"/>
          </w:tcPr>
          <w:p w14:paraId="16AAFD6E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Dr</w:t>
            </w:r>
          </w:p>
        </w:tc>
        <w:tc>
          <w:tcPr>
            <w:tcW w:w="536" w:type="dxa"/>
          </w:tcPr>
          <w:p w14:paraId="38C92D44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4591" w:type="dxa"/>
          </w:tcPr>
          <w:p w14:paraId="18DA6E69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Laptop (SFP)</w:t>
            </w:r>
          </w:p>
        </w:tc>
        <w:tc>
          <w:tcPr>
            <w:tcW w:w="1224" w:type="dxa"/>
          </w:tcPr>
          <w:p w14:paraId="0ECA6A6B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20 000 </w:t>
            </w:r>
          </w:p>
        </w:tc>
        <w:tc>
          <w:tcPr>
            <w:tcW w:w="1264" w:type="dxa"/>
          </w:tcPr>
          <w:p w14:paraId="06614E29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861" w:type="dxa"/>
          </w:tcPr>
          <w:p w14:paraId="5E0032B7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  <w:t>[1]</w:t>
            </w:r>
          </w:p>
        </w:tc>
      </w:tr>
      <w:tr w:rsidR="00E750C5" w:rsidRPr="00E750C5" w14:paraId="585B2671" w14:textId="77777777" w:rsidTr="00915496">
        <w:tc>
          <w:tcPr>
            <w:tcW w:w="534" w:type="dxa"/>
          </w:tcPr>
          <w:p w14:paraId="360A1620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Dt </w:t>
            </w:r>
          </w:p>
        </w:tc>
        <w:tc>
          <w:tcPr>
            <w:tcW w:w="536" w:type="dxa"/>
          </w:tcPr>
          <w:p w14:paraId="3BFF8737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4591" w:type="dxa"/>
          </w:tcPr>
          <w:p w14:paraId="54F32EA8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Accumulated depreciation (SFP)</w:t>
            </w:r>
          </w:p>
        </w:tc>
        <w:tc>
          <w:tcPr>
            <w:tcW w:w="1224" w:type="dxa"/>
          </w:tcPr>
          <w:p w14:paraId="1051CF88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23 000 </w:t>
            </w:r>
          </w:p>
        </w:tc>
        <w:tc>
          <w:tcPr>
            <w:tcW w:w="1264" w:type="dxa"/>
          </w:tcPr>
          <w:p w14:paraId="2D93487C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861" w:type="dxa"/>
          </w:tcPr>
          <w:p w14:paraId="065079BE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</w:p>
        </w:tc>
      </w:tr>
      <w:tr w:rsidR="00E750C5" w:rsidRPr="00E750C5" w14:paraId="52CB01D4" w14:textId="77777777" w:rsidTr="00915496">
        <w:tc>
          <w:tcPr>
            <w:tcW w:w="534" w:type="dxa"/>
          </w:tcPr>
          <w:p w14:paraId="3BDEB4A3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536" w:type="dxa"/>
          </w:tcPr>
          <w:p w14:paraId="69C4A728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Cr </w:t>
            </w:r>
          </w:p>
        </w:tc>
        <w:tc>
          <w:tcPr>
            <w:tcW w:w="4591" w:type="dxa"/>
          </w:tcPr>
          <w:p w14:paraId="384D907C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   Laptop (SFP)</w:t>
            </w:r>
          </w:p>
        </w:tc>
        <w:tc>
          <w:tcPr>
            <w:tcW w:w="1224" w:type="dxa"/>
          </w:tcPr>
          <w:p w14:paraId="12ACAE8E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1264" w:type="dxa"/>
          </w:tcPr>
          <w:p w14:paraId="05B13855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44 000 </w:t>
            </w:r>
          </w:p>
        </w:tc>
        <w:tc>
          <w:tcPr>
            <w:tcW w:w="861" w:type="dxa"/>
          </w:tcPr>
          <w:p w14:paraId="7ACAD7F0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b/>
                <w:noProof/>
                <w:sz w:val="18"/>
                <w:szCs w:val="18"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B8E0A7" wp14:editId="5D8F64EC">
                      <wp:simplePos x="0" y="0"/>
                      <wp:positionH relativeFrom="column">
                        <wp:posOffset>-27197</wp:posOffset>
                      </wp:positionH>
                      <wp:positionV relativeFrom="paragraph">
                        <wp:posOffset>-122231</wp:posOffset>
                      </wp:positionV>
                      <wp:extent cx="163303" cy="362310"/>
                      <wp:effectExtent l="0" t="19050" r="27305" b="19050"/>
                      <wp:wrapNone/>
                      <wp:docPr id="1784983231" name="Righ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303" cy="362310"/>
                              </a:xfrm>
                              <a:prstGeom prst="rightBrac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A85B72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" o:spid="_x0000_s1026" type="#_x0000_t88" style="position:absolute;margin-left:-2.15pt;margin-top:-9.6pt;width:12.85pt;height:2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" adj="811" strokeweight="2.25pt"/>
                  </w:pict>
                </mc:Fallback>
              </mc:AlternateContent>
            </w:r>
            <w:r w:rsidRPr="00E750C5"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  <w:t>[1]</w:t>
            </w:r>
          </w:p>
        </w:tc>
      </w:tr>
      <w:tr w:rsidR="00E750C5" w:rsidRPr="00E750C5" w14:paraId="2EE6C3EA" w14:textId="77777777" w:rsidTr="00915496">
        <w:tc>
          <w:tcPr>
            <w:tcW w:w="534" w:type="dxa"/>
          </w:tcPr>
          <w:p w14:paraId="511214BB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Dt</w:t>
            </w:r>
          </w:p>
        </w:tc>
        <w:tc>
          <w:tcPr>
            <w:tcW w:w="536" w:type="dxa"/>
          </w:tcPr>
          <w:p w14:paraId="3DB2274B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4591" w:type="dxa"/>
          </w:tcPr>
          <w:p w14:paraId="769A4E85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Loss on exchange (P/L)</w:t>
            </w:r>
          </w:p>
        </w:tc>
        <w:tc>
          <w:tcPr>
            <w:tcW w:w="1224" w:type="dxa"/>
          </w:tcPr>
          <w:p w14:paraId="18C34233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1 000 </w:t>
            </w:r>
          </w:p>
        </w:tc>
        <w:tc>
          <w:tcPr>
            <w:tcW w:w="1264" w:type="dxa"/>
          </w:tcPr>
          <w:p w14:paraId="15CF5800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861" w:type="dxa"/>
          </w:tcPr>
          <w:p w14:paraId="4E6FB7B0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  <w:t>[1]m</w:t>
            </w:r>
          </w:p>
        </w:tc>
      </w:tr>
      <w:tr w:rsidR="00E750C5" w:rsidRPr="00E750C5" w14:paraId="1CB3E6B4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ADD7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F609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7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8471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/>
                <w:i/>
                <w:iCs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i/>
                <w:iCs/>
                <w:lang w:val="en-ZA" w:eastAsia="en-ZA"/>
              </w:rPr>
              <w:t>Exchange of laptops</w:t>
            </w:r>
          </w:p>
        </w:tc>
      </w:tr>
      <w:tr w:rsidR="00E750C5" w:rsidRPr="00E750C5" w14:paraId="5101DEC0" w14:textId="77777777" w:rsidTr="00915496">
        <w:tc>
          <w:tcPr>
            <w:tcW w:w="9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4069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</w:p>
        </w:tc>
      </w:tr>
      <w:tr w:rsidR="00E750C5" w:rsidRPr="00E750C5" w14:paraId="38498715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B4716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Dr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300F1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4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F140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Loss on revaluation (OCI)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ED39A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200 000 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8B35B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7FED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  <w:t>[1]</w:t>
            </w:r>
          </w:p>
        </w:tc>
      </w:tr>
      <w:tr w:rsidR="00E750C5" w:rsidRPr="00E750C5" w14:paraId="76C3BF51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FFE40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9E45A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>Cr</w:t>
            </w:r>
          </w:p>
        </w:tc>
        <w:tc>
          <w:tcPr>
            <w:tcW w:w="4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F0FD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   Property (SFP)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FEC3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76F4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right"/>
              <w:rPr>
                <w:rFonts w:ascii="Arial" w:hAnsi="Arial" w:cs="Arial"/>
                <w:lang w:val="en-ZA" w:eastAsia="en-ZA"/>
              </w:rPr>
            </w:pPr>
            <w:r w:rsidRPr="00E750C5">
              <w:rPr>
                <w:rFonts w:ascii="Arial" w:hAnsi="Arial" w:cs="Arial"/>
                <w:lang w:val="en-ZA" w:eastAsia="en-ZA"/>
              </w:rPr>
              <w:t xml:space="preserve">200 000 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028A3" w14:textId="77777777" w:rsidR="00E750C5" w:rsidRPr="00E750C5" w:rsidRDefault="00E750C5" w:rsidP="00E750C5">
            <w:pPr>
              <w:spacing w:before="120"/>
              <w:jc w:val="right"/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b/>
                <w:sz w:val="18"/>
                <w:szCs w:val="18"/>
                <w:lang w:val="en-ZA" w:eastAsia="en-ZA"/>
              </w:rPr>
              <w:t>[1.5]</w:t>
            </w:r>
          </w:p>
        </w:tc>
      </w:tr>
      <w:tr w:rsidR="00E750C5" w:rsidRPr="00E750C5" w14:paraId="274E4FCA" w14:textId="77777777" w:rsidTr="00915496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78EA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97D3" w14:textId="77777777" w:rsidR="00E750C5" w:rsidRPr="00E750C5" w:rsidRDefault="00E750C5" w:rsidP="00E750C5">
            <w:pPr>
              <w:tabs>
                <w:tab w:val="right" w:pos="7088"/>
              </w:tabs>
              <w:spacing w:before="120"/>
              <w:jc w:val="both"/>
              <w:rPr>
                <w:rFonts w:ascii="Arial" w:hAnsi="Arial" w:cs="Arial"/>
                <w:lang w:val="en-ZA" w:eastAsia="en-ZA"/>
              </w:rPr>
            </w:pPr>
          </w:p>
        </w:tc>
        <w:tc>
          <w:tcPr>
            <w:tcW w:w="7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6C4B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b/>
                <w:i/>
                <w:iCs/>
                <w:sz w:val="18"/>
                <w:szCs w:val="18"/>
                <w:lang w:val="en-ZA" w:eastAsia="en-ZA"/>
              </w:rPr>
            </w:pPr>
            <w:r w:rsidRPr="00E750C5">
              <w:rPr>
                <w:rFonts w:ascii="Arial" w:hAnsi="Arial" w:cs="Arial"/>
                <w:i/>
                <w:iCs/>
                <w:lang w:val="en-ZA" w:eastAsia="en-ZA"/>
              </w:rPr>
              <w:t>Revaluation of property</w:t>
            </w:r>
          </w:p>
        </w:tc>
      </w:tr>
      <w:tr w:rsidR="00E750C5" w:rsidRPr="00E750C5" w14:paraId="7CFAD3F4" w14:textId="77777777" w:rsidTr="00915496">
        <w:tc>
          <w:tcPr>
            <w:tcW w:w="90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7CA5C" w14:textId="77777777" w:rsidR="00E750C5" w:rsidRPr="00E750C5" w:rsidRDefault="00E750C5" w:rsidP="00E750C5">
            <w:pPr>
              <w:spacing w:before="120"/>
              <w:rPr>
                <w:rFonts w:ascii="Arial" w:hAnsi="Arial" w:cs="Arial"/>
                <w:i/>
                <w:iCs/>
                <w:lang w:val="en-ZA" w:eastAsia="en-ZA"/>
              </w:rPr>
            </w:pPr>
            <w:r w:rsidRPr="00E750C5">
              <w:rPr>
                <w:rFonts w:ascii="Arial" w:hAnsi="Arial" w:cs="Arial"/>
                <w:i/>
                <w:iCs/>
                <w:lang w:val="en-ZA" w:eastAsia="en-ZA"/>
              </w:rPr>
              <w:t xml:space="preserve">4 450 000 + 1 750 000 = 6 200 000 </w:t>
            </w:r>
            <w:r w:rsidRPr="00E750C5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ZA" w:eastAsia="en-ZA"/>
              </w:rPr>
              <w:t>[1]</w:t>
            </w:r>
            <w:r w:rsidRPr="00E750C5">
              <w:rPr>
                <w:rFonts w:ascii="Arial" w:hAnsi="Arial" w:cs="Arial"/>
                <w:i/>
                <w:iCs/>
                <w:sz w:val="18"/>
                <w:szCs w:val="18"/>
                <w:lang w:val="en-ZA" w:eastAsia="en-ZA"/>
              </w:rPr>
              <w:t xml:space="preserve"> </w:t>
            </w:r>
            <w:r w:rsidRPr="00E750C5">
              <w:rPr>
                <w:rFonts w:ascii="Arial" w:hAnsi="Arial" w:cs="Arial"/>
                <w:i/>
                <w:iCs/>
                <w:lang w:val="en-ZA" w:eastAsia="en-ZA"/>
              </w:rPr>
              <w:t xml:space="preserve">– 6 000 000 = 200 000 </w:t>
            </w:r>
            <w:r w:rsidRPr="00E750C5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ZA" w:eastAsia="en-ZA"/>
              </w:rPr>
              <w:t>[0.5]</w:t>
            </w:r>
          </w:p>
        </w:tc>
      </w:tr>
    </w:tbl>
    <w:p w14:paraId="3DA2421C" w14:textId="77777777" w:rsidR="00E750C5" w:rsidRPr="00E750C5" w:rsidRDefault="00E750C5" w:rsidP="00E750C5">
      <w:pPr>
        <w:spacing w:before="120" w:after="0"/>
        <w:jc w:val="right"/>
        <w:rPr>
          <w:rFonts w:ascii="Arial" w:eastAsia="Times New Roman" w:hAnsi="Arial" w:cs="Arial"/>
          <w:b/>
          <w:lang w:val="af-ZA"/>
        </w:rPr>
      </w:pPr>
      <w:r w:rsidRPr="00E750C5">
        <w:rPr>
          <w:rFonts w:ascii="Arial" w:eastAsia="Times New Roman" w:hAnsi="Arial" w:cs="Arial"/>
          <w:b/>
          <w:lang w:val="af-ZA"/>
        </w:rPr>
        <w:t>Total: 10</w:t>
      </w:r>
    </w:p>
    <w:p w14:paraId="14CF1081" w14:textId="77777777" w:rsidR="00E750C5" w:rsidRPr="00E750C5" w:rsidRDefault="00E750C5" w:rsidP="00E750C5">
      <w:pPr>
        <w:rPr>
          <w:rFonts w:ascii="Aptos" w:eastAsia="Aptos" w:hAnsi="Aptos" w:cs="Times New Roman"/>
          <w:kern w:val="2"/>
          <w14:ligatures w14:val="standardContextual"/>
        </w:rPr>
      </w:pPr>
    </w:p>
    <w:p w14:paraId="172D5050" w14:textId="77777777" w:rsidR="008D70B6" w:rsidRPr="00E750C5" w:rsidRDefault="008D70B6" w:rsidP="00E750C5"/>
    <w:sectPr w:rsidR="008D70B6" w:rsidRPr="00E750C5" w:rsidSect="00E067E6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1455" w14:textId="77777777" w:rsidR="000034DF" w:rsidRDefault="000034DF" w:rsidP="00E067E6">
      <w:pPr>
        <w:spacing w:after="0" w:line="240" w:lineRule="auto"/>
      </w:pPr>
      <w:r>
        <w:separator/>
      </w:r>
    </w:p>
  </w:endnote>
  <w:endnote w:type="continuationSeparator" w:id="0">
    <w:p w14:paraId="4B5FC733" w14:textId="77777777" w:rsidR="000034DF" w:rsidRDefault="000034DF" w:rsidP="00E06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402F" w14:textId="77777777" w:rsidR="000034DF" w:rsidRDefault="000034DF" w:rsidP="00E067E6">
      <w:pPr>
        <w:spacing w:after="0" w:line="240" w:lineRule="auto"/>
      </w:pPr>
      <w:r>
        <w:separator/>
      </w:r>
    </w:p>
  </w:footnote>
  <w:footnote w:type="continuationSeparator" w:id="0">
    <w:p w14:paraId="6EB45E70" w14:textId="77777777" w:rsidR="000034DF" w:rsidRDefault="000034DF" w:rsidP="00E06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E31C" w14:textId="77777777" w:rsidR="00E067E6" w:rsidRPr="00E067E6" w:rsidRDefault="00E067E6" w:rsidP="00E067E6">
    <w:pPr>
      <w:tabs>
        <w:tab w:val="center" w:pos="4513"/>
        <w:tab w:val="right" w:pos="9026"/>
      </w:tabs>
      <w:spacing w:after="0" w:line="240" w:lineRule="auto"/>
      <w:rPr>
        <w:rFonts w:ascii="Arial" w:eastAsia="Times New Roman" w:hAnsi="Arial" w:cs="Arial"/>
        <w:sz w:val="18"/>
        <w:szCs w:val="18"/>
        <w:lang w:val="en-US"/>
      </w:rPr>
    </w:pPr>
    <w:r w:rsidRPr="00E067E6">
      <w:rPr>
        <w:rFonts w:ascii="Arial" w:eastAsia="Times New Roman" w:hAnsi="Arial" w:cs="Arial"/>
        <w:sz w:val="18"/>
        <w:szCs w:val="18"/>
        <w:lang w:val="en-US"/>
      </w:rPr>
      <w:t xml:space="preserve">FINANCIAL ACCOUNTING 178 – </w:t>
    </w:r>
    <w:r w:rsidRPr="00E067E6">
      <w:rPr>
        <w:rFonts w:ascii="Arial" w:eastAsia="Times New Roman" w:hAnsi="Arial" w:cs="Arial"/>
        <w:sz w:val="18"/>
        <w:szCs w:val="18"/>
        <w:lang w:val="nb-NO"/>
      </w:rPr>
      <w:t xml:space="preserve">IAS 16 PROPERTY, PLANT AND EQUIPMENT </w:t>
    </w:r>
    <w:r w:rsidRPr="00E067E6">
      <w:rPr>
        <w:rFonts w:ascii="Arial" w:eastAsia="Times New Roman" w:hAnsi="Arial" w:cs="Arial"/>
        <w:sz w:val="18"/>
        <w:szCs w:val="18"/>
        <w:lang w:val="en-US"/>
      </w:rPr>
      <w:t>ANSWER PACK</w:t>
    </w:r>
  </w:p>
  <w:p w14:paraId="6DCBC878" w14:textId="77777777" w:rsidR="00E067E6" w:rsidRPr="00E067E6" w:rsidRDefault="00E067E6" w:rsidP="00E067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4FA7"/>
    <w:multiLevelType w:val="hybridMultilevel"/>
    <w:tmpl w:val="30C2EDBE"/>
    <w:lvl w:ilvl="0" w:tplc="3C76D29C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5740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B6"/>
    <w:rsid w:val="000034DF"/>
    <w:rsid w:val="00400F15"/>
    <w:rsid w:val="00440978"/>
    <w:rsid w:val="004B3D63"/>
    <w:rsid w:val="00747091"/>
    <w:rsid w:val="00793A60"/>
    <w:rsid w:val="00890D34"/>
    <w:rsid w:val="008D70B6"/>
    <w:rsid w:val="00A36C32"/>
    <w:rsid w:val="00AA0630"/>
    <w:rsid w:val="00AA7EEE"/>
    <w:rsid w:val="00D716F6"/>
    <w:rsid w:val="00D83A1C"/>
    <w:rsid w:val="00DF6A27"/>
    <w:rsid w:val="00E067E6"/>
    <w:rsid w:val="00E750C5"/>
    <w:rsid w:val="00EC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B90E88"/>
  <w15:chartTrackingRefBased/>
  <w15:docId w15:val="{A0A5F23B-BAFB-44F6-9A6F-4057F84AD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0B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7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70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6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7E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06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7E6"/>
    <w:rPr>
      <w:lang w:val="en-GB"/>
    </w:rPr>
  </w:style>
  <w:style w:type="table" w:customStyle="1" w:styleId="TableGrid1">
    <w:name w:val="Table Grid1"/>
    <w:basedOn w:val="TableNormal"/>
    <w:next w:val="TableGrid"/>
    <w:uiPriority w:val="39"/>
    <w:rsid w:val="00E750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E750C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1477</Characters>
  <Application>Microsoft Office Word</Application>
  <DocSecurity>0</DocSecurity>
  <Lines>52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Laan, AB, Mnr [amber@sun.ac.za]</dc:creator>
  <cp:keywords/>
  <dc:description/>
  <cp:lastModifiedBy>Ngobese, LM, Mr [lmngobese@sun.ac.za]</cp:lastModifiedBy>
  <cp:revision>4</cp:revision>
  <dcterms:created xsi:type="dcterms:W3CDTF">2025-03-31T12:20:00Z</dcterms:created>
  <dcterms:modified xsi:type="dcterms:W3CDTF">2026-03-04T15:53:00Z</dcterms:modified>
</cp:coreProperties>
</file>