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440" w:after="0"/></w:pPr><w:r><w:t xml:space="preserve"></w:t></w:r></w:p><w:p><w:pPr><w:jc w:val="center"/></w:pPr><w:r><w:rPr><w:rFonts w:ascii="Arial" w:cs="Arial" w:eastAsia="Arial" w:hAnsi="Arial"/><w:b/><w:bCs/><w:color w:val="1A1A1A"/><w:sz w:val="72"/><w:szCs w:val="72"/></w:rPr><w:t xml:space="preserve">RICHFIELD.</w:t></w:r></w:p><w:p><w:pPr><w:jc w:val="center"/></w:pPr><w:r><w:rPr><w:rFonts w:ascii="Arial" w:cs="Arial" w:eastAsia="Arial" w:hAnsi="Arial"/><w:i/><w:iCs/><w:color w:val="C8966E"/><w:sz w:val="36"/><w:szCs w:val="36"/></w:rPr><w:t xml:space="preserve">Premium Chair Collection</w:t></w:r></w:p><w:p><w:pPr><w:spacing w:before="200" w:after="0"/></w:pPr><w:r><w:t xml:space="preserve"></w:t></w:r></w:p><w:p><w:pPr><w:pBdr><w:bottom w:val="single" w:color="C8966E" w:sz="12" w:space="1"/></w:pBdr><w:jc w:val="center"/></w:pPr><w:r><w:t xml:space="preserve"></w:t></w:r></w:p><w:p><w:pPr><w:spacing w:before="200" w:after="0"/></w:pPr><w:r><w:t xml:space="preserve"></w:t></w:r></w:p><w:p><w:pPr><w:jc w:val="center"/></w:pPr><w:r><w:rPr><w:rFonts w:ascii="Arial" w:cs="Arial" w:eastAsia="Arial" w:hAnsi="Arial"/><w:color w:val="888888"/><w:sz w:val="22"/><w:szCs w:val="22"/></w:rPr><w:t xml:space="preserve">Official Product Brochure  |  2026</w:t></w:r></w:p><w:p><w:pPr><w:jc w:val="center"/></w:pPr><w:r><w:rPr><w:rFonts w:ascii="Arial" w:cs="Arial" w:eastAsia="Arial" w:hAnsi="Arial"/><w:color w:val="888888"/><w:sz w:val="22"/><w:szCs w:val="22"/></w:rPr><w:t xml:space="preserve">15 Models Across 5 Premium Brands</w:t></w:r></w:p><w:p><w:pPr><w:spacing w:before="1440" w:after="0"/></w:pPr><w:r><w:t xml:space="preserve"></w:t></w:r></w:p><w:p><w:pPr><w:jc w:val="center"/></w:pPr><w:r><w:rPr><w:rFonts w:ascii="Arial" w:cs="Arial" w:eastAsia="Arial" w:hAnsi="Arial"/><w:color w:val="AAAAAA"/><w:sz w:val="20"/><w:szCs w:val="20"/></w:rPr><w:t xml:space="preserve">richfield.com  |  contact@richfield.com</w:t></w:r></w:p><w:p><w:pPr><w:sectPr><w:pgSz w:w="12240" w:h="15840" w:orient="portrait"/><w:pgMar w:top="1440" w:right="1440" w:bottom="1440" w:left="1440" w:header="708" w:footer="708" w:gutter="0"/><w:pgNumType/><w:docGrid w:linePitch="360"/></w:sectPr></w:pPr></w:p><w:p><w:pPr><w:spacing w:before="200" w:after="0"/></w:pPr><w:r><w:t xml:space="preserve">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About This Collection</w:t></w:r></w:p><w:p><w:pPr><w:spacing w:before="60" w:after="60"/></w:pPr><w:r><w:rPr><w:rFonts w:ascii="Arial" w:cs="Arial" w:eastAsia="Arial" w:hAnsi="Arial"/><w:color w:val="444444"/><w:sz w:val="22"/><w:szCs w:val="22"/></w:rPr><w:t xml:space="preserve">Welcome to the Richfield Premium Chair Collection — a curated selection of the world&apos;s finest ergonomic seating. Each chair in this catalogue has been chosen for its exceptional build quality, long-term comfort, and enduring design philosophy.</w:t></w:r></w:p><w:p><w:pPr><w:spacing w:before="80" w:after="0"/></w:pPr><w:r><w:t xml:space="preserve"></w:t></w:r></w:p><w:p><w:pPr><w:spacing w:before="60" w:after="60"/></w:pPr><w:r><w:rPr><w:rFonts w:ascii="Arial" w:cs="Arial" w:eastAsia="Arial" w:hAnsi="Arial"/><w:color w:val="444444"/><w:sz w:val="22"/><w:szCs w:val="22"/></w:rPr><w:t xml:space="preserve">From the iconic Herman Miller Aeron to the innovative Haworth Fern, our collection spans five globally recognised brands, each with decades of expertise in workspace ergonomics and premium manufacturing.</w:t></w:r></w:p><w:p><w:pPr><w:spacing w:before="80" w:after="0"/></w:pPr><w:r><w:t xml:space="preserve"></w:t></w:r></w:p><w:p><w:pPr><w:spacing w:before="60" w:after="60"/></w:pPr><w:r><w:rPr><w:rFonts w:ascii="Arial" w:cs="Arial" w:eastAsia="Arial" w:hAnsi="Arial"/><w:color w:val="444444"/><w:sz w:val="22"/><w:szCs w:val="22"/></w:rPr><w:t xml:space="preserve">Whether you&apos;re outfitting a private studio, a corporate floor, or simply investing in the chair you&apos;ll spend a third of your life in — Richfield has the right seat for you.</w:t></w:r></w:p><w:p><w:pPr><w:spacing w:before="20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OUR BRANDS</w:t></w:r></w:p><w:p><w:pPr><w:spacing w:before="80" w:after="0"/></w:pPr><w:r><w:t xml:space="preserve"></w:t></w:r></w:p><w:p><w:pPr><w:spacing w:before="60" w:after="60"/></w:pPr><w:r><w:rPr><w:rFonts w:ascii="Arial" w:cs="Arial" w:eastAsia="Arial" w:hAnsi="Arial"/><w:b/><w:bCs/><w:color w:val="444444"/><w:sz w:val="22"/><w:szCs w:val="22"/></w:rPr><w:t xml:space="preserve">Steelcase  —  4 models in collection</w:t></w:r></w:p><w:p><w:pPr><w:spacing w:before="60" w:after="60"/></w:pPr><w:r><w:rPr><w:rFonts w:ascii="Arial" w:cs="Arial" w:eastAsia="Arial" w:hAnsi="Arial"/><w:b/><w:bCs/><w:color w:val="444444"/><w:sz w:val="22"/><w:szCs w:val="22"/></w:rPr><w:t xml:space="preserve">Herman Miller  —  4 models in collection</w:t></w:r></w:p><w:p><w:pPr><w:spacing w:before="60" w:after="60"/></w:pPr><w:r><w:rPr><w:rFonts w:ascii="Arial" w:cs="Arial" w:eastAsia="Arial" w:hAnsi="Arial"/><w:b/><w:bCs/><w:color w:val="444444"/><w:sz w:val="22"/><w:szCs w:val="22"/></w:rPr><w:t xml:space="preserve">Haworth  —  3 models in collection</w:t></w:r></w:p><w:p><w:pPr><w:spacing w:before="60" w:after="60"/></w:pPr><w:r><w:rPr><w:rFonts w:ascii="Arial" w:cs="Arial" w:eastAsia="Arial" w:hAnsi="Arial"/><w:b/><w:bCs/><w:color w:val="444444"/><w:sz w:val="22"/><w:szCs w:val="22"/></w:rPr><w:t xml:space="preserve">Humanscale  —  2 models in collection</w:t></w:r></w:p><w:p><w:pPr><w:spacing w:before="60" w:after="60"/></w:pPr><w:r><w:rPr><w:rFonts w:ascii="Arial" w:cs="Arial" w:eastAsia="Arial" w:hAnsi="Arial"/><w:b/><w:bCs/><w:color w:val="444444"/><w:sz w:val="22"/><w:szCs w:val="22"/></w:rPr><w:t xml:space="preserve">Leo  —  2 models in collection</w:t></w:r></w:p><w:p><w:pPr><w:sectPr><w:headerReference w:type="default" r:id="rId6"/><w:footerReference w:type="default" r:id="rId7"/><w:pgSz w:w="12240" w:h="15840" w:orient="portrait"/><w:pgMar w:top="1440" w:right="1440" w:bottom="1440" w:left="1440" w:header="708" w:footer="708" w:gutter="0"/><w:pgNumType/><w:docGrid w:linePitch="360"/></w:sectPr></w:pP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STEELCASE  </w:t></w:r><w:r><w:rPr><w:rFonts w:ascii="Arial" w:cs="Arial" w:eastAsia="Arial" w:hAnsi="Arial"/><w:color w:val="AAAAAA"/><w:sz w:val="18"/><w:szCs w:val="18"/></w:rPr><w:t xml:space="preserve">CH-LEAP-V2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Leap V2</w:t></w:r></w:p><w:p><w:pPr><w:spacing w:before="0" w:after="240"/></w:pPr><w:r><w:rPr><w:rFonts w:ascii="Arial" w:cs="Arial" w:eastAsia="Arial" w:hAnsi="Arial"/><w:b/><w:bCs/><w:color w:val="C8966E"/><w:sz w:val="28"/><w:szCs w:val="28"/></w:rPr><w:t xml:space="preserve">$1,099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Steelcase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Leap V2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CH-LEAP-V2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$1,099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Fabric or Leather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24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400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LiveBack Tech  |  4D Arms  |  Natural Glide System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LiveBack Tech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4D Arms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Natural Glide System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HERMAN MILLER  </w:t></w:r><w:r><w:rPr><w:rFonts w:ascii="Arial" w:cs="Arial" w:eastAsia="Arial" w:hAnsi="Arial"/><w:color w:val="AAAAAA"/><w:sz w:val="18"/><w:szCs w:val="18"/></w:rPr><w:t xml:space="preserve">HM-AERON-RM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Aeron Remastered</w:t></w:r></w:p><w:p><w:pPr><w:spacing w:before="0" w:after="240"/></w:pPr><w:r><w:rPr><w:rFonts w:ascii="Arial" w:cs="Arial" w:eastAsia="Arial" w:hAnsi="Arial"/><w:b/><w:bCs/><w:color w:val="C8966E"/><w:sz w:val="28"/><w:szCs w:val="28"/></w:rPr><w:t xml:space="preserve">$1,460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Herman Miller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Aeron Remastered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HM-AERON-RM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$1,460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8Z Pellicle Mesh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18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350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PostureFit SL  |  Breathable Mesh  |  Harmonic Tilt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PostureFit SL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Breathable Mesh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Harmonic Tilt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HAWORTH  </w:t></w:r><w:r><w:rPr><w:rFonts w:ascii="Arial" w:cs="Arial" w:eastAsia="Arial" w:hAnsi="Arial"/><w:color w:val="AAAAAA"/><w:sz w:val="18"/><w:szCs w:val="18"/></w:rPr><w:t xml:space="preserve">HW-FERN-001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Fern</w:t></w:r></w:p><w:p><w:pPr><w:spacing w:before="0" w:after="240"/></w:pPr><w:r><w:rPr><w:rFonts w:ascii="Arial" w:cs="Arial" w:eastAsia="Arial" w:hAnsi="Arial"/><w:b/><w:bCs/><w:color w:val="C8966E"/><w:sz w:val="28"/><w:szCs w:val="28"/></w:rPr><w:t xml:space="preserve">$1,470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Haworth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Fern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HW-FERN-001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$1,470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Digital Knit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25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325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Stem Architecture  |  Frond Support  |  4-Stage Tilt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Stem Architecture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Frond Support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4-Stage Tilt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HUMANSCALE  </w:t></w:r><w:r><w:rPr><w:rFonts w:ascii="Arial" w:cs="Arial" w:eastAsia="Arial" w:hAnsi="Arial"/><w:color w:val="AAAAAA"/><w:sz w:val="18"/><w:szCs w:val="18"/></w:rPr><w:t xml:space="preserve">HS-FREE-HR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Freedom Headrest</w:t></w:r></w:p><w:p><w:pPr><w:spacing w:before="0" w:after="240"/></w:pPr><w:r><w:rPr><w:rFonts w:ascii="Arial" w:cs="Arial" w:eastAsia="Arial" w:hAnsi="Arial"/><w:b/><w:bCs/><w:color w:val="C8966E"/><w:sz w:val="28"/><w:szCs w:val="28"/></w:rPr><w:t xml:space="preserve">$1,549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Humanscale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Freedom Headrest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HS-FREE-HR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$1,549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Sensuede/Leather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15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22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300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Self-Adjusting Recline  |  Synchronous Armrests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Self-Adjusting Recline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Synchronous Armrests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STEELCASE  </w:t></w:r><w:r><w:rPr><w:rFonts w:ascii="Arial" w:cs="Arial" w:eastAsia="Arial" w:hAnsi="Arial"/><w:color w:val="AAAAAA"/><w:sz w:val="18"/><w:szCs w:val="18"/></w:rPr><w:t xml:space="preserve">CH-GEST-V1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Gesture</w:t></w:r></w:p><w:p><w:pPr><w:spacing w:before="0" w:after="240"/></w:pPr><w:r><w:rPr><w:rFonts w:ascii="Arial" w:cs="Arial" w:eastAsia="Arial" w:hAnsi="Arial"/><w:b/><w:bCs/><w:color w:val="C8966E"/><w:sz w:val="28"/><w:szCs w:val="28"/></w:rPr><w:t xml:space="preserve">$1,499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Steelcase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Gesture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CH-GEST-V1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$1,499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Durable Textile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35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400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360-Degree Arms  |  Core Equalizer  |  Cradle Design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360-Degree Arms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Core Equalizer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Cradle Design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HERMAN MILLER  </w:t></w:r><w:r><w:rPr><w:rFonts w:ascii="Arial" w:cs="Arial" w:eastAsia="Arial" w:hAnsi="Arial"/><w:color w:val="AAAAAA"/><w:sz w:val="18"/><w:szCs w:val="18"/></w:rPr><w:t xml:space="preserve">HM-EMB-G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Embody</w:t></w:r></w:p><w:p><w:pPr><w:spacing w:before="0" w:after="240"/></w:pPr><w:r><w:rPr><w:rFonts w:ascii="Arial" w:cs="Arial" w:eastAsia="Arial" w:hAnsi="Arial"/><w:b/><w:bCs/><w:color w:val="C8966E"/><w:sz w:val="28"/><w:szCs w:val="28"/></w:rPr><w:t xml:space="preserve">$2,110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Herman Miller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Embody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HM-EMB-G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$2,110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Sync Fabric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23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300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Pixelated Support  |  Backfit Adjustment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Pixelated Support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Backfit Adjustment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HAWORTH  </w:t></w:r><w:r><w:rPr><w:rFonts w:ascii="Arial" w:cs="Arial" w:eastAsia="Arial" w:hAnsi="Arial"/><w:color w:val="AAAAAA"/><w:sz w:val="18"/><w:szCs w:val="18"/></w:rPr><w:t xml:space="preserve">HW-SOJI-M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Soji</w:t></w:r></w:p><w:p><w:pPr><w:spacing w:before="0" w:after="240"/></w:pPr><w:r><w:rPr><w:rFonts w:ascii="Arial" w:cs="Arial" w:eastAsia="Arial" w:hAnsi="Arial"/><w:b/><w:bCs/><w:color w:val="C8966E"/><w:sz w:val="28"/><w:szCs w:val="28"/></w:rPr><w:t xml:space="preserve">$652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Haworth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Soji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HW-SOJI-M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$652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Mesh/Fabric Blend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21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325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Synchro-Tilt  |  Adjustable Lumbar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Synchro-Tilt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Adjustable Lumbar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LEO  </w:t></w:r><w:r><w:rPr><w:rFonts w:ascii="Arial" w:cs="Arial" w:eastAsia="Arial" w:hAnsi="Arial"/><w:color w:val="AAAAAA"/><w:sz w:val="18"/><w:szCs w:val="18"/></w:rPr><w:t xml:space="preserve">LEO-PHB-88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Pro High-Back</w:t></w:r></w:p><w:p><w:pPr><w:spacing w:before="0" w:after="240"/></w:pPr><w:r><w:rPr><w:rFonts w:ascii="Arial" w:cs="Arial" w:eastAsia="Arial" w:hAnsi="Arial"/><w:b/><w:bCs/><w:color w:val="C8966E"/><w:sz w:val="28"/><w:szCs w:val="28"/></w:rPr><w:t xml:space="preserve">$349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Leo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Pro High-Back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LEO-PHB-88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$349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Nylon Mesh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5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16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275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Waterfall Seat  |  Breathable Mesh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Waterfall Seat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Breathable Mesh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STEELCASE  </w:t></w:r><w:r><w:rPr><w:rFonts w:ascii="Arial" w:cs="Arial" w:eastAsia="Arial" w:hAnsi="Arial"/><w:color w:val="AAAAAA"/><w:sz w:val="18"/><w:szCs w:val="18"/></w:rPr><w:t xml:space="preserve">CH-AMIA-LX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Amia</w:t></w:r></w:p><w:p><w:pPr><w:spacing w:before="0" w:after="240"/></w:pPr><w:r><w:rPr><w:rFonts w:ascii="Arial" w:cs="Arial" w:eastAsia="Arial" w:hAnsi="Arial"/><w:b/><w:bCs/><w:color w:val="C8966E"/><w:sz w:val="28"/><w:szCs w:val="28"/></w:rPr><w:t xml:space="preserve">$987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Steelcase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Amia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CH-AMIA-LX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$987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Polyester Blend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22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400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LiveLumbar Tech  |  Adjustable Seat Depth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LiveLumbar Tech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Adjustable Seat Depth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HUMANSCALE  </w:t></w:r><w:r><w:rPr><w:rFonts w:ascii="Arial" w:cs="Arial" w:eastAsia="Arial" w:hAnsi="Arial"/><w:color w:val="AAAAAA"/><w:sz w:val="18"/><w:szCs w:val="18"/></w:rPr><w:t xml:space="preserve">HS-LIB-01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Liberty Task</w:t></w:r></w:p><w:p><w:pPr><w:spacing w:before="0" w:after="240"/></w:pPr><w:r><w:rPr><w:rFonts w:ascii="Arial" w:cs="Arial" w:eastAsia="Arial" w:hAnsi="Arial"/><w:b/><w:bCs/><w:color w:val="C8966E"/><w:sz w:val="28"/><w:szCs w:val="28"/></w:rPr><w:t xml:space="preserve">$1,219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Humanscale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Liberty Task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HS-LIB-01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$1,219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Tri-Panel Mesh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15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300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Automatic Recline  |  Pivoting Backrest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Automatic Recline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Pivoting Backrest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HERMAN MILLER  </w:t></w:r><w:r><w:rPr><w:rFonts w:ascii="Arial" w:cs="Arial" w:eastAsia="Arial" w:hAnsi="Arial"/><w:color w:val="AAAAAA"/><w:sz w:val="18"/><w:szCs w:val="18"/></w:rPr><w:t xml:space="preserve">HM-SAYL-W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Sayl</w:t></w:r></w:p><w:p><w:pPr><w:spacing w:before="0" w:after="240"/></w:pPr><w:r><w:rPr><w:rFonts w:ascii="Arial" w:cs="Arial" w:eastAsia="Arial" w:hAnsi="Arial"/><w:b/><w:bCs/><w:color w:val="C8966E"/><w:sz w:val="28"/><w:szCs w:val="28"/></w:rPr><w:t xml:space="preserve">$775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Herman Miller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Sayl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HM-SAYL-W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$775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Elastomer Mesh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17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350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3D Intelligent Back  |  Eco-Dematerialized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3D Intelligent Back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Eco-Dematerialized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HAWORTH  </w:t></w:r><w:r><w:rPr><w:rFonts w:ascii="Arial" w:cs="Arial" w:eastAsia="Arial" w:hAnsi="Arial"/><w:color w:val="AAAAAA"/><w:sz w:val="18"/><w:szCs w:val="18"/></w:rPr><w:t xml:space="preserve">HW-ZODY-2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Zody II</w:t></w:r></w:p><w:p><w:pPr><w:spacing w:before="0" w:after="240"/></w:pPr><w:r><w:rPr><w:rFonts w:ascii="Arial" w:cs="Arial" w:eastAsia="Arial" w:hAnsi="Arial"/><w:b/><w:bCs/><w:color w:val="C8966E"/><w:sz w:val="28"/><w:szCs w:val="28"/></w:rPr><w:t xml:space="preserve">$1,183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Haworth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Zody II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HW-ZODY-2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$1,183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Moulded Foam/Mesh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19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325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Asymmetrical Lumbar  |  Pelvic Support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Asymmetrical Lumbar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Pelvic Support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STEELCASE  </w:t></w:r><w:r><w:rPr><w:rFonts w:ascii="Arial" w:cs="Arial" w:eastAsia="Arial" w:hAnsi="Arial"/><w:color w:val="AAAAAA"/><w:sz w:val="18"/><w:szCs w:val="18"/></w:rPr><w:t xml:space="preserve">CH-SER1-S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Series 1</w:t></w:r></w:p><w:p><w:pPr><w:spacing w:before="0" w:after="240"/></w:pPr><w:r><w:rPr><w:rFonts w:ascii="Arial" w:cs="Arial" w:eastAsia="Arial" w:hAnsi="Arial"/><w:b/><w:bCs/><w:color w:val="C8966E"/><w:sz w:val="28"/><w:szCs w:val="28"/></w:rPr><w:t xml:space="preserve">$499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Steelcase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Series 1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CH-SER1-S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$499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Micro-knit Mesh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15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300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Integrated LiveBack  |  Compact Profile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Integrated LiveBack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Compact Profile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LEO  </w:t></w:r><w:r><w:rPr><w:rFonts w:ascii="Arial" w:cs="Arial" w:eastAsia="Arial" w:hAnsi="Arial"/><w:color w:val="AAAAAA"/><w:sz w:val="18"/><w:szCs w:val="18"/></w:rPr><w:t xml:space="preserve">LEO-LUX-09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Lux Executive</w:t></w:r></w:p><w:p><w:pPr><w:spacing w:before="0" w:after="240"/></w:pPr><w:r><w:rPr><w:rFonts w:ascii="Arial" w:cs="Arial" w:eastAsia="Arial" w:hAnsi="Arial"/><w:b/><w:bCs/><w:color w:val="C8966E"/><w:sz w:val="28"/><w:szCs w:val="28"/></w:rPr><w:t xml:space="preserve">$450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Leo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Lux Executive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LEO-LUX-09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$450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Bonded Leather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20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250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Padded Armrests  |  Tilt Lock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Padded Armrests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Tilt Lock</w:t></w:r></w:p><w:p><w:r><w:br w:type="page"/></w:r></w:p><w:p><w:pPr><w:spacing w:before="120" w:after="0"/></w:pPr><w:r><w:t xml:space="preserve"></w:t></w:r></w:p><w:p><w:pPr><w:spacing w:before="0" w:after="80"/></w:pPr><w:r><w:rPr><w:rFonts w:ascii="Arial" w:cs="Arial" w:eastAsia="Arial" w:hAnsi="Arial"/><w:b/><w:bCs/><w:color w:val="C8966E"/><w:spacing w:val="80"/><w:sz w:val="20"/><w:szCs w:val="20"/></w:rPr><w:t xml:space="preserve">HERMAN MILLER  </w:t></w:r><w:r><w:rPr><w:rFonts w:ascii="Arial" w:cs="Arial" w:eastAsia="Arial" w:hAnsi="Arial"/><w:color w:val="AAAAAA"/><w:sz w:val="18"/><w:szCs w:val="18"/></w:rPr><w:t xml:space="preserve">HM-VER-T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Verus</w:t></w:r></w:p><w:p><w:pPr><w:spacing w:before="0" w:after="240"/></w:pPr><w:r><w:rPr><w:rFonts w:ascii="Arial" w:cs="Arial" w:eastAsia="Arial" w:hAnsi="Arial"/><w:b/><w:bCs/><w:color w:val="C8966E"/><w:sz w:val="28"/><w:szCs w:val="28"/></w:rPr><w:t xml:space="preserve">$695 USD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Brand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Herman Miller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Model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Verus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SKU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HM-VER-T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Price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$695 USD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Material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Triflex/Mesh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Warranty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12 Years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Weight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16 kg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Max Load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7F3E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350 lbs</w:t></w:r></w:p></w:tc></w:tr><w:tr><w:tc><w:tcPr><w:tcW w:type="dxa" w:w="240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A1A1A"/><w:sz w:val="20"/><w:szCs w:val="20"/></w:rPr><w:t xml:space="preserve">Features</w:t></w:r></w:p></w:tc><w:tc><w:tcPr><w:tcW w:type="dxa" w:w="6960"/><w:tcBorders><w:top w:val="single" w:color="DDCCBB" w:sz="1"/><w:left w:val="single" w:color="DDCCBB" w:sz="1"/><w:bottom w:val="single" w:color="DDCCBB" w:sz="1"/><w:right w:val="single" w:color="DDCCBB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Interweave 2 Suspension  |  Sacral Support</w:t></w:r></w:p></w:tc></w:tr></w:tbl><w:p><w:pPr><w:spacing w:before="160" w:after="0"/></w:pPr><w:r><w:t xml:space="preserve"></w:t></w:r></w:p><w:p><w:pPr><w:pBdr><w:bottom w:val="single" w:color="C8966E" w:sz="6" w:space="4"/></w:pBdr><w:spacing w:before="240" w:after="80"/></w:pPr><w:r><w:rPr><w:rFonts w:ascii="Arial" w:cs="Arial" w:eastAsia="Arial" w:hAnsi="Arial"/><w:b/><w:bCs/><w:color w:val="C8966E"/><w:spacing w:val="80"/><w:sz w:val="18"/><w:szCs w:val="18"/></w:rPr><w:t xml:space="preserve">KEY FEATURES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Interweave 2 Suspension</w:t></w:r></w:p><w:p><w:pPr><w:pStyle w:val="ListParagraph"/><w:numPr><w:ilvl w:val="0"/><w:numId w:val="2"/></w:numPr><w:spacing w:before="60" w:after="60"/></w:pPr><w:r><w:rPr><w:rFonts w:ascii="Arial" w:cs="Arial" w:eastAsia="Arial" w:hAnsi="Arial"/><w:color w:val="333333"/><w:sz w:val="22"/><w:szCs w:val="22"/></w:rPr><w:t xml:space="preserve">Sacral Support</w:t></w:r></w:p><w:p><w:pPr><w:sectPr><w:headerReference w:type="default" r:id="rId8"/><w:footerReference w:type="default" r:id="rId9"/><w:pgSz w:w="12240" w:h="15840" w:orient="portrait"/><w:pgMar w:top="1440" w:right="1440" w:bottom="1440" w:left="1440" w:header="708" w:footer="708" w:gutter="0"/><w:pgNumType/><w:docGrid w:linePitch="360"/></w:sectPr></w:pPr></w:p><w:p><w:pPr><w:spacing w:before="120" w:after="0"/></w:pPr><w:r><w:t xml:space="preserve"></w:t></w:r></w:p><w:p><w:pPr><w:pStyle w:val="Heading1"/><w:spacing w:before="300" w:after="160"/></w:pPr><w:r><w:rPr><w:rFonts w:ascii="Arial" w:cs="Arial" w:eastAsia="Arial" w:hAnsi="Arial"/><w:b/><w:bCs/><w:color w:val="1A1A1A"/><w:sz w:val="36"/><w:szCs w:val="36"/></w:rPr><w:t xml:space="preserve">Full Collection Comparison</w:t></w:r></w:p><w:p><w:pPr><w:spacing w:before="60" w:after="60"/></w:pPr><w:r><w:rPr><w:rFonts w:ascii="Arial" w:cs="Arial" w:eastAsia="Arial" w:hAnsi="Arial"/><w:color w:val="444444"/><w:sz w:val="22"/><w:szCs w:val="22"/></w:rPr><w:t xml:space="preserve">A quick-reference overview of all chairs in the Richfield catalogue, sorted by brand.</w:t></w:r></w:p><w:p><w:pPr><w:spacing w:before="12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1400"/><w:gridCol w:w="1100"/><w:gridCol w:w="1800"/><w:gridCol w:w="1200"/><w:gridCol w:w="1260"/></w:tblGrid><w:tr><w:trPr><w:tblHeader/></w:trPr><w:tc><w:tcPr><w:tcW w:type="dxa" w:w="1600"/><w:tcBorders><w:top w:val="single" w:color="DDCCBB" w:sz="1"/><w:left w:val="single" w:color="DDCCBB" w:sz="1"/><w:bottom w:val="single" w:color="DDCCBB" w:sz="1"/><w:right w:val="single" w:color="DDCCBB" w:sz="1"/></w:tcBorders><w:shd w:fill="C8966E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18"/><w:szCs w:val="18"/></w:rPr><w:t xml:space="preserve">Model</w:t></w:r></w:p></w:tc><w:tc><w:tcPr><w:tcW w:type="dxa" w:w="1400"/><w:tcBorders><w:top w:val="single" w:color="DDCCBB" w:sz="1"/><w:left w:val="single" w:color="DDCCBB" w:sz="1"/><w:bottom w:val="single" w:color="DDCCBB" w:sz="1"/><w:right w:val="single" w:color="DDCCBB" w:sz="1"/></w:tcBorders><w:shd w:fill="C8966E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18"/><w:szCs w:val="18"/></w:rPr><w:t xml:space="preserve">Brand</w:t></w:r></w:p></w:tc><w:tc><w:tcPr><w:tcW w:type="dxa" w:w="1100"/><w:tcBorders><w:top w:val="single" w:color="DDCCBB" w:sz="1"/><w:left w:val="single" w:color="DDCCBB" w:sz="1"/><w:bottom w:val="single" w:color="DDCCBB" w:sz="1"/><w:right w:val="single" w:color="DDCCBB" w:sz="1"/></w:tcBorders><w:shd w:fill="C8966E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18"/><w:szCs w:val="18"/></w:rPr><w:t xml:space="preserve">Price</w:t></w:r></w:p></w:tc><w:tc><w:tcPr><w:tcW w:type="dxa" w:w="1800"/><w:tcBorders><w:top w:val="single" w:color="DDCCBB" w:sz="1"/><w:left w:val="single" w:color="DDCCBB" w:sz="1"/><w:bottom w:val="single" w:color="DDCCBB" w:sz="1"/><w:right w:val="single" w:color="DDCCBB" w:sz="1"/></w:tcBorders><w:shd w:fill="C8966E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18"/><w:szCs w:val="18"/></w:rPr><w:t xml:space="preserve">Material</w:t></w:r></w:p></w:tc><w:tc><w:tcPr><w:tcW w:type="dxa" w:w="1200"/><w:tcBorders><w:top w:val="single" w:color="DDCCBB" w:sz="1"/><w:left w:val="single" w:color="DDCCBB" w:sz="1"/><w:bottom w:val="single" w:color="DDCCBB" w:sz="1"/><w:right w:val="single" w:color="DDCCBB" w:sz="1"/></w:tcBorders><w:shd w:fill="C8966E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18"/><w:szCs w:val="18"/></w:rPr><w:t xml:space="preserve">Warranty</w:t></w:r></w:p></w:tc><w:tc><w:tcPr><w:tcW w:type="dxa" w:w="1260"/><w:tcBorders><w:top w:val="single" w:color="DDCCBB" w:sz="1"/><w:left w:val="single" w:color="DDCCBB" w:sz="1"/><w:bottom w:val="single" w:color="DDCCBB" w:sz="1"/><w:right w:val="single" w:color="DDCCBB" w:sz="1"/></w:tcBorders><w:shd w:fill="C8966E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18"/><w:szCs w:val="18"/></w:rPr><w:t xml:space="preserve">Weight</w:t></w:r></w:p></w:tc></w:tr><w:tr><0/></w:tr><w:tr><0/></w:tr><w:tr><0/></w:tr><w:tr><0/></w:tr><w:tr><0/></w:tr><w:tr><0/></w:tr><w:tr><0/></w:tr><w:tr><0/></w:tr><w:tr><0/></w:tr><w:tr><0/></w:tr><w:tr><0/></w:tr><w:tr><0/></w:tr><w:tr><0/></w:tr><w:tr><0/></w:tr><w:tr><0/></w:tr></w:tbl><w:sectPr><w:headerReference w:type="default" r:id="rId10"/><w:footerReference w:type="default" r:id="rId11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richfield.com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richfield.com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richfield.com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RICHFIELD. Premium Chair Collection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RICHFIELD. Premium Chair Collection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RICHFIELD. Premium Chair Collection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2026-02-15T23:16:38.619Z</dcterms:created>
  <dcterms:modified xsi:type="dcterms:W3CDTF">2026-02-15T23:16:38.620Z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