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52E0"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proofErr w:type="gramStart"/>
      <w:r>
        <w:rPr>
          <w:rFonts w:ascii="Consolas" w:eastAsia="Times New Roman" w:hAnsi="Consolas" w:cs="Times New Roman"/>
          <w:color w:val="DCDCAA"/>
          <w:sz w:val="19"/>
          <w:szCs w:val="19"/>
        </w:rPr>
        <w:t>Name:</w:t>
      </w:r>
      <w:r w:rsidRPr="00415EAF">
        <w:rPr>
          <w:rFonts w:ascii="Consolas" w:eastAsia="Times New Roman" w:hAnsi="Consolas" w:cs="Times New Roman"/>
          <w:color w:val="CE9178"/>
          <w:sz w:val="19"/>
          <w:szCs w:val="19"/>
        </w:rPr>
        <w:t>ZEPHIRIN</w:t>
      </w:r>
      <w:proofErr w:type="gramEnd"/>
      <w:r w:rsidRPr="00415EAF">
        <w:rPr>
          <w:rFonts w:ascii="Consolas" w:eastAsia="Times New Roman" w:hAnsi="Consolas" w:cs="Times New Roman"/>
          <w:color w:val="CCCCCC"/>
          <w:sz w:val="19"/>
          <w:szCs w:val="19"/>
        </w:rPr>
        <w:t xml:space="preserve">  </w:t>
      </w:r>
    </w:p>
    <w:p w14:paraId="5517427A"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Rating:</w:t>
      </w:r>
      <w:r w:rsidRPr="00415EAF">
        <w:rPr>
          <w:rFonts w:ascii="Segoe UI Symbol" w:eastAsia="Times New Roman" w:hAnsi="Segoe UI Symbol" w:cs="Segoe UI Symbol"/>
          <w:color w:val="CE9178"/>
          <w:sz w:val="19"/>
          <w:szCs w:val="19"/>
        </w:rPr>
        <w:t>★</w:t>
      </w:r>
      <w:proofErr w:type="gramEnd"/>
      <w:r w:rsidRPr="00415EAF">
        <w:rPr>
          <w:rFonts w:ascii="Segoe UI Symbol" w:eastAsia="Times New Roman" w:hAnsi="Segoe UI Symbol" w:cs="Segoe UI Symbol"/>
          <w:color w:val="CE9178"/>
          <w:sz w:val="19"/>
          <w:szCs w:val="19"/>
        </w:rPr>
        <w:t>★★★☆</w:t>
      </w:r>
    </w:p>
    <w:p w14:paraId="785E19C2"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Brand:</w:t>
      </w:r>
      <w:r>
        <w:rPr>
          <w:rFonts w:ascii="Consolas" w:eastAsia="Times New Roman" w:hAnsi="Consolas" w:cs="Times New Roman"/>
          <w:color w:val="CE9178"/>
          <w:sz w:val="19"/>
          <w:szCs w:val="19"/>
        </w:rPr>
        <w:t>JACQUES</w:t>
      </w:r>
      <w:proofErr w:type="gramEnd"/>
      <w:r w:rsidRPr="00415EAF">
        <w:rPr>
          <w:rFonts w:ascii="Consolas" w:eastAsia="Times New Roman" w:hAnsi="Consolas" w:cs="Times New Roman"/>
          <w:color w:val="CE9178"/>
          <w:sz w:val="19"/>
          <w:szCs w:val="19"/>
        </w:rPr>
        <w:t xml:space="preserve"> </w:t>
      </w:r>
    </w:p>
    <w:p w14:paraId="4D0F26B4"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Price:</w:t>
      </w:r>
      <w:r w:rsidRPr="00415EAF">
        <w:rPr>
          <w:rFonts w:ascii="Consolas" w:eastAsia="Times New Roman" w:hAnsi="Consolas" w:cs="Times New Roman"/>
          <w:color w:val="CE9178"/>
          <w:sz w:val="19"/>
          <w:szCs w:val="19"/>
        </w:rPr>
        <w:t>$</w:t>
      </w:r>
      <w:proofErr w:type="gramEnd"/>
      <w:r w:rsidRPr="00415EAF">
        <w:rPr>
          <w:rFonts w:ascii="Consolas" w:eastAsia="Times New Roman" w:hAnsi="Consolas" w:cs="Times New Roman"/>
          <w:color w:val="CE9178"/>
          <w:sz w:val="19"/>
          <w:szCs w:val="19"/>
        </w:rPr>
        <w:t>299400.00</w:t>
      </w:r>
    </w:p>
    <w:p w14:paraId="594CB1B6"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proofErr w:type="gramStart"/>
      <w:r>
        <w:rPr>
          <w:rFonts w:ascii="Consolas" w:eastAsia="Times New Roman" w:hAnsi="Consolas" w:cs="Times New Roman"/>
          <w:color w:val="DCDCAA"/>
          <w:sz w:val="19"/>
          <w:szCs w:val="19"/>
        </w:rPr>
        <w:t>Description:</w:t>
      </w:r>
      <w:r w:rsidRPr="00415EAF">
        <w:rPr>
          <w:rFonts w:ascii="Consolas" w:eastAsia="Times New Roman" w:hAnsi="Consolas" w:cs="Times New Roman"/>
          <w:color w:val="CE9178"/>
          <w:sz w:val="19"/>
          <w:szCs w:val="19"/>
        </w:rPr>
        <w:t>Inspired</w:t>
      </w:r>
      <w:proofErr w:type="gramEnd"/>
      <w:r w:rsidRPr="00415EAF">
        <w:rPr>
          <w:rFonts w:ascii="Consolas" w:eastAsia="Times New Roman" w:hAnsi="Consolas" w:cs="Times New Roman"/>
          <w:color w:val="CE9178"/>
          <w:sz w:val="19"/>
          <w:szCs w:val="19"/>
        </w:rPr>
        <w:t xml:space="preserve"> by big thinkers and ambitious outcasts, this Icon of JMM originally released in Spring 2015 has been reimagined for the Epoxy Collection in four dazzling new color stories, each featuring custom arrowhead front-pins with hand-painted epoxy inlays, exposed temple wirecores with distinct ‘baguette’ pattern, and our signature spur-shaped rivets and custom 7-barrel hinges with hairline details.</w:t>
      </w:r>
    </w:p>
    <w:p w14:paraId="6E4A89A7" w14:textId="77777777" w:rsidR="00634394" w:rsidRPr="00415EAF" w:rsidRDefault="00634394" w:rsidP="00634394">
      <w:pPr>
        <w:shd w:val="clear" w:color="auto" w:fill="1F1F1F"/>
        <w:spacing w:after="0" w:line="255" w:lineRule="atLeast"/>
        <w:rPr>
          <w:rFonts w:ascii="Consolas" w:eastAsia="Times New Roman" w:hAnsi="Consolas" w:cs="Times New Roman"/>
          <w:color w:val="CCCCCC"/>
          <w:sz w:val="19"/>
          <w:szCs w:val="19"/>
        </w:rPr>
      </w:pPr>
      <w:r w:rsidRPr="00415EAF">
        <w:rPr>
          <w:rFonts w:ascii="Consolas" w:eastAsia="Times New Roman" w:hAnsi="Consolas" w:cs="Times New Roman"/>
          <w:color w:val="CCCCCC"/>
          <w:sz w:val="19"/>
          <w:szCs w:val="19"/>
        </w:rPr>
        <w:t xml:space="preserve">        </w:t>
      </w:r>
      <w:r w:rsidRPr="00415EAF">
        <w:rPr>
          <w:rFonts w:ascii="Consolas" w:eastAsia="Times New Roman" w:hAnsi="Consolas" w:cs="Times New Roman"/>
          <w:color w:val="CE9178"/>
          <w:sz w:val="19"/>
          <w:szCs w:val="19"/>
        </w:rPr>
        <w:t>&lt;h5&gt;DETAILS&lt;/h5&gt;&lt;ul&gt;&lt;li&gt;BLUE 10MM CURED CELLULOSE ACETATE FRAME WITH CUSTOM DOUBLE LAMINATED ACETATE TEMPLES FEATURING PRECIOUS METAL HARDWARE AND BLUE GRADIENT LENSES&lt;/li&gt;&amp;nbsp;&lt;li&gt;STERLING SILVER SIGNATURE ARROWHEAD FRONT PIN WITH NAVY EPOXY INLAY&lt;/li&gt;&lt;li&gt;EXPOSED SILVER IMPERIAL WIRECORE&lt;/li&gt;&lt;li&gt;SILVER TENSION-SECURED CUSTOM 5 BARREL HAIRLINE HINGE&lt;/li&gt;&lt;li&gt;NEPTUNE GRADIENT CR39 6 BASE LENSES WITH BACKSIDE ANTI-REFLECTIVE TREATMENT&lt;/li&gt;&amp;nbsp;&lt;li&gt;FRAME SHAPE: SQUARE&lt;/li&gt;&lt;li&gt;100% UV PROTECTION&lt;/li&gt;&lt;/ul&gt;&lt;h5&gt;MEASUREMENTS&lt;/h5&gt;&lt;ul&gt;&lt;li&gt;SIZE: SMALL&lt;/li&gt;&lt;li&gt;TEMPLE LENGTH: 142mm&lt;/li&gt;&lt;li&gt;FRAME TOTAL WIDTH: 135mm&lt;/li&gt;&lt;li&gt;LENS WIDTH: 44mm&lt;/li&gt;&lt;li&gt;LENS HEIGHT: 39mm&lt;/li&gt;&lt;li&gt;BRIDGE: 25mm&lt;/li&gt;&lt;/ul&gt;</w:t>
      </w:r>
    </w:p>
    <w:p w14:paraId="23327147" w14:textId="77777777" w:rsidR="00595311" w:rsidRDefault="00595311"/>
    <w:sectPr w:rsidR="0059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8E"/>
    <w:rsid w:val="002F1A8E"/>
    <w:rsid w:val="00595311"/>
    <w:rsid w:val="0063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A22AD-327F-4C51-9093-77618509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2025-01-07T15:50:00Z</dcterms:created>
  <dcterms:modified xsi:type="dcterms:W3CDTF">2025-01-07T15:50:00Z</dcterms:modified>
</cp:coreProperties>
</file>