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08FD7" w14:textId="77777777" w:rsidR="00877107" w:rsidRPr="00415EAF" w:rsidRDefault="00877107" w:rsidP="00877107">
      <w:pPr>
        <w:shd w:val="clear" w:color="auto" w:fill="1F1F1F"/>
        <w:spacing w:after="0" w:line="255" w:lineRule="atLeast"/>
        <w:rPr>
          <w:rFonts w:ascii="Consolas" w:eastAsia="Times New Roman" w:hAnsi="Consolas" w:cs="Times New Roman"/>
          <w:color w:val="CCCCCC"/>
          <w:sz w:val="19"/>
          <w:szCs w:val="19"/>
        </w:rPr>
      </w:pPr>
      <w:r>
        <w:rPr>
          <w:rFonts w:ascii="Consolas" w:eastAsia="Times New Roman" w:hAnsi="Consolas" w:cs="Times New Roman"/>
          <w:color w:val="DCDCAA"/>
          <w:sz w:val="19"/>
          <w:szCs w:val="19"/>
        </w:rPr>
        <w:t>Name:</w:t>
      </w:r>
      <w:r w:rsidRPr="00415EAF">
        <w:rPr>
          <w:rFonts w:ascii="Consolas" w:eastAsia="Times New Roman" w:hAnsi="Consolas" w:cs="Times New Roman"/>
          <w:color w:val="CE9178"/>
          <w:sz w:val="19"/>
          <w:szCs w:val="19"/>
        </w:rPr>
        <w:t>LEONARD</w:t>
      </w:r>
      <w:r w:rsidRPr="00415EAF">
        <w:rPr>
          <w:rFonts w:ascii="Consolas" w:eastAsia="Times New Roman" w:hAnsi="Consolas" w:cs="Times New Roman"/>
          <w:color w:val="CCCCCC"/>
          <w:sz w:val="19"/>
          <w:szCs w:val="19"/>
        </w:rPr>
        <w:t xml:space="preserve">  </w:t>
      </w:r>
    </w:p>
    <w:p w14:paraId="755AD4EA" w14:textId="77777777" w:rsidR="00877107" w:rsidRPr="00415EAF" w:rsidRDefault="00877107" w:rsidP="00877107">
      <w:pPr>
        <w:shd w:val="clear" w:color="auto" w:fill="1F1F1F"/>
        <w:spacing w:after="0" w:line="255" w:lineRule="atLeast"/>
        <w:rPr>
          <w:rFonts w:ascii="Consolas" w:eastAsia="Times New Roman" w:hAnsi="Consolas" w:cs="Times New Roman"/>
          <w:color w:val="CCCCCC"/>
          <w:sz w:val="19"/>
          <w:szCs w:val="19"/>
        </w:rPr>
      </w:pPr>
      <w:r w:rsidRPr="00415EAF">
        <w:rPr>
          <w:rFonts w:ascii="Consolas" w:eastAsia="Times New Roman" w:hAnsi="Consolas" w:cs="Times New Roman"/>
          <w:color w:val="CCCCCC"/>
          <w:sz w:val="19"/>
          <w:szCs w:val="19"/>
        </w:rPr>
        <w:t xml:space="preserve">        </w:t>
      </w:r>
      <w:r>
        <w:rPr>
          <w:rFonts w:ascii="Consolas" w:eastAsia="Times New Roman" w:hAnsi="Consolas" w:cs="Times New Roman"/>
          <w:color w:val="DCDCAA"/>
          <w:sz w:val="19"/>
          <w:szCs w:val="19"/>
        </w:rPr>
        <w:t>Rating:</w:t>
      </w:r>
      <w:r w:rsidRPr="00415EAF">
        <w:rPr>
          <w:rFonts w:ascii="Segoe UI Symbol" w:eastAsia="Times New Roman" w:hAnsi="Segoe UI Symbol" w:cs="Segoe UI Symbol"/>
          <w:color w:val="CE9178"/>
          <w:sz w:val="19"/>
          <w:szCs w:val="19"/>
        </w:rPr>
        <w:t>★★★★☆</w:t>
      </w:r>
    </w:p>
    <w:p w14:paraId="38A6FC7C" w14:textId="77777777" w:rsidR="00877107" w:rsidRPr="00415EAF" w:rsidRDefault="00877107" w:rsidP="00877107">
      <w:pPr>
        <w:shd w:val="clear" w:color="auto" w:fill="1F1F1F"/>
        <w:spacing w:after="0" w:line="255" w:lineRule="atLeast"/>
        <w:rPr>
          <w:rFonts w:ascii="Consolas" w:eastAsia="Times New Roman" w:hAnsi="Consolas" w:cs="Times New Roman"/>
          <w:color w:val="CCCCCC"/>
          <w:sz w:val="19"/>
          <w:szCs w:val="19"/>
        </w:rPr>
      </w:pPr>
      <w:r w:rsidRPr="00415EAF">
        <w:rPr>
          <w:rFonts w:ascii="Consolas" w:eastAsia="Times New Roman" w:hAnsi="Consolas" w:cs="Times New Roman"/>
          <w:color w:val="CCCCCC"/>
          <w:sz w:val="19"/>
          <w:szCs w:val="19"/>
        </w:rPr>
        <w:t xml:space="preserve">        </w:t>
      </w:r>
      <w:r>
        <w:rPr>
          <w:rFonts w:ascii="Consolas" w:eastAsia="Times New Roman" w:hAnsi="Consolas" w:cs="Times New Roman"/>
          <w:color w:val="DCDCAA"/>
          <w:sz w:val="19"/>
          <w:szCs w:val="19"/>
        </w:rPr>
        <w:t>Brand:</w:t>
      </w:r>
      <w:r w:rsidRPr="00415EAF">
        <w:rPr>
          <w:rFonts w:ascii="Consolas" w:eastAsia="Times New Roman" w:hAnsi="Consolas" w:cs="Times New Roman"/>
          <w:color w:val="CE9178"/>
          <w:sz w:val="19"/>
          <w:szCs w:val="19"/>
        </w:rPr>
        <w:t xml:space="preserve">RAYBAN </w:t>
      </w:r>
    </w:p>
    <w:p w14:paraId="7930F50A" w14:textId="77777777" w:rsidR="00877107" w:rsidRPr="00415EAF" w:rsidRDefault="00877107" w:rsidP="00877107">
      <w:pPr>
        <w:shd w:val="clear" w:color="auto" w:fill="1F1F1F"/>
        <w:spacing w:after="0" w:line="255" w:lineRule="atLeast"/>
        <w:rPr>
          <w:rFonts w:ascii="Consolas" w:eastAsia="Times New Roman" w:hAnsi="Consolas" w:cs="Times New Roman"/>
          <w:color w:val="CCCCCC"/>
          <w:sz w:val="19"/>
          <w:szCs w:val="19"/>
        </w:rPr>
      </w:pPr>
      <w:r w:rsidRPr="00415EAF">
        <w:rPr>
          <w:rFonts w:ascii="Consolas" w:eastAsia="Times New Roman" w:hAnsi="Consolas" w:cs="Times New Roman"/>
          <w:color w:val="CCCCCC"/>
          <w:sz w:val="19"/>
          <w:szCs w:val="19"/>
        </w:rPr>
        <w:t xml:space="preserve">        </w:t>
      </w:r>
      <w:r>
        <w:rPr>
          <w:rFonts w:ascii="Consolas" w:eastAsia="Times New Roman" w:hAnsi="Consolas" w:cs="Times New Roman"/>
          <w:color w:val="DCDCAA"/>
          <w:sz w:val="19"/>
          <w:szCs w:val="19"/>
        </w:rPr>
        <w:t>Price:</w:t>
      </w:r>
      <w:r w:rsidRPr="00415EAF">
        <w:rPr>
          <w:rFonts w:ascii="Consolas" w:eastAsia="Times New Roman" w:hAnsi="Consolas" w:cs="Times New Roman"/>
          <w:color w:val="CE9178"/>
          <w:sz w:val="19"/>
          <w:szCs w:val="19"/>
        </w:rPr>
        <w:t>$55,000</w:t>
      </w:r>
    </w:p>
    <w:p w14:paraId="66357239" w14:textId="77777777" w:rsidR="00877107" w:rsidRPr="00415EAF" w:rsidRDefault="00877107" w:rsidP="00877107">
      <w:pPr>
        <w:shd w:val="clear" w:color="auto" w:fill="1F1F1F"/>
        <w:spacing w:after="0" w:line="255" w:lineRule="atLeast"/>
        <w:rPr>
          <w:rFonts w:ascii="Consolas" w:eastAsia="Times New Roman" w:hAnsi="Consolas" w:cs="Times New Roman"/>
          <w:color w:val="CCCCCC"/>
          <w:sz w:val="19"/>
          <w:szCs w:val="19"/>
        </w:rPr>
      </w:pPr>
      <w:r w:rsidRPr="00415EAF">
        <w:rPr>
          <w:rFonts w:ascii="Consolas" w:eastAsia="Times New Roman" w:hAnsi="Consolas" w:cs="Times New Roman"/>
          <w:color w:val="CCCCCC"/>
          <w:sz w:val="19"/>
          <w:szCs w:val="19"/>
        </w:rPr>
        <w:t xml:space="preserve">        </w:t>
      </w:r>
      <w:r>
        <w:rPr>
          <w:rFonts w:ascii="Consolas" w:eastAsia="Times New Roman" w:hAnsi="Consolas" w:cs="Times New Roman"/>
          <w:color w:val="DCDCAA"/>
          <w:sz w:val="19"/>
          <w:szCs w:val="19"/>
        </w:rPr>
        <w:t>Description:</w:t>
      </w:r>
      <w:r w:rsidRPr="00415EAF">
        <w:rPr>
          <w:rFonts w:ascii="Consolas" w:eastAsia="Times New Roman" w:hAnsi="Consolas" w:cs="Times New Roman"/>
          <w:color w:val="CE9178"/>
          <w:sz w:val="19"/>
          <w:szCs w:val="19"/>
        </w:rPr>
        <w:t>The Leonard is the new Icons model, designed to become an instant legend. This effortlessly-styled square shape comes in a variety of colours, each with the unmistakable Ray-Ban logo embossed on temples. Made of lightweight acetate from front to tips, for true comfort wherever you wear them. Because sometimes, going back in time is the way to make history now.</w:t>
      </w:r>
    </w:p>
    <w:p w14:paraId="2B6BDCA2" w14:textId="77777777" w:rsidR="00877107" w:rsidRPr="00415EAF" w:rsidRDefault="00877107" w:rsidP="00877107">
      <w:pPr>
        <w:shd w:val="clear" w:color="auto" w:fill="1F1F1F"/>
        <w:spacing w:after="0" w:line="255" w:lineRule="atLeast"/>
        <w:rPr>
          <w:rFonts w:ascii="Consolas" w:eastAsia="Times New Roman" w:hAnsi="Consolas" w:cs="Times New Roman"/>
          <w:color w:val="CCCCCC"/>
          <w:sz w:val="19"/>
          <w:szCs w:val="19"/>
        </w:rPr>
      </w:pPr>
      <w:r w:rsidRPr="00415EAF">
        <w:rPr>
          <w:rFonts w:ascii="Consolas" w:eastAsia="Times New Roman" w:hAnsi="Consolas" w:cs="Times New Roman"/>
          <w:color w:val="CCCCCC"/>
          <w:sz w:val="19"/>
          <w:szCs w:val="19"/>
        </w:rPr>
        <w:t xml:space="preserve">        </w:t>
      </w:r>
      <w:r w:rsidRPr="00415EAF">
        <w:rPr>
          <w:rFonts w:ascii="Consolas" w:eastAsia="Times New Roman" w:hAnsi="Consolas" w:cs="Times New Roman"/>
          <w:color w:val="CE9178"/>
          <w:sz w:val="19"/>
          <w:szCs w:val="19"/>
        </w:rPr>
        <w:t>&lt;h4&gt;FRAME DESCRIPTION&lt;/h4&gt;&lt;ul&gt;&lt;li&gt;Frame Shape Square&lt;/li&gt;&lt;li&gt;Frame color Polished Havana&lt;/li&gt;&lt;li&gt;Frame material Acetate&lt;/li&gt;&lt;li&gt;Temple color Havana&lt;/li&gt;&lt;/ul&gt;&lt;h4&gt;PRODUCT DIMENSIONS&lt;/h4&gt;&lt;ul&gt;&lt;li&gt;Hinge to hinge 119mm&lt;/li&gt;&lt;li&gt;Lens height 39.7mm&lt;/li&gt;&lt;li&gt;Bridge width 49 17mm&lt;/li&gt;&lt;li&gt;Temple Length 145mm&lt;/li&gt;&lt;/ul&gt;</w:t>
      </w:r>
    </w:p>
    <w:p w14:paraId="61950B02" w14:textId="77777777" w:rsidR="00595311" w:rsidRDefault="00595311"/>
    <w:sectPr w:rsidR="00595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1ED"/>
    <w:rsid w:val="00595311"/>
    <w:rsid w:val="00877107"/>
    <w:rsid w:val="00D34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1BEE0B-62CD-47B0-841D-87C3DFD8E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1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2025-01-07T15:51:00Z</dcterms:created>
  <dcterms:modified xsi:type="dcterms:W3CDTF">2025-01-07T15:51:00Z</dcterms:modified>
</cp:coreProperties>
</file>