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640D4" w14:textId="77777777" w:rsidR="007204D4" w:rsidRDefault="007204D4" w:rsidP="007204D4">
      <w:pPr>
        <w:pStyle w:val="INASPMainheaderH1"/>
      </w:pPr>
      <w:bookmarkStart w:id="0" w:name="_Toc223686339"/>
      <w:bookmarkStart w:id="1" w:name="_Toc223700550"/>
      <w:r w:rsidRPr="009625D3">
        <w:t>Bandwi</w:t>
      </w:r>
      <w:r>
        <w:t>dth management and optimisation</w:t>
      </w:r>
    </w:p>
    <w:p w14:paraId="5AEA0CF6" w14:textId="3151C767" w:rsidR="007204D4" w:rsidRDefault="007204D4" w:rsidP="007204D4">
      <w:pPr>
        <w:pStyle w:val="INASPMainheaderH1"/>
      </w:pPr>
      <w:r>
        <w:t>Policy Development Workshop</w:t>
      </w:r>
    </w:p>
    <w:p w14:paraId="60002E54" w14:textId="77777777" w:rsidR="007204D4" w:rsidRDefault="007204D4" w:rsidP="007204D4">
      <w:pPr>
        <w:pStyle w:val="INASPSubheadingH2"/>
        <w:rPr>
          <w:sz w:val="40"/>
        </w:rPr>
      </w:pPr>
      <w:r>
        <w:t xml:space="preserve">Pre-workshop activities   </w:t>
      </w:r>
    </w:p>
    <w:p w14:paraId="01FE3B1D" w14:textId="77777777" w:rsidR="007204D4" w:rsidRDefault="007204D4" w:rsidP="007204D4">
      <w:pPr>
        <w:pStyle w:val="INASPSectionHeadingh3"/>
      </w:pPr>
      <w:r>
        <w:t xml:space="preserve">Facilitator notes   </w:t>
      </w:r>
    </w:p>
    <w:p w14:paraId="112E7EE9" w14:textId="77777777" w:rsidR="007204D4" w:rsidRDefault="007204D4" w:rsidP="007204D4">
      <w:pPr>
        <w:pStyle w:val="INASPBodycopy"/>
      </w:pPr>
      <w:r>
        <w:t>This document outlines any actions the facilitator needs to take prior to the workshop to make sure participants carry out pre-workshop activities. This, in turn, allows for more focused exercises during the workshop.</w:t>
      </w:r>
    </w:p>
    <w:p w14:paraId="3FC76D0A" w14:textId="77777777" w:rsidR="007204D4" w:rsidRDefault="007204D4" w:rsidP="007204D4">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7204D4" w14:paraId="2E035218" w14:textId="77777777" w:rsidTr="007204D4">
        <w:trPr>
          <w:cantSplit/>
        </w:trPr>
        <w:tc>
          <w:tcPr>
            <w:tcW w:w="2660" w:type="dxa"/>
            <w:tcMar>
              <w:top w:w="0" w:type="dxa"/>
            </w:tcMar>
          </w:tcPr>
          <w:p w14:paraId="4A9A5C4A" w14:textId="77777777" w:rsidR="007204D4" w:rsidRPr="007204D4" w:rsidRDefault="007204D4" w:rsidP="007204D4">
            <w:pPr>
              <w:pStyle w:val="INASPTable"/>
            </w:pPr>
            <w:r w:rsidRPr="007204D4">
              <w:t>Author:</w:t>
            </w:r>
          </w:p>
        </w:tc>
        <w:tc>
          <w:tcPr>
            <w:tcW w:w="6520" w:type="dxa"/>
            <w:tcMar>
              <w:top w:w="0" w:type="dxa"/>
            </w:tcMar>
          </w:tcPr>
          <w:p w14:paraId="1ED35F7F" w14:textId="3B352C98" w:rsidR="007204D4" w:rsidRPr="007204D4" w:rsidRDefault="007204D4" w:rsidP="007204D4">
            <w:pPr>
              <w:pStyle w:val="INASPTable"/>
            </w:pPr>
            <w:r w:rsidRPr="007204D4">
              <w:t xml:space="preserve">INASP, Manuela </w:t>
            </w:r>
            <w:proofErr w:type="spellStart"/>
            <w:r w:rsidRPr="007204D4">
              <w:t>Bianco</w:t>
            </w:r>
            <w:proofErr w:type="spellEnd"/>
            <w:r w:rsidRPr="007204D4">
              <w:t>, Martin Belcher; TENET, Duncan Greaves</w:t>
            </w:r>
          </w:p>
        </w:tc>
      </w:tr>
      <w:tr w:rsidR="007204D4" w14:paraId="16109164" w14:textId="77777777" w:rsidTr="007204D4">
        <w:trPr>
          <w:cantSplit/>
        </w:trPr>
        <w:tc>
          <w:tcPr>
            <w:tcW w:w="2660" w:type="dxa"/>
            <w:tcMar>
              <w:top w:w="0" w:type="dxa"/>
            </w:tcMar>
          </w:tcPr>
          <w:p w14:paraId="50713D15" w14:textId="77777777" w:rsidR="007204D4" w:rsidRPr="007204D4" w:rsidRDefault="007204D4" w:rsidP="007204D4">
            <w:pPr>
              <w:pStyle w:val="INASPTable"/>
            </w:pPr>
            <w:r w:rsidRPr="007204D4">
              <w:t>File name:</w:t>
            </w:r>
          </w:p>
        </w:tc>
        <w:tc>
          <w:tcPr>
            <w:tcW w:w="6520" w:type="dxa"/>
            <w:tcMar>
              <w:top w:w="0" w:type="dxa"/>
            </w:tcMar>
          </w:tcPr>
          <w:p w14:paraId="23412AB8" w14:textId="4D23B2E7" w:rsidR="007204D4" w:rsidRPr="007204D4" w:rsidRDefault="007204D4" w:rsidP="007204D4">
            <w:pPr>
              <w:pStyle w:val="INASPTable"/>
            </w:pPr>
            <w:fldSimple w:instr=" FILENAME   \* MERGEFORMAT ">
              <w:r w:rsidR="00E0292E">
                <w:rPr>
                  <w:noProof/>
                </w:rPr>
                <w:t>Pre-workshop-Instructions_Facilitator.docx</w:t>
              </w:r>
            </w:fldSimple>
            <w:bookmarkStart w:id="3" w:name="_GoBack"/>
            <w:bookmarkEnd w:id="3"/>
          </w:p>
        </w:tc>
      </w:tr>
      <w:tr w:rsidR="007204D4" w14:paraId="71A7DDBC" w14:textId="77777777" w:rsidTr="007204D4">
        <w:trPr>
          <w:cantSplit/>
        </w:trPr>
        <w:tc>
          <w:tcPr>
            <w:tcW w:w="2660" w:type="dxa"/>
            <w:tcMar>
              <w:top w:w="0" w:type="dxa"/>
            </w:tcMar>
          </w:tcPr>
          <w:p w14:paraId="14A653D1" w14:textId="77777777" w:rsidR="007204D4" w:rsidRPr="007204D4" w:rsidRDefault="007204D4" w:rsidP="007204D4">
            <w:pPr>
              <w:pStyle w:val="INASPTable"/>
            </w:pPr>
            <w:r w:rsidRPr="007204D4">
              <w:t>Date submitted:</w:t>
            </w:r>
          </w:p>
        </w:tc>
        <w:tc>
          <w:tcPr>
            <w:tcW w:w="6520" w:type="dxa"/>
            <w:tcMar>
              <w:top w:w="0" w:type="dxa"/>
            </w:tcMar>
          </w:tcPr>
          <w:p w14:paraId="4BEA2C07" w14:textId="7595F496" w:rsidR="007204D4" w:rsidRPr="007204D4" w:rsidRDefault="00807C6F" w:rsidP="00807C6F">
            <w:pPr>
              <w:pStyle w:val="INASPTable"/>
            </w:pPr>
            <w:r w:rsidRPr="007204D4">
              <w:t>13/05/2006 21</w:t>
            </w:r>
            <w:r>
              <w:t>:</w:t>
            </w:r>
            <w:r w:rsidRPr="007204D4">
              <w:t>42</w:t>
            </w:r>
          </w:p>
        </w:tc>
      </w:tr>
      <w:tr w:rsidR="007204D4" w14:paraId="199BCAF2" w14:textId="77777777" w:rsidTr="007204D4">
        <w:trPr>
          <w:cantSplit/>
        </w:trPr>
        <w:tc>
          <w:tcPr>
            <w:tcW w:w="2660" w:type="dxa"/>
            <w:tcMar>
              <w:top w:w="0" w:type="dxa"/>
            </w:tcMar>
          </w:tcPr>
          <w:p w14:paraId="4FF2634A" w14:textId="77777777" w:rsidR="007204D4" w:rsidRPr="007204D4" w:rsidRDefault="007204D4" w:rsidP="007204D4">
            <w:pPr>
              <w:pStyle w:val="INASPTable"/>
            </w:pPr>
            <w:r w:rsidRPr="007204D4">
              <w:t>Date last updated:</w:t>
            </w:r>
          </w:p>
        </w:tc>
        <w:tc>
          <w:tcPr>
            <w:tcW w:w="6520" w:type="dxa"/>
            <w:tcMar>
              <w:top w:w="0" w:type="dxa"/>
            </w:tcMar>
          </w:tcPr>
          <w:p w14:paraId="20D8009A" w14:textId="2F354EFA" w:rsidR="007204D4" w:rsidRPr="007204D4" w:rsidRDefault="007204D4" w:rsidP="007204D4">
            <w:pPr>
              <w:pStyle w:val="INASPTable"/>
            </w:pPr>
            <w:r>
              <w:fldChar w:fldCharType="begin"/>
            </w:r>
            <w:r>
              <w:instrText xml:space="preserve"> SAVEDATE  \@ "dd/MM/yyyy HH:mm"  \* MERGEFORMAT </w:instrText>
            </w:r>
            <w:r>
              <w:fldChar w:fldCharType="separate"/>
            </w:r>
            <w:r>
              <w:rPr>
                <w:noProof/>
              </w:rPr>
              <w:t>20/08/2013 17:41</w:t>
            </w:r>
            <w:r>
              <w:fldChar w:fldCharType="end"/>
            </w:r>
          </w:p>
        </w:tc>
      </w:tr>
    </w:tbl>
    <w:p w14:paraId="1BC1ACC5" w14:textId="77777777" w:rsidR="007204D4" w:rsidRDefault="007204D4" w:rsidP="00807C6F">
      <w:pPr>
        <w:pStyle w:val="INASPSectionHeadingh3"/>
      </w:pPr>
      <w:r>
        <w:t>Summary</w:t>
      </w:r>
    </w:p>
    <w:p w14:paraId="700DD02A" w14:textId="77777777" w:rsidR="007204D4" w:rsidRDefault="007204D4" w:rsidP="00807C6F">
      <w:pPr>
        <w:pStyle w:val="INASPBodycopy"/>
      </w:pPr>
      <w:r>
        <w:t>On completion of this session the learner will have:</w:t>
      </w:r>
    </w:p>
    <w:p w14:paraId="29078DEF" w14:textId="41829FC2" w:rsidR="007204D4" w:rsidRDefault="007204D4" w:rsidP="00807C6F">
      <w:pPr>
        <w:pStyle w:val="INASPBodycopy"/>
        <w:numPr>
          <w:ilvl w:val="0"/>
          <w:numId w:val="12"/>
        </w:numPr>
      </w:pPr>
      <w:r>
        <w:t>Identified their AUP document, or the lack of it, within their institution</w:t>
      </w:r>
    </w:p>
    <w:p w14:paraId="21DCC638" w14:textId="77777777" w:rsidR="007204D4" w:rsidRDefault="007204D4" w:rsidP="00807C6F">
      <w:pPr>
        <w:pStyle w:val="INASPSectionHeadingh3"/>
      </w:pPr>
      <w:bookmarkStart w:id="4" w:name="_Toc361214431"/>
      <w:bookmarkStart w:id="5" w:name="_Toc377545447"/>
      <w:bookmarkStart w:id="6" w:name="_Toc377893312"/>
      <w:bookmarkStart w:id="7" w:name="_Toc377893687"/>
      <w:bookmarkStart w:id="8" w:name="_Toc377893754"/>
      <w:bookmarkStart w:id="9" w:name="_Toc377894055"/>
      <w:r>
        <w:t xml:space="preserve">Introduction   </w:t>
      </w:r>
    </w:p>
    <w:p w14:paraId="2DAD1542" w14:textId="4B37BD54" w:rsidR="007204D4" w:rsidRDefault="007204D4" w:rsidP="00807C6F">
      <w:pPr>
        <w:pStyle w:val="INASPBodycopy"/>
      </w:pPr>
      <w:r>
        <w:t xml:space="preserve">Before the workshop, the facilitator will ask participants to identify their AUP (Acceptable Use Policy) document, or lack of it. </w:t>
      </w:r>
    </w:p>
    <w:p w14:paraId="64154051" w14:textId="34670FEA" w:rsidR="007204D4" w:rsidRPr="00065BBF" w:rsidRDefault="007204D4" w:rsidP="00807C6F">
      <w:pPr>
        <w:pStyle w:val="INASPBodycopy"/>
      </w:pPr>
      <w:r>
        <w:t xml:space="preserve">In Unit 2, participants who have identified their AUP will identify its strengths and weaknesses, and indicate areas for improvement. Participants who have acknowledged the lack of an AUP within their institution will analyse AUP documents provided by the facilitator, identify their strengths and weaknesses and draft the structure of their new AUP document. </w:t>
      </w:r>
    </w:p>
    <w:p w14:paraId="1E515E3C" w14:textId="70DA5A06" w:rsidR="007204D4" w:rsidRDefault="007204D4" w:rsidP="00807C6F">
      <w:pPr>
        <w:pStyle w:val="INASPBodycopy"/>
      </w:pPr>
      <w:r>
        <w:t xml:space="preserve">A sample email that the facilitator can use to ask workshop participants to identify their AUP document is included in the next section. Such an email should ideally be sent about two weeks before the workshop. </w:t>
      </w:r>
    </w:p>
    <w:bookmarkEnd w:id="4"/>
    <w:bookmarkEnd w:id="5"/>
    <w:bookmarkEnd w:id="6"/>
    <w:bookmarkEnd w:id="7"/>
    <w:bookmarkEnd w:id="8"/>
    <w:bookmarkEnd w:id="9"/>
    <w:p w14:paraId="3298F279" w14:textId="77777777" w:rsidR="007204D4" w:rsidRDefault="007204D4" w:rsidP="00807C6F">
      <w:pPr>
        <w:pStyle w:val="INASPSectionHeadingh3"/>
      </w:pPr>
      <w:r>
        <w:t xml:space="preserve">How to: Sample email   </w:t>
      </w:r>
    </w:p>
    <w:p w14:paraId="3FD66725" w14:textId="77777777" w:rsidR="007204D4" w:rsidRDefault="007204D4" w:rsidP="00807C6F">
      <w:pPr>
        <w:pStyle w:val="INASPBodycopy"/>
      </w:pPr>
      <w:r>
        <w:t>Dear WORKSHOP ORGANISER (person in charge or invitations and participants selection),</w:t>
      </w:r>
    </w:p>
    <w:p w14:paraId="1F3FD993" w14:textId="77777777" w:rsidR="007204D4" w:rsidRDefault="007204D4" w:rsidP="00807C6F">
      <w:pPr>
        <w:pStyle w:val="INASPBodycopy"/>
      </w:pPr>
      <w:r>
        <w:t xml:space="preserve">In preparation for the forthcoming bandwidth management and optimisation workshop and in particular the policy part of the workshop, please could you send a copy of the attached PDF document to all of the confirmed participants of the </w:t>
      </w:r>
      <w:r w:rsidRPr="00571BA0">
        <w:rPr>
          <w:b/>
        </w:rPr>
        <w:t>policy part</w:t>
      </w:r>
      <w:r>
        <w:t xml:space="preserve"> of the workshop. Could this be done as soon as possible so that people can take the appropriate actions in advance of the </w:t>
      </w:r>
      <w:proofErr w:type="gramStart"/>
      <w:r>
        <w:t>workshop.</w:t>
      </w:r>
      <w:proofErr w:type="gramEnd"/>
    </w:p>
    <w:p w14:paraId="6F8A9BCA" w14:textId="77777777" w:rsidR="007204D4" w:rsidRDefault="007204D4" w:rsidP="00807C6F">
      <w:pPr>
        <w:pStyle w:val="INASPBodycopy"/>
      </w:pPr>
      <w:r>
        <w:t>If you have any questions then please let me know.</w:t>
      </w:r>
    </w:p>
    <w:p w14:paraId="338787D9" w14:textId="77777777" w:rsidR="007204D4" w:rsidRDefault="007204D4" w:rsidP="00807C6F">
      <w:pPr>
        <w:pStyle w:val="INASPBodycopy"/>
      </w:pPr>
      <w:r>
        <w:t>Thanks,</w:t>
      </w:r>
    </w:p>
    <w:p w14:paraId="71736639" w14:textId="77777777" w:rsidR="007204D4" w:rsidRPr="00571BA0" w:rsidRDefault="007204D4" w:rsidP="00807C6F">
      <w:pPr>
        <w:pStyle w:val="INASPBodycopy"/>
      </w:pPr>
      <w:r>
        <w:t xml:space="preserve">Attached: </w:t>
      </w:r>
      <w:r w:rsidRPr="00571BA0">
        <w:t>a</w:t>
      </w:r>
      <w:r>
        <w:t>cceptable-use-policy-request.doc</w:t>
      </w:r>
    </w:p>
    <w:p w14:paraId="7325831A" w14:textId="77777777" w:rsidR="007204D4" w:rsidRDefault="007204D4" w:rsidP="00807C6F">
      <w:pPr>
        <w:pStyle w:val="INASPBodycopy"/>
      </w:pPr>
      <w:r>
        <w:t>--</w:t>
      </w:r>
    </w:p>
    <w:p w14:paraId="6B6D1DD0" w14:textId="727158E7" w:rsidR="004C10E2" w:rsidRPr="00980D64" w:rsidRDefault="007204D4" w:rsidP="00807C6F">
      <w:pPr>
        <w:pStyle w:val="INASPBodycopy"/>
      </w:pPr>
      <w:r>
        <w:t>Note: you need to personalise the above document by updating the dates and location of the workshop in question.</w:t>
      </w:r>
      <w:bookmarkEnd w:id="0"/>
      <w:bookmarkEnd w:id="1"/>
      <w:r w:rsidR="00807C6F" w:rsidRPr="00980D64">
        <w:t xml:space="preserve"> </w:t>
      </w:r>
    </w:p>
    <w:sectPr w:rsidR="004C10E2" w:rsidRPr="00980D64"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76284" w14:textId="77777777" w:rsidR="000949D2" w:rsidRDefault="000949D2" w:rsidP="00980D64">
      <w:r>
        <w:separator/>
      </w:r>
    </w:p>
  </w:endnote>
  <w:endnote w:type="continuationSeparator" w:id="0">
    <w:p w14:paraId="36A6D4D3" w14:textId="77777777" w:rsidR="000949D2" w:rsidRDefault="000949D2"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14:paraId="396A3ABA" w14:textId="77777777" w:rsidTr="00EB2F14">
      <w:tc>
        <w:tcPr>
          <w:tcW w:w="6771" w:type="dxa"/>
        </w:tcPr>
        <w:p w14:paraId="4DCCD6FC" w14:textId="3F6199A2"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631F21">
            <w:rPr>
              <w:noProof/>
              <w:lang w:val="en-US"/>
            </w:rPr>
            <w:t>External Report V4.1.docx</w:t>
          </w:r>
          <w:r>
            <w:rPr>
              <w:lang w:val="en-US"/>
            </w:rPr>
            <w:fldChar w:fldCharType="end"/>
          </w:r>
        </w:p>
      </w:tc>
      <w:tc>
        <w:tcPr>
          <w:tcW w:w="1984" w:type="dxa"/>
        </w:tcPr>
        <w:p w14:paraId="46605731" w14:textId="1E4FBF22" w:rsidR="00D83C09" w:rsidRDefault="00D83C09" w:rsidP="004D50BD">
          <w:pPr>
            <w:pStyle w:val="INASPFooter"/>
          </w:pPr>
        </w:p>
      </w:tc>
      <w:tc>
        <w:tcPr>
          <w:tcW w:w="481" w:type="dxa"/>
        </w:tcPr>
        <w:p w14:paraId="78FDBDE0" w14:textId="77777777"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E0292E">
            <w:rPr>
              <w:rStyle w:val="PageNumber"/>
              <w:noProof/>
            </w:rPr>
            <w:t>1</w:t>
          </w:r>
          <w:r>
            <w:rPr>
              <w:rStyle w:val="PageNumber"/>
            </w:rPr>
            <w:fldChar w:fldCharType="end"/>
          </w:r>
          <w:r>
            <w:rPr>
              <w:rStyle w:val="PageNumber"/>
            </w:rPr>
            <w:tab/>
          </w:r>
        </w:p>
      </w:tc>
    </w:tr>
  </w:tbl>
  <w:p w14:paraId="11B18EF2" w14:textId="77777777"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9226" w14:textId="77777777" w:rsidR="000949D2" w:rsidRDefault="000949D2" w:rsidP="00980D64">
      <w:r>
        <w:separator/>
      </w:r>
    </w:p>
  </w:footnote>
  <w:footnote w:type="continuationSeparator" w:id="0">
    <w:p w14:paraId="7EC7F525" w14:textId="77777777" w:rsidR="000949D2" w:rsidRDefault="000949D2"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A162" w14:textId="6EFE1F94"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689BA6"/>
    <w:lvl w:ilvl="0">
      <w:start w:val="1"/>
      <w:numFmt w:val="decimal"/>
      <w:lvlText w:val="%1."/>
      <w:lvlJc w:val="left"/>
      <w:pPr>
        <w:tabs>
          <w:tab w:val="num" w:pos="1492"/>
        </w:tabs>
        <w:ind w:left="1492" w:hanging="360"/>
      </w:pPr>
    </w:lvl>
  </w:abstractNum>
  <w:abstractNum w:abstractNumId="1">
    <w:nsid w:val="FFFFFF7D"/>
    <w:multiLevelType w:val="singleLevel"/>
    <w:tmpl w:val="C3A04798"/>
    <w:lvl w:ilvl="0">
      <w:start w:val="1"/>
      <w:numFmt w:val="decimal"/>
      <w:lvlText w:val="%1."/>
      <w:lvlJc w:val="left"/>
      <w:pPr>
        <w:tabs>
          <w:tab w:val="num" w:pos="1209"/>
        </w:tabs>
        <w:ind w:left="1209" w:hanging="360"/>
      </w:pPr>
    </w:lvl>
  </w:abstractNum>
  <w:abstractNum w:abstractNumId="2">
    <w:nsid w:val="FFFFFF7E"/>
    <w:multiLevelType w:val="singleLevel"/>
    <w:tmpl w:val="F64456B0"/>
    <w:lvl w:ilvl="0">
      <w:start w:val="1"/>
      <w:numFmt w:val="decimal"/>
      <w:lvlText w:val="%1."/>
      <w:lvlJc w:val="left"/>
      <w:pPr>
        <w:tabs>
          <w:tab w:val="num" w:pos="926"/>
        </w:tabs>
        <w:ind w:left="926" w:hanging="360"/>
      </w:pPr>
    </w:lvl>
  </w:abstractNum>
  <w:abstractNum w:abstractNumId="3">
    <w:nsid w:val="FFFFFF7F"/>
    <w:multiLevelType w:val="singleLevel"/>
    <w:tmpl w:val="27264D9E"/>
    <w:lvl w:ilvl="0">
      <w:start w:val="1"/>
      <w:numFmt w:val="decimal"/>
      <w:lvlText w:val="%1."/>
      <w:lvlJc w:val="left"/>
      <w:pPr>
        <w:tabs>
          <w:tab w:val="num" w:pos="643"/>
        </w:tabs>
        <w:ind w:left="643" w:hanging="360"/>
      </w:pPr>
    </w:lvl>
  </w:abstractNum>
  <w:abstractNum w:abstractNumId="4">
    <w:nsid w:val="FFFFFF80"/>
    <w:multiLevelType w:val="singleLevel"/>
    <w:tmpl w:val="452ACE8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5647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F8DB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C26F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C66529C"/>
    <w:lvl w:ilvl="0">
      <w:start w:val="1"/>
      <w:numFmt w:val="decimal"/>
      <w:lvlText w:val="%1."/>
      <w:lvlJc w:val="left"/>
      <w:pPr>
        <w:tabs>
          <w:tab w:val="num" w:pos="360"/>
        </w:tabs>
        <w:ind w:left="360" w:hanging="360"/>
      </w:pPr>
    </w:lvl>
  </w:abstractNum>
  <w:abstractNum w:abstractNumId="9">
    <w:nsid w:val="FFFFFF89"/>
    <w:multiLevelType w:val="singleLevel"/>
    <w:tmpl w:val="F4CE3EA0"/>
    <w:lvl w:ilvl="0">
      <w:start w:val="1"/>
      <w:numFmt w:val="bullet"/>
      <w:lvlText w:val=""/>
      <w:lvlJc w:val="left"/>
      <w:pPr>
        <w:tabs>
          <w:tab w:val="num" w:pos="360"/>
        </w:tabs>
        <w:ind w:left="360" w:hanging="360"/>
      </w:pPr>
      <w:rPr>
        <w:rFonts w:ascii="Symbol" w:hAnsi="Symbol" w:hint="default"/>
      </w:rPr>
    </w:lvl>
  </w:abstractNum>
  <w:abstractNum w:abstractNumId="10">
    <w:nsid w:val="0E5A3787"/>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2E6C1A09"/>
    <w:multiLevelType w:val="hybridMultilevel"/>
    <w:tmpl w:val="19448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64"/>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97585"/>
    <w:rsid w:val="00631F21"/>
    <w:rsid w:val="006D1AA6"/>
    <w:rsid w:val="00712BD4"/>
    <w:rsid w:val="007204D4"/>
    <w:rsid w:val="00741D77"/>
    <w:rsid w:val="007E409F"/>
    <w:rsid w:val="00807C6F"/>
    <w:rsid w:val="00816B16"/>
    <w:rsid w:val="0083499C"/>
    <w:rsid w:val="0095447B"/>
    <w:rsid w:val="009564AB"/>
    <w:rsid w:val="00980D64"/>
    <w:rsid w:val="00A022FF"/>
    <w:rsid w:val="00A47C57"/>
    <w:rsid w:val="00A66EEC"/>
    <w:rsid w:val="00A964F6"/>
    <w:rsid w:val="00AF103E"/>
    <w:rsid w:val="00B4511E"/>
    <w:rsid w:val="00B815B9"/>
    <w:rsid w:val="00BA0DD0"/>
    <w:rsid w:val="00BC6E6B"/>
    <w:rsid w:val="00CE14C2"/>
    <w:rsid w:val="00CE505C"/>
    <w:rsid w:val="00D60BBB"/>
    <w:rsid w:val="00D83C09"/>
    <w:rsid w:val="00DC019C"/>
    <w:rsid w:val="00E0292E"/>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D4"/>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807C6F"/>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Summary">
    <w:name w:val="Summary"/>
    <w:basedOn w:val="Normal"/>
    <w:next w:val="Normal"/>
    <w:rsid w:val="007204D4"/>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 w:type="paragraph" w:customStyle="1" w:styleId="INASPTable">
    <w:name w:val="INASP Table"/>
    <w:basedOn w:val="INASPBodycopy"/>
    <w:qFormat/>
    <w:rsid w:val="007204D4"/>
    <w:pPr>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D4"/>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807C6F"/>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Summary">
    <w:name w:val="Summary"/>
    <w:basedOn w:val="Normal"/>
    <w:next w:val="Normal"/>
    <w:rsid w:val="007204D4"/>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 w:type="paragraph" w:customStyle="1" w:styleId="INASPTable">
    <w:name w:val="INASP Table"/>
    <w:basedOn w:val="INASPBodycopy"/>
    <w:qFormat/>
    <w:rsid w:val="007204D4"/>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AB672-255F-419D-8164-23A8B84B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Hooker</dc:creator>
  <cp:lastModifiedBy>Aptivate</cp:lastModifiedBy>
  <cp:revision>3</cp:revision>
  <cp:lastPrinted>2013-03-04T04:44:00Z</cp:lastPrinted>
  <dcterms:created xsi:type="dcterms:W3CDTF">2013-08-21T10:26:00Z</dcterms:created>
  <dcterms:modified xsi:type="dcterms:W3CDTF">2013-08-21T10:26:00Z</dcterms:modified>
</cp:coreProperties>
</file>