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5785" w:rsidRDefault="00695785" w:rsidP="00695785">
      <w:pPr>
        <w:pStyle w:val="INASPMainheaderH1"/>
      </w:pPr>
      <w:bookmarkStart w:id="0" w:name="_Toc223686339"/>
      <w:bookmarkStart w:id="1" w:name="_Toc223700550"/>
      <w:r>
        <w:t>Bandwi</w:t>
      </w:r>
      <w:r>
        <w:t>dth management and optimisation</w:t>
      </w:r>
    </w:p>
    <w:p w:rsidR="00695785" w:rsidRDefault="00695785" w:rsidP="00695785">
      <w:pPr>
        <w:pStyle w:val="INASPMainheaderH1"/>
      </w:pPr>
      <w:r>
        <w:t>Policy development workshop</w:t>
      </w:r>
    </w:p>
    <w:p w:rsidR="00695785" w:rsidRPr="00086B0F" w:rsidRDefault="00695785" w:rsidP="00695785">
      <w:pPr>
        <w:pStyle w:val="INASPSubheadingH2"/>
        <w:rPr>
          <w:lang w:val="en-US"/>
        </w:rPr>
      </w:pPr>
      <w:r>
        <w:t xml:space="preserve">Unit 2b: </w:t>
      </w:r>
      <w:r w:rsidRPr="00086B0F">
        <w:rPr>
          <w:lang w:val="en-US"/>
        </w:rPr>
        <w:t xml:space="preserve">The role and characteristics of appropriate supportive policy within Bandwidth Management and </w:t>
      </w:r>
      <w:proofErr w:type="spellStart"/>
      <w:r w:rsidRPr="00086B0F">
        <w:rPr>
          <w:lang w:val="en-US"/>
        </w:rPr>
        <w:t>Optimisation</w:t>
      </w:r>
      <w:proofErr w:type="spellEnd"/>
      <w:r w:rsidRPr="00086B0F">
        <w:rPr>
          <w:lang w:val="en-US"/>
        </w:rPr>
        <w:t xml:space="preserve"> </w:t>
      </w:r>
    </w:p>
    <w:p w:rsidR="00695785" w:rsidRDefault="00695785" w:rsidP="00695785">
      <w:pPr>
        <w:pStyle w:val="INASPSectionHeadingh3"/>
      </w:pPr>
      <w:r>
        <w:t>Exercise: sample policies</w:t>
      </w:r>
    </w:p>
    <w:p w:rsidR="00695785" w:rsidRDefault="00695785" w:rsidP="00695785">
      <w:pPr>
        <w:pStyle w:val="INASPBodycopy"/>
      </w:pPr>
      <w:r>
        <w:t>In this session we will break into small groups and examine some examples of policies that are currently in use other institutions.</w:t>
      </w:r>
    </w:p>
    <w:p w:rsidR="00695785" w:rsidRDefault="00695785" w:rsidP="00695785">
      <w:pPr>
        <w:pStyle w:val="INASPSectionHeadingh3"/>
      </w:pPr>
      <w:bookmarkStart w:id="2" w:name="_Toc293487638"/>
      <w:r>
        <w:t>Document Notes</w:t>
      </w:r>
      <w:bookmarkEnd w:id="2"/>
    </w:p>
    <w:tbl>
      <w:tblPr>
        <w:tblStyle w:val="Style1"/>
        <w:tblW w:w="0" w:type="auto"/>
        <w:tblLayout w:type="fixed"/>
        <w:tblLook w:val="06A0" w:firstRow="1" w:lastRow="0" w:firstColumn="1" w:lastColumn="0" w:noHBand="1" w:noVBand="1"/>
      </w:tblPr>
      <w:tblGrid>
        <w:gridCol w:w="2660"/>
        <w:gridCol w:w="6520"/>
      </w:tblGrid>
      <w:tr w:rsidR="00695785" w:rsidRPr="00B32752" w:rsidTr="00F95F91">
        <w:trPr>
          <w:cantSplit/>
        </w:trPr>
        <w:tc>
          <w:tcPr>
            <w:tcW w:w="2660" w:type="dxa"/>
            <w:tcMar>
              <w:top w:w="0" w:type="dxa"/>
            </w:tcMar>
          </w:tcPr>
          <w:p w:rsidR="00695785" w:rsidRPr="00B32752" w:rsidRDefault="00695785" w:rsidP="00F95F91">
            <w:pPr>
              <w:pStyle w:val="INASPTable"/>
            </w:pPr>
            <w:r w:rsidRPr="00B32752">
              <w:t>Author:</w:t>
            </w:r>
          </w:p>
        </w:tc>
        <w:tc>
          <w:tcPr>
            <w:tcW w:w="6520" w:type="dxa"/>
          </w:tcPr>
          <w:p w:rsidR="00695785" w:rsidRPr="00B32752" w:rsidRDefault="00695785" w:rsidP="00695785">
            <w:pPr>
              <w:pStyle w:val="INASPTable"/>
            </w:pPr>
            <w:r>
              <w:t xml:space="preserve">Duncan Greaves (TENET); Manuela </w:t>
            </w:r>
            <w:proofErr w:type="spellStart"/>
            <w:r>
              <w:t>Bianco</w:t>
            </w:r>
            <w:proofErr w:type="spellEnd"/>
            <w:r>
              <w:t>, Martin Belcher (INASP)</w:t>
            </w:r>
          </w:p>
        </w:tc>
      </w:tr>
      <w:tr w:rsidR="00695785" w:rsidRPr="00B32752" w:rsidTr="00F95F91">
        <w:trPr>
          <w:cantSplit/>
        </w:trPr>
        <w:tc>
          <w:tcPr>
            <w:tcW w:w="2660" w:type="dxa"/>
            <w:tcMar>
              <w:top w:w="0" w:type="dxa"/>
            </w:tcMar>
          </w:tcPr>
          <w:p w:rsidR="00695785" w:rsidRPr="00B32752" w:rsidRDefault="00695785" w:rsidP="00F95F91">
            <w:pPr>
              <w:pStyle w:val="INASPTable"/>
            </w:pPr>
            <w:r w:rsidRPr="00B32752">
              <w:t>File name:</w:t>
            </w:r>
          </w:p>
        </w:tc>
        <w:tc>
          <w:tcPr>
            <w:tcW w:w="6520" w:type="dxa"/>
          </w:tcPr>
          <w:p w:rsidR="00695785" w:rsidRPr="00B32752" w:rsidRDefault="00695785" w:rsidP="00F95F91">
            <w:pPr>
              <w:pStyle w:val="INASPTable"/>
            </w:pPr>
            <w:r>
              <w:fldChar w:fldCharType="begin"/>
            </w:r>
            <w:r>
              <w:instrText xml:space="preserve"> FILENAME   \* MERGEFORMAT </w:instrText>
            </w:r>
            <w:r>
              <w:fldChar w:fldCharType="separate"/>
            </w:r>
            <w:r w:rsidR="00596DE8">
              <w:rPr>
                <w:noProof/>
              </w:rPr>
              <w:t>Unit2b-Exercise.docx</w:t>
            </w:r>
            <w:r>
              <w:rPr>
                <w:noProof/>
              </w:rPr>
              <w:fldChar w:fldCharType="end"/>
            </w:r>
          </w:p>
        </w:tc>
      </w:tr>
      <w:tr w:rsidR="00695785" w:rsidRPr="00B32752" w:rsidTr="00F95F91">
        <w:trPr>
          <w:cantSplit/>
        </w:trPr>
        <w:tc>
          <w:tcPr>
            <w:tcW w:w="2660" w:type="dxa"/>
            <w:tcMar>
              <w:top w:w="0" w:type="dxa"/>
            </w:tcMar>
          </w:tcPr>
          <w:p w:rsidR="00695785" w:rsidRPr="00B32752" w:rsidRDefault="00695785" w:rsidP="00F95F91">
            <w:pPr>
              <w:pStyle w:val="INASPTable"/>
            </w:pPr>
            <w:r w:rsidRPr="00B32752">
              <w:t>Date submitted:</w:t>
            </w:r>
          </w:p>
        </w:tc>
        <w:tc>
          <w:tcPr>
            <w:tcW w:w="6520" w:type="dxa"/>
          </w:tcPr>
          <w:p w:rsidR="00695785" w:rsidRPr="00B32752" w:rsidRDefault="00695785" w:rsidP="00F95F91">
            <w:pPr>
              <w:pStyle w:val="INASPTable"/>
            </w:pPr>
            <w:r>
              <w:rPr>
                <w:noProof/>
              </w:rPr>
              <w:t>28/08/2006 14:31</w:t>
            </w:r>
          </w:p>
        </w:tc>
      </w:tr>
      <w:tr w:rsidR="00695785" w:rsidRPr="00B32752" w:rsidTr="00F95F91">
        <w:trPr>
          <w:cantSplit/>
        </w:trPr>
        <w:tc>
          <w:tcPr>
            <w:tcW w:w="2660" w:type="dxa"/>
            <w:tcMar>
              <w:top w:w="0" w:type="dxa"/>
            </w:tcMar>
          </w:tcPr>
          <w:p w:rsidR="00695785" w:rsidRPr="00B32752" w:rsidRDefault="00695785" w:rsidP="00F95F91">
            <w:pPr>
              <w:pStyle w:val="INASPTable"/>
            </w:pPr>
            <w:r w:rsidRPr="00B32752">
              <w:t>Date last updated:</w:t>
            </w:r>
          </w:p>
        </w:tc>
        <w:tc>
          <w:tcPr>
            <w:tcW w:w="6520" w:type="dxa"/>
          </w:tcPr>
          <w:p w:rsidR="00695785" w:rsidRPr="00B32752" w:rsidRDefault="00695785" w:rsidP="00F95F91">
            <w:pPr>
              <w:pStyle w:val="INASPTable"/>
            </w:pPr>
            <w:r>
              <w:fldChar w:fldCharType="begin"/>
            </w:r>
            <w:r>
              <w:instrText xml:space="preserve"> SAVEDATE  \@ "dd/MM/yyyy HH:mm"  \* MERGEFORMAT </w:instrText>
            </w:r>
            <w:r>
              <w:fldChar w:fldCharType="separate"/>
            </w:r>
            <w:r w:rsidR="00596DE8">
              <w:rPr>
                <w:noProof/>
              </w:rPr>
              <w:t>21/08/2013 14:17</w:t>
            </w:r>
            <w:r>
              <w:fldChar w:fldCharType="end"/>
            </w:r>
          </w:p>
        </w:tc>
      </w:tr>
    </w:tbl>
    <w:p w:rsidR="00695785" w:rsidRDefault="00695785" w:rsidP="00695785">
      <w:pPr>
        <w:pStyle w:val="INASPSectionHeadingh3"/>
      </w:pPr>
      <w:r>
        <w:t>Summary</w:t>
      </w:r>
    </w:p>
    <w:p w:rsidR="00695785" w:rsidRDefault="00695785" w:rsidP="00695785">
      <w:pPr>
        <w:pStyle w:val="INASPBodycopy"/>
      </w:pPr>
      <w:r>
        <w:t>On completion of this session the learner will have:</w:t>
      </w:r>
    </w:p>
    <w:p w:rsidR="00695785" w:rsidRDefault="00695785" w:rsidP="00695785">
      <w:pPr>
        <w:pStyle w:val="INASPBodycopy"/>
        <w:numPr>
          <w:ilvl w:val="0"/>
          <w:numId w:val="5"/>
        </w:numPr>
      </w:pPr>
      <w:r>
        <w:t>Reviewed the characteristics of good policy</w:t>
      </w:r>
      <w:bookmarkStart w:id="3" w:name="_GoBack"/>
      <w:bookmarkEnd w:id="3"/>
      <w:r>
        <w:t xml:space="preserve"> – and if necessary, identified additional characteristics</w:t>
      </w:r>
    </w:p>
    <w:p w:rsidR="00695785" w:rsidRDefault="00695785" w:rsidP="00695785">
      <w:pPr>
        <w:pStyle w:val="INASPBodycopy"/>
        <w:numPr>
          <w:ilvl w:val="0"/>
          <w:numId w:val="5"/>
        </w:numPr>
      </w:pPr>
      <w:r>
        <w:t>Assessed the degree to which the policy documents under discussion meet the definition of good policy</w:t>
      </w:r>
    </w:p>
    <w:p w:rsidR="00695785" w:rsidRDefault="00695785" w:rsidP="00695785">
      <w:pPr>
        <w:pStyle w:val="INASPBodycopy"/>
        <w:numPr>
          <w:ilvl w:val="0"/>
          <w:numId w:val="5"/>
        </w:numPr>
      </w:pPr>
      <w:r>
        <w:t>Considered ways in which the policy documents could be improved.</w:t>
      </w:r>
    </w:p>
    <w:p w:rsidR="00695785" w:rsidRDefault="00695785" w:rsidP="00695785">
      <w:pPr>
        <w:pStyle w:val="INASPBodycopy"/>
      </w:pPr>
      <w:r>
        <w:t>Expected time to complete all parts of this exercise is 2 hours.</w:t>
      </w:r>
    </w:p>
    <w:p w:rsidR="00695785" w:rsidRDefault="00695785" w:rsidP="00695785">
      <w:pPr>
        <w:pStyle w:val="INASPBodycopy"/>
      </w:pPr>
      <w:r w:rsidRPr="005F2C62">
        <w:rPr>
          <w:b/>
        </w:rPr>
        <w:t>Note:</w:t>
      </w:r>
      <w:r>
        <w:t xml:space="preserve"> If no institutions have policies to review, then only this exercise should be undertaken in this unit.</w:t>
      </w:r>
    </w:p>
    <w:p w:rsidR="00695785" w:rsidRDefault="00695785" w:rsidP="00695785">
      <w:r>
        <w:br w:type="page"/>
      </w:r>
    </w:p>
    <w:p w:rsidR="00695785" w:rsidRDefault="00695785" w:rsidP="00695785">
      <w:pPr>
        <w:pStyle w:val="INASPSectionHeadingh3"/>
      </w:pPr>
      <w:bookmarkStart w:id="4" w:name="_Toc361214431"/>
      <w:bookmarkStart w:id="5" w:name="_Toc377545447"/>
      <w:bookmarkStart w:id="6" w:name="_Toc377893312"/>
      <w:bookmarkStart w:id="7" w:name="_Toc377893687"/>
      <w:bookmarkStart w:id="8" w:name="_Toc377893754"/>
      <w:bookmarkStart w:id="9" w:name="_Toc377894055"/>
      <w:bookmarkStart w:id="10" w:name="_Toc10263203"/>
      <w:r>
        <w:lastRenderedPageBreak/>
        <w:t>Introduction</w:t>
      </w:r>
      <w:bookmarkEnd w:id="10"/>
    </w:p>
    <w:p w:rsidR="00695785" w:rsidRDefault="00695785" w:rsidP="00695785">
      <w:pPr>
        <w:pStyle w:val="INASPBodycopy"/>
      </w:pPr>
      <w:r>
        <w:t>After the facilitator has introduced some of the characteristics of good policies, any questions regarding these issues can be answered.</w:t>
      </w:r>
    </w:p>
    <w:p w:rsidR="00695785" w:rsidRDefault="00695785" w:rsidP="00695785">
      <w:pPr>
        <w:pStyle w:val="INASPBodycopy"/>
      </w:pPr>
      <w:r>
        <w:t xml:space="preserve">Participants should then examine and assess Acceptable Use Policy (AUP) or similar </w:t>
      </w:r>
      <w:proofErr w:type="gramStart"/>
      <w:r>
        <w:t>documents</w:t>
      </w:r>
      <w:proofErr w:type="gramEnd"/>
      <w:r w:rsidRPr="00DF4923">
        <w:t xml:space="preserve"> </w:t>
      </w:r>
      <w:r w:rsidRPr="00DF4923">
        <w:rPr>
          <w:b/>
        </w:rPr>
        <w:t>provided by the facilitator</w:t>
      </w:r>
      <w:r>
        <w:t>. Discussion should focus on the degree to which these documents meet the criteria for good policy, and how they could be improved.</w:t>
      </w:r>
    </w:p>
    <w:p w:rsidR="00695785" w:rsidRDefault="00695785" w:rsidP="00695785">
      <w:pPr>
        <w:pStyle w:val="INASPBodycopy"/>
      </w:pPr>
      <w:r>
        <w:t>Each group should record their conclusions (flip charts will be provided) and nominate one person from their group to provide short summary feedback of these.</w:t>
      </w:r>
    </w:p>
    <w:p w:rsidR="00695785" w:rsidRDefault="00695785" w:rsidP="00695785">
      <w:pPr>
        <w:pStyle w:val="INASPBodycopy"/>
      </w:pPr>
      <w:r>
        <w:t>Depending on the number of policies to be reviewed, times should be as follows:</w:t>
      </w:r>
    </w:p>
    <w:p w:rsidR="00695785" w:rsidRDefault="00695785" w:rsidP="00695785">
      <w:pPr>
        <w:pStyle w:val="INASPBodycopy"/>
        <w:numPr>
          <w:ilvl w:val="0"/>
          <w:numId w:val="6"/>
        </w:numPr>
      </w:pPr>
      <w:r>
        <w:t xml:space="preserve">Review and discussion of policy: 60 </w:t>
      </w:r>
      <w:proofErr w:type="spellStart"/>
      <w:r>
        <w:t>mins</w:t>
      </w:r>
      <w:proofErr w:type="spellEnd"/>
    </w:p>
    <w:p w:rsidR="00695785" w:rsidRDefault="00695785" w:rsidP="00695785">
      <w:pPr>
        <w:pStyle w:val="INASPBodycopy"/>
        <w:numPr>
          <w:ilvl w:val="0"/>
          <w:numId w:val="6"/>
        </w:numPr>
      </w:pPr>
      <w:r>
        <w:t xml:space="preserve">Group presentation and discussion: 45 </w:t>
      </w:r>
      <w:proofErr w:type="spellStart"/>
      <w:r>
        <w:t>mins</w:t>
      </w:r>
      <w:proofErr w:type="spellEnd"/>
    </w:p>
    <w:p w:rsidR="00695785" w:rsidRDefault="00695785" w:rsidP="00695785">
      <w:pPr>
        <w:pStyle w:val="INASPBodycopy"/>
        <w:numPr>
          <w:ilvl w:val="0"/>
          <w:numId w:val="6"/>
        </w:numPr>
      </w:pPr>
      <w:r>
        <w:t xml:space="preserve">Summary and discussion: 15 </w:t>
      </w:r>
      <w:proofErr w:type="spellStart"/>
      <w:r>
        <w:t>mins</w:t>
      </w:r>
      <w:proofErr w:type="spellEnd"/>
    </w:p>
    <w:p w:rsidR="00695785" w:rsidRDefault="00695785" w:rsidP="00695785">
      <w:pPr>
        <w:pStyle w:val="INASPBodycopy"/>
      </w:pPr>
      <w:r>
        <w:t>It is likely that each group will need to review at least two documents and some of these will be long. In order to ensure keeping to time, groups should ensure that they work quickly through these documents. It may not be necessary to read every word or every document if there is not time.</w:t>
      </w:r>
    </w:p>
    <w:p w:rsidR="00695785" w:rsidRDefault="00695785" w:rsidP="00695785">
      <w:pPr>
        <w:pStyle w:val="INASPSectionHeadingh3"/>
      </w:pPr>
      <w:r>
        <w:t>Facilitation</w:t>
      </w:r>
    </w:p>
    <w:p w:rsidR="00695785" w:rsidRDefault="00695785" w:rsidP="00695785">
      <w:pPr>
        <w:pStyle w:val="INASPBodycopy"/>
      </w:pPr>
      <w:r>
        <w:t>It is important that groups review the documents effectively but do not spend too much time on them. The facilitator should move from each group to group and advise them that they do not need to read every word or every document, rather that they should concentrate on reviewing the documents effectively and that might need to start by quickly reading them and then groups splitting to review each document.</w:t>
      </w:r>
    </w:p>
    <w:p w:rsidR="00695785" w:rsidRDefault="00695785" w:rsidP="00695785">
      <w:pPr>
        <w:pStyle w:val="INASPBodycopy"/>
      </w:pPr>
      <w:r>
        <w:t>The facilitator should try and ensure that groups do not try to review the longer documents by reading them all word for word, as that will waste a great deal of time and may not add much to the understanding of the key issues.</w:t>
      </w:r>
    </w:p>
    <w:p w:rsidR="00695785" w:rsidRDefault="00695785" w:rsidP="00695785">
      <w:pPr>
        <w:pStyle w:val="INASPBodycopy"/>
      </w:pPr>
      <w:r>
        <w:t>Sample policy documents should be given to each group so that each group has one long and one short document. The following may be useful groupings:</w:t>
      </w:r>
    </w:p>
    <w:p w:rsidR="00695785" w:rsidRDefault="00695785" w:rsidP="00695785">
      <w:pPr>
        <w:pStyle w:val="INASPBodycopy"/>
        <w:numPr>
          <w:ilvl w:val="0"/>
          <w:numId w:val="8"/>
        </w:numPr>
      </w:pPr>
      <w:r>
        <w:t xml:space="preserve">Group 1: </w:t>
      </w:r>
      <w:r w:rsidRPr="00CC5DD5">
        <w:t>bristol-AUP.pdf</w:t>
      </w:r>
      <w:r>
        <w:t xml:space="preserve"> and </w:t>
      </w:r>
      <w:r w:rsidRPr="00CC5DD5">
        <w:t>JANET-AUP.pdf</w:t>
      </w:r>
    </w:p>
    <w:p w:rsidR="00695785" w:rsidRDefault="00695785" w:rsidP="00695785">
      <w:pPr>
        <w:pStyle w:val="INASPBodycopy"/>
        <w:numPr>
          <w:ilvl w:val="0"/>
          <w:numId w:val="8"/>
        </w:numPr>
      </w:pPr>
      <w:r>
        <w:t xml:space="preserve">Group 2: </w:t>
      </w:r>
      <w:r w:rsidRPr="00CC5DD5">
        <w:t>natal-AUP-old.pdf</w:t>
      </w:r>
      <w:r>
        <w:t xml:space="preserve"> and </w:t>
      </w:r>
      <w:r w:rsidRPr="00CC5DD5">
        <w:t>namibia-AUP.pdf</w:t>
      </w:r>
    </w:p>
    <w:p w:rsidR="00695785" w:rsidRDefault="00695785" w:rsidP="00695785">
      <w:pPr>
        <w:pStyle w:val="INASPBodycopy"/>
        <w:numPr>
          <w:ilvl w:val="0"/>
          <w:numId w:val="8"/>
        </w:numPr>
      </w:pPr>
      <w:r>
        <w:t xml:space="preserve">Group 3: </w:t>
      </w:r>
      <w:r w:rsidRPr="00CC5DD5">
        <w:t>uct-AUP.pdf</w:t>
      </w:r>
      <w:r>
        <w:t xml:space="preserve"> and </w:t>
      </w:r>
      <w:r w:rsidRPr="00CC5DD5">
        <w:t>natal-AUP.pdf</w:t>
      </w:r>
    </w:p>
    <w:p w:rsidR="00695785" w:rsidRDefault="00695785" w:rsidP="00695785">
      <w:pPr>
        <w:pStyle w:val="INASPBodycopy"/>
        <w:numPr>
          <w:ilvl w:val="0"/>
          <w:numId w:val="8"/>
        </w:numPr>
      </w:pPr>
      <w:r>
        <w:t xml:space="preserve">Group 4: </w:t>
      </w:r>
      <w:r w:rsidRPr="00CC5DD5">
        <w:t>KIST Computer Use Policy.pdf</w:t>
      </w:r>
      <w:r>
        <w:t xml:space="preserve"> and </w:t>
      </w:r>
      <w:r w:rsidRPr="00CC5DD5">
        <w:t>KIST Computer Use Regulation.pdf</w:t>
      </w:r>
      <w:r>
        <w:t xml:space="preserve"> and </w:t>
      </w:r>
      <w:r w:rsidRPr="00CC5DD5">
        <w:t>JANET-AUP.pdf</w:t>
      </w:r>
    </w:p>
    <w:p w:rsidR="00695785" w:rsidRDefault="00695785" w:rsidP="00695785">
      <w:pPr>
        <w:pStyle w:val="INASPBodycopy"/>
      </w:pPr>
      <w:r>
        <w:lastRenderedPageBreak/>
        <w:t xml:space="preserve">Each group should be no more than 6 participants, so depending on numbers, there may be </w:t>
      </w:r>
      <w:proofErr w:type="gramStart"/>
      <w:r>
        <w:t>3-5 groups.</w:t>
      </w:r>
      <w:proofErr w:type="gramEnd"/>
      <w:r>
        <w:t xml:space="preserve"> If there are not enough policies for two per group, then give all groups one or more of the same policies for them to review.</w:t>
      </w:r>
    </w:p>
    <w:p w:rsidR="00695785" w:rsidRPr="00695785" w:rsidRDefault="00695785" w:rsidP="00695785">
      <w:pPr>
        <w:pStyle w:val="INASPBodycopy"/>
        <w:rPr>
          <w:lang w:val="en-US"/>
        </w:rPr>
      </w:pPr>
      <w:r>
        <w:t xml:space="preserve">If there are representatives of a national research and education network (NREN) or similar organisation, then it may be worth all members being asked to review the </w:t>
      </w:r>
      <w:r w:rsidRPr="00CC5DD5">
        <w:t>JANET-AUP.pdf</w:t>
      </w:r>
      <w:r>
        <w:t>.</w:t>
      </w:r>
    </w:p>
    <w:p w:rsidR="00695785" w:rsidRDefault="00695785" w:rsidP="00695785">
      <w:pPr>
        <w:pStyle w:val="INASPSectionHeadingh3"/>
      </w:pPr>
      <w:bookmarkStart w:id="11" w:name="_Ref115764994"/>
      <w:bookmarkEnd w:id="4"/>
      <w:bookmarkEnd w:id="5"/>
      <w:bookmarkEnd w:id="6"/>
      <w:bookmarkEnd w:id="7"/>
      <w:bookmarkEnd w:id="8"/>
      <w:bookmarkEnd w:id="9"/>
      <w:r>
        <w:t>Group discussion</w:t>
      </w:r>
      <w:bookmarkEnd w:id="11"/>
    </w:p>
    <w:p w:rsidR="00695785" w:rsidRPr="00AB0E50" w:rsidRDefault="00695785" w:rsidP="00695785">
      <w:pPr>
        <w:pStyle w:val="INASPBodycopy"/>
      </w:pPr>
      <w:bookmarkStart w:id="12" w:name="_Toc10263204"/>
      <w:r w:rsidRPr="00AB0E50">
        <w:t xml:space="preserve">As directed by the facilitator, </w:t>
      </w:r>
      <w:r w:rsidRPr="00AB0E50">
        <w:rPr>
          <w:b/>
        </w:rPr>
        <w:t>b</w:t>
      </w:r>
      <w:r w:rsidRPr="00AB0E50">
        <w:rPr>
          <w:b/>
          <w:bCs/>
        </w:rPr>
        <w:t>reak into groups</w:t>
      </w:r>
      <w:r w:rsidRPr="00AB0E50">
        <w:t xml:space="preserve"> of 3 to 5 participants each, and </w:t>
      </w:r>
      <w:r w:rsidRPr="00AB0E50">
        <w:rPr>
          <w:b/>
        </w:rPr>
        <w:t>consider the examples of Acceptable Use Policy (AUP) or related documents.</w:t>
      </w:r>
      <w:r w:rsidRPr="00AB0E50">
        <w:t xml:space="preserve"> Consider the following criteria from the presentation:</w:t>
      </w:r>
    </w:p>
    <w:p w:rsidR="00695785" w:rsidRPr="00A1738A" w:rsidRDefault="00695785" w:rsidP="00695785">
      <w:pPr>
        <w:pStyle w:val="INASPBodycopy"/>
        <w:numPr>
          <w:ilvl w:val="0"/>
          <w:numId w:val="9"/>
        </w:numPr>
      </w:pPr>
      <w:r w:rsidRPr="00A1738A">
        <w:t>Good policy has an enabling purpose</w:t>
      </w:r>
    </w:p>
    <w:p w:rsidR="00695785" w:rsidRPr="00A1738A" w:rsidRDefault="00695785" w:rsidP="00695785">
      <w:pPr>
        <w:pStyle w:val="INASPBodycopy"/>
        <w:numPr>
          <w:ilvl w:val="0"/>
          <w:numId w:val="9"/>
        </w:numPr>
      </w:pPr>
      <w:r>
        <w:t>Good policy i</w:t>
      </w:r>
      <w:r w:rsidRPr="00A1738A">
        <w:t>s linked to a wider objective</w:t>
      </w:r>
    </w:p>
    <w:p w:rsidR="00695785" w:rsidRPr="00A1738A" w:rsidRDefault="00695785" w:rsidP="00695785">
      <w:pPr>
        <w:pStyle w:val="INASPBodycopy"/>
        <w:numPr>
          <w:ilvl w:val="0"/>
          <w:numId w:val="9"/>
        </w:numPr>
      </w:pPr>
      <w:r w:rsidRPr="00A1738A">
        <w:t>Good policy has clear ownership</w:t>
      </w:r>
    </w:p>
    <w:p w:rsidR="00695785" w:rsidRPr="00A1738A" w:rsidRDefault="00695785" w:rsidP="00695785">
      <w:pPr>
        <w:pStyle w:val="INASPBodycopy"/>
        <w:numPr>
          <w:ilvl w:val="0"/>
          <w:numId w:val="9"/>
        </w:numPr>
      </w:pPr>
      <w:r w:rsidRPr="00A1738A">
        <w:t>Good policy is short</w:t>
      </w:r>
    </w:p>
    <w:p w:rsidR="00695785" w:rsidRPr="00A1738A" w:rsidRDefault="00695785" w:rsidP="00695785">
      <w:pPr>
        <w:pStyle w:val="INASPBodycopy"/>
        <w:numPr>
          <w:ilvl w:val="0"/>
          <w:numId w:val="9"/>
        </w:numPr>
      </w:pPr>
      <w:r w:rsidRPr="00A1738A">
        <w:t>Good policy is clear</w:t>
      </w:r>
    </w:p>
    <w:p w:rsidR="00695785" w:rsidRPr="00A1738A" w:rsidRDefault="00695785" w:rsidP="00695785">
      <w:pPr>
        <w:pStyle w:val="INASPBodycopy"/>
        <w:numPr>
          <w:ilvl w:val="0"/>
          <w:numId w:val="9"/>
        </w:numPr>
      </w:pPr>
      <w:r w:rsidRPr="00A1738A">
        <w:t>Good policy arises from a process</w:t>
      </w:r>
    </w:p>
    <w:p w:rsidR="00695785" w:rsidRPr="00A1738A" w:rsidRDefault="00695785" w:rsidP="00695785">
      <w:pPr>
        <w:pStyle w:val="INASPBodycopy"/>
        <w:numPr>
          <w:ilvl w:val="0"/>
          <w:numId w:val="9"/>
        </w:numPr>
      </w:pPr>
      <w:r w:rsidRPr="00A1738A">
        <w:t>Good policy works within the confines of a defined authority</w:t>
      </w:r>
    </w:p>
    <w:p w:rsidR="00695785" w:rsidRPr="00A1738A" w:rsidRDefault="00695785" w:rsidP="00695785">
      <w:pPr>
        <w:pStyle w:val="INASPBodycopy"/>
        <w:numPr>
          <w:ilvl w:val="0"/>
          <w:numId w:val="9"/>
        </w:numPr>
      </w:pPr>
      <w:r w:rsidRPr="00A1738A">
        <w:t>Good policy is enforced</w:t>
      </w:r>
    </w:p>
    <w:p w:rsidR="00695785" w:rsidRDefault="00695785" w:rsidP="00695785">
      <w:pPr>
        <w:pStyle w:val="INASPBodycopy"/>
        <w:numPr>
          <w:ilvl w:val="0"/>
          <w:numId w:val="9"/>
        </w:numPr>
      </w:pPr>
      <w:r w:rsidRPr="00A1738A">
        <w:t>Good policy is adaptable</w:t>
      </w:r>
    </w:p>
    <w:p w:rsidR="00695785" w:rsidRDefault="00695785" w:rsidP="00695785">
      <w:pPr>
        <w:pStyle w:val="INASPBodycopy"/>
      </w:pPr>
      <w:r>
        <w:t>Then ask each of these questions regarding each policy document under consideration:</w:t>
      </w:r>
    </w:p>
    <w:p w:rsidR="00695785" w:rsidRDefault="00695785" w:rsidP="00695785">
      <w:pPr>
        <w:pStyle w:val="INASPBodycopy"/>
        <w:numPr>
          <w:ilvl w:val="0"/>
          <w:numId w:val="11"/>
        </w:numPr>
      </w:pPr>
      <w:r>
        <w:t>Are there any criteria that should be added?</w:t>
      </w:r>
    </w:p>
    <w:p w:rsidR="00695785" w:rsidRDefault="00695785" w:rsidP="00695785">
      <w:pPr>
        <w:pStyle w:val="INASPBodycopy"/>
        <w:numPr>
          <w:ilvl w:val="0"/>
          <w:numId w:val="11"/>
        </w:numPr>
      </w:pPr>
      <w:r>
        <w:t>How well does each policy document under discussion match these criteria?</w:t>
      </w:r>
    </w:p>
    <w:p w:rsidR="00695785" w:rsidRDefault="00695785" w:rsidP="00695785">
      <w:pPr>
        <w:pStyle w:val="INASPBodycopy"/>
        <w:numPr>
          <w:ilvl w:val="0"/>
          <w:numId w:val="11"/>
        </w:numPr>
      </w:pPr>
      <w:r>
        <w:t>How could the documents be improved?</w:t>
      </w:r>
    </w:p>
    <w:p w:rsidR="00695785" w:rsidRDefault="00695785" w:rsidP="00695785">
      <w:pPr>
        <w:pStyle w:val="INASPBodycopy"/>
      </w:pPr>
      <w:r>
        <w:t>Record you conclusions and be prepared to provide a short feedback summary on each document.</w:t>
      </w:r>
    </w:p>
    <w:p w:rsidR="00695785" w:rsidRDefault="00695785" w:rsidP="00695785">
      <w:pPr>
        <w:pStyle w:val="INASPSectionHeadingh3"/>
      </w:pPr>
      <w:r>
        <w:t>Plenary discussion</w:t>
      </w:r>
    </w:p>
    <w:p w:rsidR="00695785" w:rsidRDefault="00695785" w:rsidP="00695785">
      <w:pPr>
        <w:pStyle w:val="INASPBodycopy"/>
      </w:pPr>
      <w:r w:rsidRPr="00AB0E50">
        <w:rPr>
          <w:rFonts w:cs="Courier New"/>
        </w:rPr>
        <w:t>Eac</w:t>
      </w:r>
      <w:r>
        <w:t xml:space="preserve">h group representative should </w:t>
      </w:r>
      <w:r w:rsidRPr="00AB0E50">
        <w:t>present the results of their group discussion</w:t>
      </w:r>
      <w:r>
        <w:t xml:space="preserve"> to all workshop participants. Each presentation should take </w:t>
      </w:r>
      <w:r w:rsidRPr="00AB0E50">
        <w:rPr>
          <w:b/>
        </w:rPr>
        <w:t>no more than 10 minutes</w:t>
      </w:r>
      <w:r>
        <w:t xml:space="preserve"> to allow time for questions/discussion from both the other workshop participants and the workshop facilitator.</w:t>
      </w:r>
    </w:p>
    <w:p w:rsidR="00695785" w:rsidRDefault="00695785" w:rsidP="00695785">
      <w:pPr>
        <w:pStyle w:val="INASPBodycopy"/>
      </w:pPr>
      <w:r>
        <w:lastRenderedPageBreak/>
        <w:t xml:space="preserve">During the discussion of other groups’ results you may want to </w:t>
      </w:r>
      <w:r>
        <w:rPr>
          <w:b/>
        </w:rPr>
        <w:t>focus on the following</w:t>
      </w:r>
      <w:r>
        <w:t xml:space="preserve">: </w:t>
      </w:r>
    </w:p>
    <w:p w:rsidR="00695785" w:rsidRDefault="00695785" w:rsidP="00695785">
      <w:pPr>
        <w:pStyle w:val="INASPBodycopy"/>
        <w:numPr>
          <w:ilvl w:val="0"/>
          <w:numId w:val="12"/>
        </w:numPr>
      </w:pPr>
      <w:r>
        <w:t>Have additional characteristics of good and bad policies been mentioned?</w:t>
      </w:r>
    </w:p>
    <w:p w:rsidR="00695785" w:rsidRDefault="00695785" w:rsidP="00695785">
      <w:pPr>
        <w:pStyle w:val="INASPBodycopy"/>
        <w:numPr>
          <w:ilvl w:val="0"/>
          <w:numId w:val="12"/>
        </w:numPr>
      </w:pPr>
      <w:r>
        <w:t>Are there lessons that you can learn?</w:t>
      </w:r>
    </w:p>
    <w:p w:rsidR="00695785" w:rsidRDefault="00695785" w:rsidP="00695785">
      <w:pPr>
        <w:pStyle w:val="INASPBodycopy"/>
        <w:numPr>
          <w:ilvl w:val="0"/>
          <w:numId w:val="12"/>
        </w:numPr>
      </w:pPr>
      <w:r>
        <w:t>How do the group’s existing policies and the sample policies compare?</w:t>
      </w:r>
    </w:p>
    <w:p w:rsidR="00695785" w:rsidRDefault="00695785" w:rsidP="00695785">
      <w:pPr>
        <w:pStyle w:val="INASPSectionHeadingh3"/>
      </w:pPr>
      <w:r>
        <w:t>Conclusion</w:t>
      </w:r>
      <w:bookmarkEnd w:id="12"/>
    </w:p>
    <w:p w:rsidR="004C10E2" w:rsidRPr="00980D64" w:rsidRDefault="00695785" w:rsidP="00695785">
      <w:pPr>
        <w:pStyle w:val="INASPBodycopy"/>
      </w:pPr>
      <w:r>
        <w:t>The purpose of these activities has been to evaluate actual examples of Acceptable Use Policy (AUP) currently in use in other institutions, and to consider ways in which they could be improved.</w:t>
      </w:r>
      <w:bookmarkEnd w:id="0"/>
      <w:bookmarkEnd w:id="1"/>
      <w:r w:rsidRPr="00980D64">
        <w:t xml:space="preserve"> </w:t>
      </w:r>
    </w:p>
    <w:sectPr w:rsidR="004C10E2" w:rsidRPr="00980D64" w:rsidSect="000D2F62">
      <w:headerReference w:type="default" r:id="rId9"/>
      <w:footerReference w:type="default" r:id="rId10"/>
      <w:pgSz w:w="11900" w:h="1682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95785" w:rsidRDefault="00695785" w:rsidP="00980D64">
      <w:r>
        <w:separator/>
      </w:r>
    </w:p>
  </w:endnote>
  <w:endnote w:type="continuationSeparator" w:id="0">
    <w:p w:rsidR="00695785" w:rsidRDefault="00695785" w:rsidP="00980D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DejaVu Sans">
    <w:altName w:val="Times New Roman"/>
    <w:charset w:val="00"/>
    <w:family w:val="auto"/>
    <w:pitch w:val="variable"/>
    <w:sig w:usb0="00000000" w:usb1="D200FDFF" w:usb2="0A046029" w:usb3="00000000" w:csb0="8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771"/>
      <w:gridCol w:w="1984"/>
      <w:gridCol w:w="481"/>
    </w:tblGrid>
    <w:tr w:rsidR="00D83C09" w:rsidTr="00EB2F14">
      <w:tc>
        <w:tcPr>
          <w:tcW w:w="6771" w:type="dxa"/>
        </w:tcPr>
        <w:p w:rsidR="00D83C09" w:rsidRDefault="004D50BD" w:rsidP="004D50BD">
          <w:pPr>
            <w:pStyle w:val="INASPFooter"/>
          </w:pPr>
          <w:r>
            <w:rPr>
              <w:lang w:val="en-US"/>
            </w:rPr>
            <w:fldChar w:fldCharType="begin"/>
          </w:r>
          <w:r>
            <w:rPr>
              <w:lang w:val="en-US"/>
            </w:rPr>
            <w:instrText xml:space="preserve"> FILENAME </w:instrText>
          </w:r>
          <w:r>
            <w:rPr>
              <w:lang w:val="en-US"/>
            </w:rPr>
            <w:fldChar w:fldCharType="separate"/>
          </w:r>
          <w:r w:rsidR="00695785">
            <w:rPr>
              <w:noProof/>
              <w:lang w:val="en-US"/>
            </w:rPr>
            <w:t>Document5</w:t>
          </w:r>
          <w:r>
            <w:rPr>
              <w:lang w:val="en-US"/>
            </w:rPr>
            <w:fldChar w:fldCharType="end"/>
          </w:r>
        </w:p>
      </w:tc>
      <w:tc>
        <w:tcPr>
          <w:tcW w:w="1984" w:type="dxa"/>
        </w:tcPr>
        <w:p w:rsidR="00D83C09" w:rsidRDefault="00D83C09" w:rsidP="004D50BD">
          <w:pPr>
            <w:pStyle w:val="INASPFooter"/>
          </w:pPr>
        </w:p>
      </w:tc>
      <w:tc>
        <w:tcPr>
          <w:tcW w:w="481" w:type="dxa"/>
        </w:tcPr>
        <w:p w:rsidR="00D83C09" w:rsidRDefault="00D83C09" w:rsidP="004D50BD">
          <w:pPr>
            <w:pStyle w:val="INASPFooter"/>
          </w:pPr>
          <w:r>
            <w:rPr>
              <w:rStyle w:val="PageNumber"/>
            </w:rPr>
            <w:fldChar w:fldCharType="begin"/>
          </w:r>
          <w:r>
            <w:rPr>
              <w:rStyle w:val="PageNumber"/>
            </w:rPr>
            <w:instrText xml:space="preserve"> PAGE </w:instrText>
          </w:r>
          <w:r>
            <w:rPr>
              <w:rStyle w:val="PageNumber"/>
            </w:rPr>
            <w:fldChar w:fldCharType="separate"/>
          </w:r>
          <w:r w:rsidR="00596DE8">
            <w:rPr>
              <w:rStyle w:val="PageNumber"/>
              <w:noProof/>
            </w:rPr>
            <w:t>1</w:t>
          </w:r>
          <w:r>
            <w:rPr>
              <w:rStyle w:val="PageNumber"/>
            </w:rPr>
            <w:fldChar w:fldCharType="end"/>
          </w:r>
          <w:r>
            <w:rPr>
              <w:rStyle w:val="PageNumber"/>
            </w:rPr>
            <w:tab/>
          </w:r>
        </w:p>
      </w:tc>
    </w:tr>
  </w:tbl>
  <w:p w:rsidR="00D83C09" w:rsidRDefault="00D83C09" w:rsidP="004D50BD">
    <w:pPr>
      <w:pStyle w:val="INASP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95785" w:rsidRDefault="00695785" w:rsidP="00980D64">
      <w:r>
        <w:separator/>
      </w:r>
    </w:p>
  </w:footnote>
  <w:footnote w:type="continuationSeparator" w:id="0">
    <w:p w:rsidR="00695785" w:rsidRDefault="00695785" w:rsidP="00980D6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49D2" w:rsidRDefault="000949D2">
    <w:pPr>
      <w:pStyle w:val="Header"/>
    </w:pPr>
    <w:r>
      <w:rPr>
        <w:noProof/>
        <w:lang w:eastAsia="en-GB"/>
      </w:rPr>
      <w:drawing>
        <wp:inline distT="0" distB="0" distL="0" distR="0" wp14:anchorId="260E62F5" wp14:editId="30609A87">
          <wp:extent cx="5727700" cy="909955"/>
          <wp:effectExtent l="0" t="0" r="1270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03.png"/>
                  <pic:cNvPicPr/>
                </pic:nvPicPr>
                <pic:blipFill>
                  <a:blip r:embed="rId1">
                    <a:extLst>
                      <a:ext uri="{28A0092B-C50C-407E-A947-70E740481C1C}">
                        <a14:useLocalDpi xmlns:a14="http://schemas.microsoft.com/office/drawing/2010/main" val="0"/>
                      </a:ext>
                    </a:extLst>
                  </a:blip>
                  <a:stretch>
                    <a:fillRect/>
                  </a:stretch>
                </pic:blipFill>
                <pic:spPr>
                  <a:xfrm>
                    <a:off x="0" y="0"/>
                    <a:ext cx="5727700" cy="909955"/>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0D75476"/>
    <w:multiLevelType w:val="hybridMultilevel"/>
    <w:tmpl w:val="DA04434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0E5A3787"/>
    <w:multiLevelType w:val="singleLevel"/>
    <w:tmpl w:val="0809000F"/>
    <w:lvl w:ilvl="0">
      <w:start w:val="1"/>
      <w:numFmt w:val="decimal"/>
      <w:lvlText w:val="%1."/>
      <w:lvlJc w:val="left"/>
      <w:pPr>
        <w:tabs>
          <w:tab w:val="num" w:pos="360"/>
        </w:tabs>
        <w:ind w:left="360" w:hanging="360"/>
      </w:pPr>
      <w:rPr>
        <w:rFonts w:hint="default"/>
      </w:rPr>
    </w:lvl>
  </w:abstractNum>
  <w:abstractNum w:abstractNumId="3">
    <w:nsid w:val="0FD046AC"/>
    <w:multiLevelType w:val="hybridMultilevel"/>
    <w:tmpl w:val="DEA060C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1BE26F5D"/>
    <w:multiLevelType w:val="hybridMultilevel"/>
    <w:tmpl w:val="1F8A7022"/>
    <w:lvl w:ilvl="0" w:tplc="F61AFCF8">
      <w:start w:val="1"/>
      <w:numFmt w:val="bullet"/>
      <w:lvlText w:val=""/>
      <w:lvlJc w:val="left"/>
      <w:pPr>
        <w:tabs>
          <w:tab w:val="num" w:pos="1157"/>
        </w:tabs>
        <w:ind w:left="1157" w:hanging="437"/>
      </w:pPr>
      <w:rPr>
        <w:rFonts w:ascii="Symbol" w:hAnsi="Symbol" w:hint="default"/>
        <w:color w:val="auto"/>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
    <w:nsid w:val="23011218"/>
    <w:multiLevelType w:val="hybridMultilevel"/>
    <w:tmpl w:val="96C697CA"/>
    <w:lvl w:ilvl="0" w:tplc="0809000F">
      <w:start w:val="1"/>
      <w:numFmt w:val="decimal"/>
      <w:lvlText w:val="%1."/>
      <w:lvlJc w:val="left"/>
      <w:pPr>
        <w:tabs>
          <w:tab w:val="num" w:pos="2138"/>
        </w:tabs>
        <w:ind w:left="2138" w:hanging="360"/>
      </w:pPr>
    </w:lvl>
    <w:lvl w:ilvl="1" w:tplc="08090019" w:tentative="1">
      <w:start w:val="1"/>
      <w:numFmt w:val="lowerLetter"/>
      <w:lvlText w:val="%2."/>
      <w:lvlJc w:val="left"/>
      <w:pPr>
        <w:tabs>
          <w:tab w:val="num" w:pos="2858"/>
        </w:tabs>
        <w:ind w:left="2858" w:hanging="360"/>
      </w:pPr>
    </w:lvl>
    <w:lvl w:ilvl="2" w:tplc="0809001B" w:tentative="1">
      <w:start w:val="1"/>
      <w:numFmt w:val="lowerRoman"/>
      <w:lvlText w:val="%3."/>
      <w:lvlJc w:val="right"/>
      <w:pPr>
        <w:tabs>
          <w:tab w:val="num" w:pos="3578"/>
        </w:tabs>
        <w:ind w:left="3578" w:hanging="180"/>
      </w:pPr>
    </w:lvl>
    <w:lvl w:ilvl="3" w:tplc="0809000F" w:tentative="1">
      <w:start w:val="1"/>
      <w:numFmt w:val="decimal"/>
      <w:lvlText w:val="%4."/>
      <w:lvlJc w:val="left"/>
      <w:pPr>
        <w:tabs>
          <w:tab w:val="num" w:pos="4298"/>
        </w:tabs>
        <w:ind w:left="4298" w:hanging="360"/>
      </w:pPr>
    </w:lvl>
    <w:lvl w:ilvl="4" w:tplc="08090019" w:tentative="1">
      <w:start w:val="1"/>
      <w:numFmt w:val="lowerLetter"/>
      <w:lvlText w:val="%5."/>
      <w:lvlJc w:val="left"/>
      <w:pPr>
        <w:tabs>
          <w:tab w:val="num" w:pos="5018"/>
        </w:tabs>
        <w:ind w:left="5018" w:hanging="360"/>
      </w:pPr>
    </w:lvl>
    <w:lvl w:ilvl="5" w:tplc="0809001B" w:tentative="1">
      <w:start w:val="1"/>
      <w:numFmt w:val="lowerRoman"/>
      <w:lvlText w:val="%6."/>
      <w:lvlJc w:val="right"/>
      <w:pPr>
        <w:tabs>
          <w:tab w:val="num" w:pos="5738"/>
        </w:tabs>
        <w:ind w:left="5738" w:hanging="180"/>
      </w:pPr>
    </w:lvl>
    <w:lvl w:ilvl="6" w:tplc="0809000F" w:tentative="1">
      <w:start w:val="1"/>
      <w:numFmt w:val="decimal"/>
      <w:lvlText w:val="%7."/>
      <w:lvlJc w:val="left"/>
      <w:pPr>
        <w:tabs>
          <w:tab w:val="num" w:pos="6458"/>
        </w:tabs>
        <w:ind w:left="6458" w:hanging="360"/>
      </w:pPr>
    </w:lvl>
    <w:lvl w:ilvl="7" w:tplc="08090019" w:tentative="1">
      <w:start w:val="1"/>
      <w:numFmt w:val="lowerLetter"/>
      <w:lvlText w:val="%8."/>
      <w:lvlJc w:val="left"/>
      <w:pPr>
        <w:tabs>
          <w:tab w:val="num" w:pos="7178"/>
        </w:tabs>
        <w:ind w:left="7178" w:hanging="360"/>
      </w:pPr>
    </w:lvl>
    <w:lvl w:ilvl="8" w:tplc="0809001B" w:tentative="1">
      <w:start w:val="1"/>
      <w:numFmt w:val="lowerRoman"/>
      <w:lvlText w:val="%9."/>
      <w:lvlJc w:val="right"/>
      <w:pPr>
        <w:tabs>
          <w:tab w:val="num" w:pos="7898"/>
        </w:tabs>
        <w:ind w:left="7898" w:hanging="180"/>
      </w:pPr>
    </w:lvl>
  </w:abstractNum>
  <w:abstractNum w:abstractNumId="6">
    <w:nsid w:val="26071501"/>
    <w:multiLevelType w:val="hybridMultilevel"/>
    <w:tmpl w:val="B6B01B3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44DF72BA"/>
    <w:multiLevelType w:val="hybridMultilevel"/>
    <w:tmpl w:val="3F90E9D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4B2C0C08"/>
    <w:multiLevelType w:val="hybridMultilevel"/>
    <w:tmpl w:val="8B187D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4EF96B08"/>
    <w:multiLevelType w:val="hybridMultilevel"/>
    <w:tmpl w:val="D57C8C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671C5BF1"/>
    <w:multiLevelType w:val="hybridMultilevel"/>
    <w:tmpl w:val="DA7EB6A6"/>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1">
    <w:nsid w:val="77665D7A"/>
    <w:multiLevelType w:val="hybridMultilevel"/>
    <w:tmpl w:val="975883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5"/>
  </w:num>
  <w:num w:numId="4">
    <w:abstractNumId w:val="10"/>
  </w:num>
  <w:num w:numId="5">
    <w:abstractNumId w:val="7"/>
  </w:num>
  <w:num w:numId="6">
    <w:abstractNumId w:val="8"/>
  </w:num>
  <w:num w:numId="7">
    <w:abstractNumId w:val="4"/>
  </w:num>
  <w:num w:numId="8">
    <w:abstractNumId w:val="11"/>
  </w:num>
  <w:num w:numId="9">
    <w:abstractNumId w:val="9"/>
  </w:num>
  <w:num w:numId="10">
    <w:abstractNumId w:val="3"/>
  </w:num>
  <w:num w:numId="11">
    <w:abstractNumId w:val="6"/>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29"/>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5785"/>
    <w:rsid w:val="00065729"/>
    <w:rsid w:val="000712AF"/>
    <w:rsid w:val="000949D2"/>
    <w:rsid w:val="000D0BEA"/>
    <w:rsid w:val="000D2F62"/>
    <w:rsid w:val="00193AEC"/>
    <w:rsid w:val="00235AF1"/>
    <w:rsid w:val="00361DEF"/>
    <w:rsid w:val="003B5180"/>
    <w:rsid w:val="0040376B"/>
    <w:rsid w:val="0045097D"/>
    <w:rsid w:val="004668CF"/>
    <w:rsid w:val="004B2C03"/>
    <w:rsid w:val="004C10E2"/>
    <w:rsid w:val="004D50BD"/>
    <w:rsid w:val="00596DE8"/>
    <w:rsid w:val="00597585"/>
    <w:rsid w:val="00631F21"/>
    <w:rsid w:val="00674B25"/>
    <w:rsid w:val="00695785"/>
    <w:rsid w:val="006D1AA6"/>
    <w:rsid w:val="00712BD4"/>
    <w:rsid w:val="00741D77"/>
    <w:rsid w:val="007E409F"/>
    <w:rsid w:val="00816B16"/>
    <w:rsid w:val="0083499C"/>
    <w:rsid w:val="0095447B"/>
    <w:rsid w:val="009564AB"/>
    <w:rsid w:val="00980D64"/>
    <w:rsid w:val="00A022FF"/>
    <w:rsid w:val="00A47C57"/>
    <w:rsid w:val="00A66EEC"/>
    <w:rsid w:val="00A75E35"/>
    <w:rsid w:val="00A964F6"/>
    <w:rsid w:val="00AF103E"/>
    <w:rsid w:val="00B32752"/>
    <w:rsid w:val="00B4511E"/>
    <w:rsid w:val="00B815B9"/>
    <w:rsid w:val="00BA0DD0"/>
    <w:rsid w:val="00BC6E6B"/>
    <w:rsid w:val="00CE14C2"/>
    <w:rsid w:val="00CE505C"/>
    <w:rsid w:val="00D60BBB"/>
    <w:rsid w:val="00D83C09"/>
    <w:rsid w:val="00DC019C"/>
    <w:rsid w:val="00E227FE"/>
    <w:rsid w:val="00F67044"/>
    <w:rsid w:val="00F777D1"/>
    <w:rsid w:val="00FB3848"/>
    <w:rsid w:val="00FD6A4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196EC1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5785"/>
    <w:pPr>
      <w:spacing w:after="240"/>
      <w:jc w:val="both"/>
    </w:pPr>
    <w:rPr>
      <w:rFonts w:ascii="Arial" w:eastAsia="Times New Roman" w:hAnsi="Arial" w:cs="Times New Roman"/>
      <w:sz w:val="22"/>
      <w:szCs w:val="20"/>
    </w:rPr>
  </w:style>
  <w:style w:type="paragraph" w:styleId="Heading1">
    <w:name w:val="heading 1"/>
    <w:basedOn w:val="Normal"/>
    <w:next w:val="Normal"/>
    <w:link w:val="Heading1Char"/>
    <w:qFormat/>
    <w:rsid w:val="003B518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nhideWhenUsed/>
    <w:qFormat/>
    <w:rsid w:val="003B518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nhideWhenUsed/>
    <w:qFormat/>
    <w:rsid w:val="00816B1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qFormat/>
    <w:rsid w:val="00695785"/>
    <w:pPr>
      <w:keepNext/>
      <w:spacing w:before="240" w:after="60"/>
      <w:outlineLvl w:val="3"/>
    </w:pPr>
    <w:rPr>
      <w:b/>
      <w:i/>
      <w:sz w:val="24"/>
    </w:rPr>
  </w:style>
  <w:style w:type="paragraph" w:styleId="Heading5">
    <w:name w:val="heading 5"/>
    <w:basedOn w:val="Normal"/>
    <w:next w:val="Normal"/>
    <w:link w:val="Heading5Char"/>
    <w:qFormat/>
    <w:rsid w:val="00695785"/>
    <w:pPr>
      <w:spacing w:before="240" w:after="60"/>
      <w:outlineLvl w:val="4"/>
    </w:pPr>
  </w:style>
  <w:style w:type="paragraph" w:styleId="Heading6">
    <w:name w:val="heading 6"/>
    <w:basedOn w:val="Normal"/>
    <w:next w:val="Normal"/>
    <w:link w:val="Heading6Char"/>
    <w:qFormat/>
    <w:rsid w:val="00695785"/>
    <w:pPr>
      <w:spacing w:before="240" w:after="60"/>
      <w:outlineLvl w:val="5"/>
    </w:pPr>
    <w:rPr>
      <w:i/>
    </w:rPr>
  </w:style>
  <w:style w:type="paragraph" w:styleId="Heading7">
    <w:name w:val="heading 7"/>
    <w:basedOn w:val="Normal"/>
    <w:next w:val="Normal"/>
    <w:link w:val="Heading7Char"/>
    <w:qFormat/>
    <w:rsid w:val="00695785"/>
    <w:pPr>
      <w:spacing w:before="240" w:after="60"/>
      <w:outlineLvl w:val="6"/>
    </w:pPr>
  </w:style>
  <w:style w:type="paragraph" w:styleId="Heading8">
    <w:name w:val="heading 8"/>
    <w:basedOn w:val="Normal"/>
    <w:next w:val="Normal"/>
    <w:link w:val="Heading8Char"/>
    <w:qFormat/>
    <w:rsid w:val="00695785"/>
    <w:pPr>
      <w:spacing w:before="240" w:after="60"/>
      <w:outlineLvl w:val="7"/>
    </w:pPr>
    <w:rPr>
      <w:i/>
    </w:rPr>
  </w:style>
  <w:style w:type="paragraph" w:styleId="Heading9">
    <w:name w:val="heading 9"/>
    <w:basedOn w:val="Normal"/>
    <w:next w:val="Normal"/>
    <w:link w:val="Heading9Char"/>
    <w:qFormat/>
    <w:rsid w:val="00695785"/>
    <w:pPr>
      <w:spacing w:before="240" w:after="6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80D64"/>
    <w:pPr>
      <w:tabs>
        <w:tab w:val="center" w:pos="4320"/>
        <w:tab w:val="right" w:pos="8640"/>
      </w:tabs>
    </w:pPr>
  </w:style>
  <w:style w:type="character" w:customStyle="1" w:styleId="HeaderChar">
    <w:name w:val="Header Char"/>
    <w:basedOn w:val="DefaultParagraphFont"/>
    <w:link w:val="Header"/>
    <w:uiPriority w:val="99"/>
    <w:rsid w:val="00980D64"/>
  </w:style>
  <w:style w:type="paragraph" w:styleId="Footer">
    <w:name w:val="footer"/>
    <w:basedOn w:val="Normal"/>
    <w:link w:val="FooterChar"/>
    <w:uiPriority w:val="99"/>
    <w:unhideWhenUsed/>
    <w:rsid w:val="00980D64"/>
    <w:pPr>
      <w:tabs>
        <w:tab w:val="center" w:pos="4320"/>
        <w:tab w:val="right" w:pos="8640"/>
      </w:tabs>
    </w:pPr>
  </w:style>
  <w:style w:type="character" w:customStyle="1" w:styleId="FooterChar">
    <w:name w:val="Footer Char"/>
    <w:basedOn w:val="DefaultParagraphFont"/>
    <w:link w:val="Footer"/>
    <w:uiPriority w:val="99"/>
    <w:rsid w:val="00980D64"/>
  </w:style>
  <w:style w:type="paragraph" w:styleId="BalloonText">
    <w:name w:val="Balloon Text"/>
    <w:basedOn w:val="Normal"/>
    <w:link w:val="BalloonTextChar"/>
    <w:uiPriority w:val="99"/>
    <w:semiHidden/>
    <w:unhideWhenUsed/>
    <w:rsid w:val="00980D6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80D64"/>
    <w:rPr>
      <w:rFonts w:ascii="Lucida Grande" w:hAnsi="Lucida Grande" w:cs="Lucida Grande"/>
      <w:sz w:val="18"/>
      <w:szCs w:val="18"/>
    </w:rPr>
  </w:style>
  <w:style w:type="table" w:styleId="TableGrid">
    <w:name w:val="Table Grid"/>
    <w:basedOn w:val="TableNormal"/>
    <w:uiPriority w:val="59"/>
    <w:rsid w:val="00980D6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ntactdetails">
    <w:name w:val="Contact details"/>
    <w:basedOn w:val="Normal"/>
    <w:qFormat/>
    <w:rsid w:val="00D83C09"/>
    <w:pPr>
      <w:autoSpaceDE w:val="0"/>
      <w:autoSpaceDN w:val="0"/>
      <w:adjustRightInd w:val="0"/>
      <w:spacing w:line="288" w:lineRule="auto"/>
      <w:textAlignment w:val="center"/>
    </w:pPr>
    <w:rPr>
      <w:rFonts w:cs="Arial"/>
      <w:bCs/>
      <w:color w:val="666666"/>
      <w:szCs w:val="12"/>
      <w:lang w:eastAsia="en-GB"/>
    </w:rPr>
  </w:style>
  <w:style w:type="paragraph" w:customStyle="1" w:styleId="INASPBodycopy">
    <w:name w:val="INASP Body copy"/>
    <w:basedOn w:val="BodyText"/>
    <w:qFormat/>
    <w:rsid w:val="009564AB"/>
    <w:pPr>
      <w:spacing w:after="300"/>
    </w:pPr>
    <w:rPr>
      <w:rFonts w:cs="DejaVu Sans"/>
      <w:color w:val="666666"/>
      <w:sz w:val="20"/>
    </w:rPr>
  </w:style>
  <w:style w:type="paragraph" w:customStyle="1" w:styleId="INASPMainheaderH1">
    <w:name w:val="INASP Main header (H1)"/>
    <w:basedOn w:val="Heading1"/>
    <w:qFormat/>
    <w:rsid w:val="000949D2"/>
    <w:rPr>
      <w:rFonts w:ascii="Georgia" w:hAnsi="Georgia"/>
      <w:color w:val="5784CC"/>
    </w:rPr>
  </w:style>
  <w:style w:type="paragraph" w:styleId="BodyText">
    <w:name w:val="Body Text"/>
    <w:basedOn w:val="Normal"/>
    <w:link w:val="BodyTextChar"/>
    <w:uiPriority w:val="99"/>
    <w:semiHidden/>
    <w:unhideWhenUsed/>
    <w:rsid w:val="00980D64"/>
    <w:pPr>
      <w:spacing w:after="120"/>
    </w:pPr>
  </w:style>
  <w:style w:type="character" w:customStyle="1" w:styleId="BodyTextChar">
    <w:name w:val="Body Text Char"/>
    <w:basedOn w:val="DefaultParagraphFont"/>
    <w:link w:val="BodyText"/>
    <w:uiPriority w:val="99"/>
    <w:semiHidden/>
    <w:rsid w:val="00980D64"/>
  </w:style>
  <w:style w:type="paragraph" w:customStyle="1" w:styleId="INASPSubheadingH2">
    <w:name w:val="INASP Sub heading (H2)"/>
    <w:basedOn w:val="Heading2"/>
    <w:qFormat/>
    <w:rsid w:val="00B32752"/>
    <w:rPr>
      <w:rFonts w:ascii="Georgia" w:hAnsi="Georgia"/>
      <w:color w:val="5784CC"/>
      <w:sz w:val="24"/>
      <w:szCs w:val="24"/>
    </w:rPr>
  </w:style>
  <w:style w:type="character" w:customStyle="1" w:styleId="Heading1Char">
    <w:name w:val="Heading 1 Char"/>
    <w:basedOn w:val="DefaultParagraphFont"/>
    <w:link w:val="Heading1"/>
    <w:uiPriority w:val="9"/>
    <w:rsid w:val="003B5180"/>
    <w:rPr>
      <w:rFonts w:asciiTheme="majorHAnsi" w:eastAsiaTheme="majorEastAsia" w:hAnsiTheme="majorHAnsi" w:cstheme="majorBidi"/>
      <w:b/>
      <w:bCs/>
      <w:color w:val="345A8A" w:themeColor="accent1" w:themeShade="B5"/>
      <w:sz w:val="32"/>
      <w:szCs w:val="32"/>
    </w:rPr>
  </w:style>
  <w:style w:type="table" w:styleId="LightShading-Accent1">
    <w:name w:val="Light Shading Accent 1"/>
    <w:basedOn w:val="TableNormal"/>
    <w:uiPriority w:val="60"/>
    <w:rsid w:val="00361DEF"/>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Heading2Char">
    <w:name w:val="Heading 2 Char"/>
    <w:basedOn w:val="DefaultParagraphFont"/>
    <w:link w:val="Heading2"/>
    <w:uiPriority w:val="9"/>
    <w:semiHidden/>
    <w:rsid w:val="003B5180"/>
    <w:rPr>
      <w:rFonts w:asciiTheme="majorHAnsi" w:eastAsiaTheme="majorEastAsia" w:hAnsiTheme="majorHAnsi" w:cstheme="majorBidi"/>
      <w:b/>
      <w:bCs/>
      <w:color w:val="4F81BD" w:themeColor="accent1"/>
      <w:sz w:val="26"/>
      <w:szCs w:val="26"/>
    </w:rPr>
  </w:style>
  <w:style w:type="table" w:styleId="LightShading-Accent2">
    <w:name w:val="Light Shading Accent 2"/>
    <w:basedOn w:val="TableNormal"/>
    <w:uiPriority w:val="60"/>
    <w:rsid w:val="00361DEF"/>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361DEF"/>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361DEF"/>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361DEF"/>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TOCHeading">
    <w:name w:val="TOC Heading"/>
    <w:basedOn w:val="Heading1"/>
    <w:next w:val="Normal"/>
    <w:uiPriority w:val="39"/>
    <w:unhideWhenUsed/>
    <w:qFormat/>
    <w:rsid w:val="00DC019C"/>
    <w:pPr>
      <w:spacing w:line="276" w:lineRule="auto"/>
      <w:outlineLvl w:val="9"/>
    </w:pPr>
    <w:rPr>
      <w:color w:val="365F91" w:themeColor="accent1" w:themeShade="BF"/>
      <w:sz w:val="28"/>
      <w:szCs w:val="28"/>
      <w:lang w:val="en-US"/>
    </w:rPr>
  </w:style>
  <w:style w:type="paragraph" w:styleId="TOC1">
    <w:name w:val="toc 1"/>
    <w:basedOn w:val="Normal"/>
    <w:next w:val="Normal"/>
    <w:autoRedefine/>
    <w:uiPriority w:val="39"/>
    <w:unhideWhenUsed/>
    <w:rsid w:val="00D60BBB"/>
    <w:pPr>
      <w:spacing w:before="120"/>
    </w:pPr>
    <w:rPr>
      <w:rFonts w:ascii="Georgia" w:hAnsi="Georgia"/>
      <w:b/>
      <w:color w:val="666666"/>
      <w:sz w:val="28"/>
    </w:rPr>
  </w:style>
  <w:style w:type="paragraph" w:styleId="TOC2">
    <w:name w:val="toc 2"/>
    <w:basedOn w:val="Normal"/>
    <w:next w:val="Normal"/>
    <w:autoRedefine/>
    <w:uiPriority w:val="39"/>
    <w:unhideWhenUsed/>
    <w:rsid w:val="00D60BBB"/>
    <w:pPr>
      <w:ind w:left="240"/>
    </w:pPr>
    <w:rPr>
      <w:rFonts w:ascii="Georgia" w:hAnsi="Georgia"/>
      <w:b/>
      <w:color w:val="666666"/>
      <w:szCs w:val="22"/>
    </w:rPr>
  </w:style>
  <w:style w:type="paragraph" w:styleId="TOC3">
    <w:name w:val="toc 3"/>
    <w:basedOn w:val="Normal"/>
    <w:next w:val="Normal"/>
    <w:autoRedefine/>
    <w:uiPriority w:val="39"/>
    <w:unhideWhenUsed/>
    <w:rsid w:val="00712BD4"/>
    <w:pPr>
      <w:ind w:left="480"/>
    </w:pPr>
    <w:rPr>
      <w:rFonts w:ascii="Georgia" w:hAnsi="Georgia"/>
      <w:color w:val="666666"/>
      <w:sz w:val="20"/>
      <w:szCs w:val="22"/>
    </w:rPr>
  </w:style>
  <w:style w:type="paragraph" w:styleId="TOC4">
    <w:name w:val="toc 4"/>
    <w:basedOn w:val="Normal"/>
    <w:next w:val="Normal"/>
    <w:autoRedefine/>
    <w:uiPriority w:val="39"/>
    <w:semiHidden/>
    <w:unhideWhenUsed/>
    <w:rsid w:val="00DC019C"/>
    <w:pPr>
      <w:ind w:left="720"/>
    </w:pPr>
    <w:rPr>
      <w:sz w:val="20"/>
    </w:rPr>
  </w:style>
  <w:style w:type="paragraph" w:styleId="TOC5">
    <w:name w:val="toc 5"/>
    <w:basedOn w:val="Normal"/>
    <w:next w:val="Normal"/>
    <w:autoRedefine/>
    <w:uiPriority w:val="39"/>
    <w:semiHidden/>
    <w:unhideWhenUsed/>
    <w:rsid w:val="00DC019C"/>
    <w:pPr>
      <w:ind w:left="960"/>
    </w:pPr>
    <w:rPr>
      <w:sz w:val="20"/>
    </w:rPr>
  </w:style>
  <w:style w:type="paragraph" w:styleId="TOC6">
    <w:name w:val="toc 6"/>
    <w:basedOn w:val="Normal"/>
    <w:next w:val="Normal"/>
    <w:autoRedefine/>
    <w:uiPriority w:val="39"/>
    <w:semiHidden/>
    <w:unhideWhenUsed/>
    <w:rsid w:val="00DC019C"/>
    <w:pPr>
      <w:ind w:left="1200"/>
    </w:pPr>
    <w:rPr>
      <w:sz w:val="20"/>
    </w:rPr>
  </w:style>
  <w:style w:type="paragraph" w:styleId="TOC7">
    <w:name w:val="toc 7"/>
    <w:basedOn w:val="Normal"/>
    <w:next w:val="Normal"/>
    <w:autoRedefine/>
    <w:uiPriority w:val="39"/>
    <w:semiHidden/>
    <w:unhideWhenUsed/>
    <w:rsid w:val="00DC019C"/>
    <w:pPr>
      <w:ind w:left="1440"/>
    </w:pPr>
    <w:rPr>
      <w:sz w:val="20"/>
    </w:rPr>
  </w:style>
  <w:style w:type="paragraph" w:styleId="TOC8">
    <w:name w:val="toc 8"/>
    <w:basedOn w:val="Normal"/>
    <w:next w:val="Normal"/>
    <w:autoRedefine/>
    <w:uiPriority w:val="39"/>
    <w:semiHidden/>
    <w:unhideWhenUsed/>
    <w:rsid w:val="00DC019C"/>
    <w:pPr>
      <w:ind w:left="1680"/>
    </w:pPr>
    <w:rPr>
      <w:sz w:val="20"/>
    </w:rPr>
  </w:style>
  <w:style w:type="paragraph" w:styleId="TOC9">
    <w:name w:val="toc 9"/>
    <w:basedOn w:val="Normal"/>
    <w:next w:val="Normal"/>
    <w:autoRedefine/>
    <w:uiPriority w:val="39"/>
    <w:semiHidden/>
    <w:unhideWhenUsed/>
    <w:rsid w:val="00DC019C"/>
    <w:pPr>
      <w:ind w:left="1920"/>
    </w:pPr>
    <w:rPr>
      <w:sz w:val="20"/>
    </w:rPr>
  </w:style>
  <w:style w:type="table" w:customStyle="1" w:styleId="Style1">
    <w:name w:val="Style1"/>
    <w:basedOn w:val="TableNormal"/>
    <w:uiPriority w:val="99"/>
    <w:rsid w:val="006D1AA6"/>
    <w:rPr>
      <w:rFonts w:ascii="DejaVu Sans" w:hAnsi="DejaVu Sans"/>
      <w:sz w:val="20"/>
    </w:rPr>
    <w:tblPr>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EEEEE"/>
      <w:tcMar>
        <w:top w:w="113" w:type="dxa"/>
      </w:tcMar>
    </w:tcPr>
  </w:style>
  <w:style w:type="paragraph" w:customStyle="1" w:styleId="INASPSectionHeadingh3">
    <w:name w:val="INASP Section Heading (h3)"/>
    <w:basedOn w:val="Heading3"/>
    <w:qFormat/>
    <w:rsid w:val="00CE505C"/>
    <w:pPr>
      <w:pBdr>
        <w:bottom w:val="single" w:sz="2" w:space="1" w:color="4F81BD" w:themeColor="accent1"/>
      </w:pBdr>
      <w:spacing w:before="600" w:after="100"/>
    </w:pPr>
    <w:rPr>
      <w:rFonts w:ascii="Georgia" w:hAnsi="Georgia"/>
      <w:b w:val="0"/>
      <w:sz w:val="32"/>
      <w:szCs w:val="36"/>
    </w:rPr>
  </w:style>
  <w:style w:type="paragraph" w:customStyle="1" w:styleId="INASPCoverTitle">
    <w:name w:val="INASP Cover Title"/>
    <w:basedOn w:val="Title"/>
    <w:qFormat/>
    <w:rsid w:val="00A964F6"/>
    <w:pPr>
      <w:pBdr>
        <w:bottom w:val="none" w:sz="0" w:space="0" w:color="auto"/>
      </w:pBdr>
      <w:spacing w:after="0"/>
    </w:pPr>
    <w:rPr>
      <w:rFonts w:ascii="Georgia" w:hAnsi="Georgia"/>
      <w:b/>
      <w:color w:val="EEEEEE"/>
      <w:sz w:val="96"/>
    </w:rPr>
  </w:style>
  <w:style w:type="character" w:customStyle="1" w:styleId="Heading3Char">
    <w:name w:val="Heading 3 Char"/>
    <w:basedOn w:val="DefaultParagraphFont"/>
    <w:link w:val="Heading3"/>
    <w:uiPriority w:val="9"/>
    <w:semiHidden/>
    <w:rsid w:val="00816B16"/>
    <w:rPr>
      <w:rFonts w:asciiTheme="majorHAnsi" w:eastAsiaTheme="majorEastAsia" w:hAnsiTheme="majorHAnsi" w:cstheme="majorBidi"/>
      <w:b/>
      <w:bCs/>
      <w:color w:val="4F81BD" w:themeColor="accent1"/>
    </w:rPr>
  </w:style>
  <w:style w:type="paragraph" w:customStyle="1" w:styleId="SubTitle">
    <w:name w:val="Sub Title"/>
    <w:basedOn w:val="Subtitle0"/>
    <w:qFormat/>
    <w:rsid w:val="00A964F6"/>
    <w:rPr>
      <w:rFonts w:ascii="Georgia" w:hAnsi="Georgia"/>
      <w:color w:val="EEEEEE"/>
      <w:sz w:val="48"/>
    </w:rPr>
  </w:style>
  <w:style w:type="paragraph" w:styleId="Title">
    <w:name w:val="Title"/>
    <w:basedOn w:val="Normal"/>
    <w:next w:val="Normal"/>
    <w:link w:val="TitleChar"/>
    <w:uiPriority w:val="10"/>
    <w:qFormat/>
    <w:rsid w:val="00741D77"/>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41D77"/>
    <w:rPr>
      <w:rFonts w:asciiTheme="majorHAnsi" w:eastAsiaTheme="majorEastAsia" w:hAnsiTheme="majorHAnsi" w:cstheme="majorBidi"/>
      <w:color w:val="17365D" w:themeColor="text2" w:themeShade="BF"/>
      <w:spacing w:val="5"/>
      <w:kern w:val="28"/>
      <w:sz w:val="52"/>
      <w:szCs w:val="52"/>
    </w:rPr>
  </w:style>
  <w:style w:type="paragraph" w:styleId="Subtitle0">
    <w:name w:val="Subtitle"/>
    <w:basedOn w:val="Normal"/>
    <w:next w:val="Normal"/>
    <w:link w:val="SubtitleChar"/>
    <w:uiPriority w:val="11"/>
    <w:qFormat/>
    <w:rsid w:val="00B815B9"/>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0"/>
    <w:uiPriority w:val="11"/>
    <w:rsid w:val="00B815B9"/>
    <w:rPr>
      <w:rFonts w:asciiTheme="majorHAnsi" w:eastAsiaTheme="majorEastAsia" w:hAnsiTheme="majorHAnsi" w:cstheme="majorBidi"/>
      <w:i/>
      <w:iCs/>
      <w:color w:val="4F81BD" w:themeColor="accent1"/>
      <w:spacing w:val="15"/>
    </w:rPr>
  </w:style>
  <w:style w:type="character" w:styleId="PageNumber">
    <w:name w:val="page number"/>
    <w:basedOn w:val="DefaultParagraphFont"/>
    <w:uiPriority w:val="99"/>
    <w:semiHidden/>
    <w:unhideWhenUsed/>
    <w:rsid w:val="00D83C09"/>
  </w:style>
  <w:style w:type="paragraph" w:customStyle="1" w:styleId="INASPFooter">
    <w:name w:val="INASP Footer"/>
    <w:basedOn w:val="Footer"/>
    <w:qFormat/>
    <w:rsid w:val="00D83C09"/>
    <w:rPr>
      <w:sz w:val="12"/>
    </w:rPr>
  </w:style>
  <w:style w:type="paragraph" w:customStyle="1" w:styleId="INASPTable">
    <w:name w:val="INASP Table"/>
    <w:basedOn w:val="INASPBodycopy"/>
    <w:qFormat/>
    <w:rsid w:val="00B32752"/>
    <w:pPr>
      <w:spacing w:before="120" w:after="120"/>
    </w:pPr>
  </w:style>
  <w:style w:type="character" w:customStyle="1" w:styleId="Heading4Char">
    <w:name w:val="Heading 4 Char"/>
    <w:basedOn w:val="DefaultParagraphFont"/>
    <w:link w:val="Heading4"/>
    <w:rsid w:val="00695785"/>
    <w:rPr>
      <w:rFonts w:ascii="Arial" w:eastAsia="Times New Roman" w:hAnsi="Arial" w:cs="Times New Roman"/>
      <w:b/>
      <w:i/>
      <w:szCs w:val="20"/>
    </w:rPr>
  </w:style>
  <w:style w:type="character" w:customStyle="1" w:styleId="Heading5Char">
    <w:name w:val="Heading 5 Char"/>
    <w:basedOn w:val="DefaultParagraphFont"/>
    <w:link w:val="Heading5"/>
    <w:rsid w:val="00695785"/>
    <w:rPr>
      <w:rFonts w:ascii="Arial" w:eastAsia="Times New Roman" w:hAnsi="Arial" w:cs="Times New Roman"/>
      <w:sz w:val="22"/>
      <w:szCs w:val="20"/>
    </w:rPr>
  </w:style>
  <w:style w:type="character" w:customStyle="1" w:styleId="Heading6Char">
    <w:name w:val="Heading 6 Char"/>
    <w:basedOn w:val="DefaultParagraphFont"/>
    <w:link w:val="Heading6"/>
    <w:rsid w:val="00695785"/>
    <w:rPr>
      <w:rFonts w:ascii="Arial" w:eastAsia="Times New Roman" w:hAnsi="Arial" w:cs="Times New Roman"/>
      <w:i/>
      <w:sz w:val="22"/>
      <w:szCs w:val="20"/>
    </w:rPr>
  </w:style>
  <w:style w:type="character" w:customStyle="1" w:styleId="Heading7Char">
    <w:name w:val="Heading 7 Char"/>
    <w:basedOn w:val="DefaultParagraphFont"/>
    <w:link w:val="Heading7"/>
    <w:rsid w:val="00695785"/>
    <w:rPr>
      <w:rFonts w:ascii="Arial" w:eastAsia="Times New Roman" w:hAnsi="Arial" w:cs="Times New Roman"/>
      <w:sz w:val="22"/>
      <w:szCs w:val="20"/>
    </w:rPr>
  </w:style>
  <w:style w:type="character" w:customStyle="1" w:styleId="Heading8Char">
    <w:name w:val="Heading 8 Char"/>
    <w:basedOn w:val="DefaultParagraphFont"/>
    <w:link w:val="Heading8"/>
    <w:rsid w:val="00695785"/>
    <w:rPr>
      <w:rFonts w:ascii="Arial" w:eastAsia="Times New Roman" w:hAnsi="Arial" w:cs="Times New Roman"/>
      <w:i/>
      <w:sz w:val="22"/>
      <w:szCs w:val="20"/>
    </w:rPr>
  </w:style>
  <w:style w:type="character" w:customStyle="1" w:styleId="Heading9Char">
    <w:name w:val="Heading 9 Char"/>
    <w:basedOn w:val="DefaultParagraphFont"/>
    <w:link w:val="Heading9"/>
    <w:rsid w:val="00695785"/>
    <w:rPr>
      <w:rFonts w:ascii="Arial" w:eastAsia="Times New Roman" w:hAnsi="Arial" w:cs="Times New Roman"/>
      <w:i/>
      <w:sz w:val="18"/>
      <w:szCs w:val="20"/>
    </w:rPr>
  </w:style>
  <w:style w:type="paragraph" w:customStyle="1" w:styleId="Summary">
    <w:name w:val="Summary"/>
    <w:basedOn w:val="Normal"/>
    <w:next w:val="Normal"/>
    <w:rsid w:val="00695785"/>
    <w:pPr>
      <w:keepNext/>
      <w:pBdr>
        <w:top w:val="single" w:sz="6" w:space="3" w:color="auto"/>
        <w:bottom w:val="single" w:sz="6" w:space="3" w:color="auto"/>
      </w:pBdr>
      <w:spacing w:before="480"/>
    </w:pPr>
    <w:rPr>
      <w:b/>
      <w:sz w:val="28"/>
    </w:rPr>
  </w:style>
  <w:style w:type="paragraph" w:customStyle="1" w:styleId="Appendix2">
    <w:name w:val="Appendix 2"/>
    <w:basedOn w:val="Heading2"/>
    <w:next w:val="Normal"/>
    <w:rsid w:val="00695785"/>
    <w:pPr>
      <w:keepLines w:val="0"/>
      <w:spacing w:before="240"/>
      <w:jc w:val="left"/>
      <w:outlineLvl w:val="9"/>
    </w:pPr>
    <w:rPr>
      <w:rFonts w:ascii="Arial" w:eastAsia="Times New Roman" w:hAnsi="Arial" w:cs="Times New Roman"/>
      <w:bCs w:val="0"/>
      <w:color w:val="auto"/>
      <w:sz w:val="24"/>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5785"/>
    <w:pPr>
      <w:spacing w:after="240"/>
      <w:jc w:val="both"/>
    </w:pPr>
    <w:rPr>
      <w:rFonts w:ascii="Arial" w:eastAsia="Times New Roman" w:hAnsi="Arial" w:cs="Times New Roman"/>
      <w:sz w:val="22"/>
      <w:szCs w:val="20"/>
    </w:rPr>
  </w:style>
  <w:style w:type="paragraph" w:styleId="Heading1">
    <w:name w:val="heading 1"/>
    <w:basedOn w:val="Normal"/>
    <w:next w:val="Normal"/>
    <w:link w:val="Heading1Char"/>
    <w:qFormat/>
    <w:rsid w:val="003B518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nhideWhenUsed/>
    <w:qFormat/>
    <w:rsid w:val="003B518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nhideWhenUsed/>
    <w:qFormat/>
    <w:rsid w:val="00816B1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qFormat/>
    <w:rsid w:val="00695785"/>
    <w:pPr>
      <w:keepNext/>
      <w:spacing w:before="240" w:after="60"/>
      <w:outlineLvl w:val="3"/>
    </w:pPr>
    <w:rPr>
      <w:b/>
      <w:i/>
      <w:sz w:val="24"/>
    </w:rPr>
  </w:style>
  <w:style w:type="paragraph" w:styleId="Heading5">
    <w:name w:val="heading 5"/>
    <w:basedOn w:val="Normal"/>
    <w:next w:val="Normal"/>
    <w:link w:val="Heading5Char"/>
    <w:qFormat/>
    <w:rsid w:val="00695785"/>
    <w:pPr>
      <w:spacing w:before="240" w:after="60"/>
      <w:outlineLvl w:val="4"/>
    </w:pPr>
  </w:style>
  <w:style w:type="paragraph" w:styleId="Heading6">
    <w:name w:val="heading 6"/>
    <w:basedOn w:val="Normal"/>
    <w:next w:val="Normal"/>
    <w:link w:val="Heading6Char"/>
    <w:qFormat/>
    <w:rsid w:val="00695785"/>
    <w:pPr>
      <w:spacing w:before="240" w:after="60"/>
      <w:outlineLvl w:val="5"/>
    </w:pPr>
    <w:rPr>
      <w:i/>
    </w:rPr>
  </w:style>
  <w:style w:type="paragraph" w:styleId="Heading7">
    <w:name w:val="heading 7"/>
    <w:basedOn w:val="Normal"/>
    <w:next w:val="Normal"/>
    <w:link w:val="Heading7Char"/>
    <w:qFormat/>
    <w:rsid w:val="00695785"/>
    <w:pPr>
      <w:spacing w:before="240" w:after="60"/>
      <w:outlineLvl w:val="6"/>
    </w:pPr>
  </w:style>
  <w:style w:type="paragraph" w:styleId="Heading8">
    <w:name w:val="heading 8"/>
    <w:basedOn w:val="Normal"/>
    <w:next w:val="Normal"/>
    <w:link w:val="Heading8Char"/>
    <w:qFormat/>
    <w:rsid w:val="00695785"/>
    <w:pPr>
      <w:spacing w:before="240" w:after="60"/>
      <w:outlineLvl w:val="7"/>
    </w:pPr>
    <w:rPr>
      <w:i/>
    </w:rPr>
  </w:style>
  <w:style w:type="paragraph" w:styleId="Heading9">
    <w:name w:val="heading 9"/>
    <w:basedOn w:val="Normal"/>
    <w:next w:val="Normal"/>
    <w:link w:val="Heading9Char"/>
    <w:qFormat/>
    <w:rsid w:val="00695785"/>
    <w:pPr>
      <w:spacing w:before="240" w:after="6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80D64"/>
    <w:pPr>
      <w:tabs>
        <w:tab w:val="center" w:pos="4320"/>
        <w:tab w:val="right" w:pos="8640"/>
      </w:tabs>
    </w:pPr>
  </w:style>
  <w:style w:type="character" w:customStyle="1" w:styleId="HeaderChar">
    <w:name w:val="Header Char"/>
    <w:basedOn w:val="DefaultParagraphFont"/>
    <w:link w:val="Header"/>
    <w:uiPriority w:val="99"/>
    <w:rsid w:val="00980D64"/>
  </w:style>
  <w:style w:type="paragraph" w:styleId="Footer">
    <w:name w:val="footer"/>
    <w:basedOn w:val="Normal"/>
    <w:link w:val="FooterChar"/>
    <w:uiPriority w:val="99"/>
    <w:unhideWhenUsed/>
    <w:rsid w:val="00980D64"/>
    <w:pPr>
      <w:tabs>
        <w:tab w:val="center" w:pos="4320"/>
        <w:tab w:val="right" w:pos="8640"/>
      </w:tabs>
    </w:pPr>
  </w:style>
  <w:style w:type="character" w:customStyle="1" w:styleId="FooterChar">
    <w:name w:val="Footer Char"/>
    <w:basedOn w:val="DefaultParagraphFont"/>
    <w:link w:val="Footer"/>
    <w:uiPriority w:val="99"/>
    <w:rsid w:val="00980D64"/>
  </w:style>
  <w:style w:type="paragraph" w:styleId="BalloonText">
    <w:name w:val="Balloon Text"/>
    <w:basedOn w:val="Normal"/>
    <w:link w:val="BalloonTextChar"/>
    <w:uiPriority w:val="99"/>
    <w:semiHidden/>
    <w:unhideWhenUsed/>
    <w:rsid w:val="00980D6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80D64"/>
    <w:rPr>
      <w:rFonts w:ascii="Lucida Grande" w:hAnsi="Lucida Grande" w:cs="Lucida Grande"/>
      <w:sz w:val="18"/>
      <w:szCs w:val="18"/>
    </w:rPr>
  </w:style>
  <w:style w:type="table" w:styleId="TableGrid">
    <w:name w:val="Table Grid"/>
    <w:basedOn w:val="TableNormal"/>
    <w:uiPriority w:val="59"/>
    <w:rsid w:val="00980D6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ntactdetails">
    <w:name w:val="Contact details"/>
    <w:basedOn w:val="Normal"/>
    <w:qFormat/>
    <w:rsid w:val="00D83C09"/>
    <w:pPr>
      <w:autoSpaceDE w:val="0"/>
      <w:autoSpaceDN w:val="0"/>
      <w:adjustRightInd w:val="0"/>
      <w:spacing w:line="288" w:lineRule="auto"/>
      <w:textAlignment w:val="center"/>
    </w:pPr>
    <w:rPr>
      <w:rFonts w:cs="Arial"/>
      <w:bCs/>
      <w:color w:val="666666"/>
      <w:szCs w:val="12"/>
      <w:lang w:eastAsia="en-GB"/>
    </w:rPr>
  </w:style>
  <w:style w:type="paragraph" w:customStyle="1" w:styleId="INASPBodycopy">
    <w:name w:val="INASP Body copy"/>
    <w:basedOn w:val="BodyText"/>
    <w:qFormat/>
    <w:rsid w:val="009564AB"/>
    <w:pPr>
      <w:spacing w:after="300"/>
    </w:pPr>
    <w:rPr>
      <w:rFonts w:cs="DejaVu Sans"/>
      <w:color w:val="666666"/>
      <w:sz w:val="20"/>
    </w:rPr>
  </w:style>
  <w:style w:type="paragraph" w:customStyle="1" w:styleId="INASPMainheaderH1">
    <w:name w:val="INASP Main header (H1)"/>
    <w:basedOn w:val="Heading1"/>
    <w:qFormat/>
    <w:rsid w:val="000949D2"/>
    <w:rPr>
      <w:rFonts w:ascii="Georgia" w:hAnsi="Georgia"/>
      <w:color w:val="5784CC"/>
    </w:rPr>
  </w:style>
  <w:style w:type="paragraph" w:styleId="BodyText">
    <w:name w:val="Body Text"/>
    <w:basedOn w:val="Normal"/>
    <w:link w:val="BodyTextChar"/>
    <w:uiPriority w:val="99"/>
    <w:semiHidden/>
    <w:unhideWhenUsed/>
    <w:rsid w:val="00980D64"/>
    <w:pPr>
      <w:spacing w:after="120"/>
    </w:pPr>
  </w:style>
  <w:style w:type="character" w:customStyle="1" w:styleId="BodyTextChar">
    <w:name w:val="Body Text Char"/>
    <w:basedOn w:val="DefaultParagraphFont"/>
    <w:link w:val="BodyText"/>
    <w:uiPriority w:val="99"/>
    <w:semiHidden/>
    <w:rsid w:val="00980D64"/>
  </w:style>
  <w:style w:type="paragraph" w:customStyle="1" w:styleId="INASPSubheadingH2">
    <w:name w:val="INASP Sub heading (H2)"/>
    <w:basedOn w:val="Heading2"/>
    <w:qFormat/>
    <w:rsid w:val="00B32752"/>
    <w:rPr>
      <w:rFonts w:ascii="Georgia" w:hAnsi="Georgia"/>
      <w:color w:val="5784CC"/>
      <w:sz w:val="24"/>
      <w:szCs w:val="24"/>
    </w:rPr>
  </w:style>
  <w:style w:type="character" w:customStyle="1" w:styleId="Heading1Char">
    <w:name w:val="Heading 1 Char"/>
    <w:basedOn w:val="DefaultParagraphFont"/>
    <w:link w:val="Heading1"/>
    <w:uiPriority w:val="9"/>
    <w:rsid w:val="003B5180"/>
    <w:rPr>
      <w:rFonts w:asciiTheme="majorHAnsi" w:eastAsiaTheme="majorEastAsia" w:hAnsiTheme="majorHAnsi" w:cstheme="majorBidi"/>
      <w:b/>
      <w:bCs/>
      <w:color w:val="345A8A" w:themeColor="accent1" w:themeShade="B5"/>
      <w:sz w:val="32"/>
      <w:szCs w:val="32"/>
    </w:rPr>
  </w:style>
  <w:style w:type="table" w:styleId="LightShading-Accent1">
    <w:name w:val="Light Shading Accent 1"/>
    <w:basedOn w:val="TableNormal"/>
    <w:uiPriority w:val="60"/>
    <w:rsid w:val="00361DEF"/>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Heading2Char">
    <w:name w:val="Heading 2 Char"/>
    <w:basedOn w:val="DefaultParagraphFont"/>
    <w:link w:val="Heading2"/>
    <w:uiPriority w:val="9"/>
    <w:semiHidden/>
    <w:rsid w:val="003B5180"/>
    <w:rPr>
      <w:rFonts w:asciiTheme="majorHAnsi" w:eastAsiaTheme="majorEastAsia" w:hAnsiTheme="majorHAnsi" w:cstheme="majorBidi"/>
      <w:b/>
      <w:bCs/>
      <w:color w:val="4F81BD" w:themeColor="accent1"/>
      <w:sz w:val="26"/>
      <w:szCs w:val="26"/>
    </w:rPr>
  </w:style>
  <w:style w:type="table" w:styleId="LightShading-Accent2">
    <w:name w:val="Light Shading Accent 2"/>
    <w:basedOn w:val="TableNormal"/>
    <w:uiPriority w:val="60"/>
    <w:rsid w:val="00361DEF"/>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361DEF"/>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361DEF"/>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361DEF"/>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TOCHeading">
    <w:name w:val="TOC Heading"/>
    <w:basedOn w:val="Heading1"/>
    <w:next w:val="Normal"/>
    <w:uiPriority w:val="39"/>
    <w:unhideWhenUsed/>
    <w:qFormat/>
    <w:rsid w:val="00DC019C"/>
    <w:pPr>
      <w:spacing w:line="276" w:lineRule="auto"/>
      <w:outlineLvl w:val="9"/>
    </w:pPr>
    <w:rPr>
      <w:color w:val="365F91" w:themeColor="accent1" w:themeShade="BF"/>
      <w:sz w:val="28"/>
      <w:szCs w:val="28"/>
      <w:lang w:val="en-US"/>
    </w:rPr>
  </w:style>
  <w:style w:type="paragraph" w:styleId="TOC1">
    <w:name w:val="toc 1"/>
    <w:basedOn w:val="Normal"/>
    <w:next w:val="Normal"/>
    <w:autoRedefine/>
    <w:uiPriority w:val="39"/>
    <w:unhideWhenUsed/>
    <w:rsid w:val="00D60BBB"/>
    <w:pPr>
      <w:spacing w:before="120"/>
    </w:pPr>
    <w:rPr>
      <w:rFonts w:ascii="Georgia" w:hAnsi="Georgia"/>
      <w:b/>
      <w:color w:val="666666"/>
      <w:sz w:val="28"/>
    </w:rPr>
  </w:style>
  <w:style w:type="paragraph" w:styleId="TOC2">
    <w:name w:val="toc 2"/>
    <w:basedOn w:val="Normal"/>
    <w:next w:val="Normal"/>
    <w:autoRedefine/>
    <w:uiPriority w:val="39"/>
    <w:unhideWhenUsed/>
    <w:rsid w:val="00D60BBB"/>
    <w:pPr>
      <w:ind w:left="240"/>
    </w:pPr>
    <w:rPr>
      <w:rFonts w:ascii="Georgia" w:hAnsi="Georgia"/>
      <w:b/>
      <w:color w:val="666666"/>
      <w:szCs w:val="22"/>
    </w:rPr>
  </w:style>
  <w:style w:type="paragraph" w:styleId="TOC3">
    <w:name w:val="toc 3"/>
    <w:basedOn w:val="Normal"/>
    <w:next w:val="Normal"/>
    <w:autoRedefine/>
    <w:uiPriority w:val="39"/>
    <w:unhideWhenUsed/>
    <w:rsid w:val="00712BD4"/>
    <w:pPr>
      <w:ind w:left="480"/>
    </w:pPr>
    <w:rPr>
      <w:rFonts w:ascii="Georgia" w:hAnsi="Georgia"/>
      <w:color w:val="666666"/>
      <w:sz w:val="20"/>
      <w:szCs w:val="22"/>
    </w:rPr>
  </w:style>
  <w:style w:type="paragraph" w:styleId="TOC4">
    <w:name w:val="toc 4"/>
    <w:basedOn w:val="Normal"/>
    <w:next w:val="Normal"/>
    <w:autoRedefine/>
    <w:uiPriority w:val="39"/>
    <w:semiHidden/>
    <w:unhideWhenUsed/>
    <w:rsid w:val="00DC019C"/>
    <w:pPr>
      <w:ind w:left="720"/>
    </w:pPr>
    <w:rPr>
      <w:sz w:val="20"/>
    </w:rPr>
  </w:style>
  <w:style w:type="paragraph" w:styleId="TOC5">
    <w:name w:val="toc 5"/>
    <w:basedOn w:val="Normal"/>
    <w:next w:val="Normal"/>
    <w:autoRedefine/>
    <w:uiPriority w:val="39"/>
    <w:semiHidden/>
    <w:unhideWhenUsed/>
    <w:rsid w:val="00DC019C"/>
    <w:pPr>
      <w:ind w:left="960"/>
    </w:pPr>
    <w:rPr>
      <w:sz w:val="20"/>
    </w:rPr>
  </w:style>
  <w:style w:type="paragraph" w:styleId="TOC6">
    <w:name w:val="toc 6"/>
    <w:basedOn w:val="Normal"/>
    <w:next w:val="Normal"/>
    <w:autoRedefine/>
    <w:uiPriority w:val="39"/>
    <w:semiHidden/>
    <w:unhideWhenUsed/>
    <w:rsid w:val="00DC019C"/>
    <w:pPr>
      <w:ind w:left="1200"/>
    </w:pPr>
    <w:rPr>
      <w:sz w:val="20"/>
    </w:rPr>
  </w:style>
  <w:style w:type="paragraph" w:styleId="TOC7">
    <w:name w:val="toc 7"/>
    <w:basedOn w:val="Normal"/>
    <w:next w:val="Normal"/>
    <w:autoRedefine/>
    <w:uiPriority w:val="39"/>
    <w:semiHidden/>
    <w:unhideWhenUsed/>
    <w:rsid w:val="00DC019C"/>
    <w:pPr>
      <w:ind w:left="1440"/>
    </w:pPr>
    <w:rPr>
      <w:sz w:val="20"/>
    </w:rPr>
  </w:style>
  <w:style w:type="paragraph" w:styleId="TOC8">
    <w:name w:val="toc 8"/>
    <w:basedOn w:val="Normal"/>
    <w:next w:val="Normal"/>
    <w:autoRedefine/>
    <w:uiPriority w:val="39"/>
    <w:semiHidden/>
    <w:unhideWhenUsed/>
    <w:rsid w:val="00DC019C"/>
    <w:pPr>
      <w:ind w:left="1680"/>
    </w:pPr>
    <w:rPr>
      <w:sz w:val="20"/>
    </w:rPr>
  </w:style>
  <w:style w:type="paragraph" w:styleId="TOC9">
    <w:name w:val="toc 9"/>
    <w:basedOn w:val="Normal"/>
    <w:next w:val="Normal"/>
    <w:autoRedefine/>
    <w:uiPriority w:val="39"/>
    <w:semiHidden/>
    <w:unhideWhenUsed/>
    <w:rsid w:val="00DC019C"/>
    <w:pPr>
      <w:ind w:left="1920"/>
    </w:pPr>
    <w:rPr>
      <w:sz w:val="20"/>
    </w:rPr>
  </w:style>
  <w:style w:type="table" w:customStyle="1" w:styleId="Style1">
    <w:name w:val="Style1"/>
    <w:basedOn w:val="TableNormal"/>
    <w:uiPriority w:val="99"/>
    <w:rsid w:val="006D1AA6"/>
    <w:rPr>
      <w:rFonts w:ascii="DejaVu Sans" w:hAnsi="DejaVu Sans"/>
      <w:sz w:val="20"/>
    </w:rPr>
    <w:tblPr>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EEEEE"/>
      <w:tcMar>
        <w:top w:w="113" w:type="dxa"/>
      </w:tcMar>
    </w:tcPr>
  </w:style>
  <w:style w:type="paragraph" w:customStyle="1" w:styleId="INASPSectionHeadingh3">
    <w:name w:val="INASP Section Heading (h3)"/>
    <w:basedOn w:val="Heading3"/>
    <w:qFormat/>
    <w:rsid w:val="00CE505C"/>
    <w:pPr>
      <w:pBdr>
        <w:bottom w:val="single" w:sz="2" w:space="1" w:color="4F81BD" w:themeColor="accent1"/>
      </w:pBdr>
      <w:spacing w:before="600" w:after="100"/>
    </w:pPr>
    <w:rPr>
      <w:rFonts w:ascii="Georgia" w:hAnsi="Georgia"/>
      <w:b w:val="0"/>
      <w:sz w:val="32"/>
      <w:szCs w:val="36"/>
    </w:rPr>
  </w:style>
  <w:style w:type="paragraph" w:customStyle="1" w:styleId="INASPCoverTitle">
    <w:name w:val="INASP Cover Title"/>
    <w:basedOn w:val="Title"/>
    <w:qFormat/>
    <w:rsid w:val="00A964F6"/>
    <w:pPr>
      <w:pBdr>
        <w:bottom w:val="none" w:sz="0" w:space="0" w:color="auto"/>
      </w:pBdr>
      <w:spacing w:after="0"/>
    </w:pPr>
    <w:rPr>
      <w:rFonts w:ascii="Georgia" w:hAnsi="Georgia"/>
      <w:b/>
      <w:color w:val="EEEEEE"/>
      <w:sz w:val="96"/>
    </w:rPr>
  </w:style>
  <w:style w:type="character" w:customStyle="1" w:styleId="Heading3Char">
    <w:name w:val="Heading 3 Char"/>
    <w:basedOn w:val="DefaultParagraphFont"/>
    <w:link w:val="Heading3"/>
    <w:uiPriority w:val="9"/>
    <w:semiHidden/>
    <w:rsid w:val="00816B16"/>
    <w:rPr>
      <w:rFonts w:asciiTheme="majorHAnsi" w:eastAsiaTheme="majorEastAsia" w:hAnsiTheme="majorHAnsi" w:cstheme="majorBidi"/>
      <w:b/>
      <w:bCs/>
      <w:color w:val="4F81BD" w:themeColor="accent1"/>
    </w:rPr>
  </w:style>
  <w:style w:type="paragraph" w:customStyle="1" w:styleId="SubTitle">
    <w:name w:val="Sub Title"/>
    <w:basedOn w:val="Subtitle0"/>
    <w:qFormat/>
    <w:rsid w:val="00A964F6"/>
    <w:rPr>
      <w:rFonts w:ascii="Georgia" w:hAnsi="Georgia"/>
      <w:color w:val="EEEEEE"/>
      <w:sz w:val="48"/>
    </w:rPr>
  </w:style>
  <w:style w:type="paragraph" w:styleId="Title">
    <w:name w:val="Title"/>
    <w:basedOn w:val="Normal"/>
    <w:next w:val="Normal"/>
    <w:link w:val="TitleChar"/>
    <w:uiPriority w:val="10"/>
    <w:qFormat/>
    <w:rsid w:val="00741D77"/>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41D77"/>
    <w:rPr>
      <w:rFonts w:asciiTheme="majorHAnsi" w:eastAsiaTheme="majorEastAsia" w:hAnsiTheme="majorHAnsi" w:cstheme="majorBidi"/>
      <w:color w:val="17365D" w:themeColor="text2" w:themeShade="BF"/>
      <w:spacing w:val="5"/>
      <w:kern w:val="28"/>
      <w:sz w:val="52"/>
      <w:szCs w:val="52"/>
    </w:rPr>
  </w:style>
  <w:style w:type="paragraph" w:styleId="Subtitle0">
    <w:name w:val="Subtitle"/>
    <w:basedOn w:val="Normal"/>
    <w:next w:val="Normal"/>
    <w:link w:val="SubtitleChar"/>
    <w:uiPriority w:val="11"/>
    <w:qFormat/>
    <w:rsid w:val="00B815B9"/>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0"/>
    <w:uiPriority w:val="11"/>
    <w:rsid w:val="00B815B9"/>
    <w:rPr>
      <w:rFonts w:asciiTheme="majorHAnsi" w:eastAsiaTheme="majorEastAsia" w:hAnsiTheme="majorHAnsi" w:cstheme="majorBidi"/>
      <w:i/>
      <w:iCs/>
      <w:color w:val="4F81BD" w:themeColor="accent1"/>
      <w:spacing w:val="15"/>
    </w:rPr>
  </w:style>
  <w:style w:type="character" w:styleId="PageNumber">
    <w:name w:val="page number"/>
    <w:basedOn w:val="DefaultParagraphFont"/>
    <w:uiPriority w:val="99"/>
    <w:semiHidden/>
    <w:unhideWhenUsed/>
    <w:rsid w:val="00D83C09"/>
  </w:style>
  <w:style w:type="paragraph" w:customStyle="1" w:styleId="INASPFooter">
    <w:name w:val="INASP Footer"/>
    <w:basedOn w:val="Footer"/>
    <w:qFormat/>
    <w:rsid w:val="00D83C09"/>
    <w:rPr>
      <w:sz w:val="12"/>
    </w:rPr>
  </w:style>
  <w:style w:type="paragraph" w:customStyle="1" w:styleId="INASPTable">
    <w:name w:val="INASP Table"/>
    <w:basedOn w:val="INASPBodycopy"/>
    <w:qFormat/>
    <w:rsid w:val="00B32752"/>
    <w:pPr>
      <w:spacing w:before="120" w:after="120"/>
    </w:pPr>
  </w:style>
  <w:style w:type="character" w:customStyle="1" w:styleId="Heading4Char">
    <w:name w:val="Heading 4 Char"/>
    <w:basedOn w:val="DefaultParagraphFont"/>
    <w:link w:val="Heading4"/>
    <w:rsid w:val="00695785"/>
    <w:rPr>
      <w:rFonts w:ascii="Arial" w:eastAsia="Times New Roman" w:hAnsi="Arial" w:cs="Times New Roman"/>
      <w:b/>
      <w:i/>
      <w:szCs w:val="20"/>
    </w:rPr>
  </w:style>
  <w:style w:type="character" w:customStyle="1" w:styleId="Heading5Char">
    <w:name w:val="Heading 5 Char"/>
    <w:basedOn w:val="DefaultParagraphFont"/>
    <w:link w:val="Heading5"/>
    <w:rsid w:val="00695785"/>
    <w:rPr>
      <w:rFonts w:ascii="Arial" w:eastAsia="Times New Roman" w:hAnsi="Arial" w:cs="Times New Roman"/>
      <w:sz w:val="22"/>
      <w:szCs w:val="20"/>
    </w:rPr>
  </w:style>
  <w:style w:type="character" w:customStyle="1" w:styleId="Heading6Char">
    <w:name w:val="Heading 6 Char"/>
    <w:basedOn w:val="DefaultParagraphFont"/>
    <w:link w:val="Heading6"/>
    <w:rsid w:val="00695785"/>
    <w:rPr>
      <w:rFonts w:ascii="Arial" w:eastAsia="Times New Roman" w:hAnsi="Arial" w:cs="Times New Roman"/>
      <w:i/>
      <w:sz w:val="22"/>
      <w:szCs w:val="20"/>
    </w:rPr>
  </w:style>
  <w:style w:type="character" w:customStyle="1" w:styleId="Heading7Char">
    <w:name w:val="Heading 7 Char"/>
    <w:basedOn w:val="DefaultParagraphFont"/>
    <w:link w:val="Heading7"/>
    <w:rsid w:val="00695785"/>
    <w:rPr>
      <w:rFonts w:ascii="Arial" w:eastAsia="Times New Roman" w:hAnsi="Arial" w:cs="Times New Roman"/>
      <w:sz w:val="22"/>
      <w:szCs w:val="20"/>
    </w:rPr>
  </w:style>
  <w:style w:type="character" w:customStyle="1" w:styleId="Heading8Char">
    <w:name w:val="Heading 8 Char"/>
    <w:basedOn w:val="DefaultParagraphFont"/>
    <w:link w:val="Heading8"/>
    <w:rsid w:val="00695785"/>
    <w:rPr>
      <w:rFonts w:ascii="Arial" w:eastAsia="Times New Roman" w:hAnsi="Arial" w:cs="Times New Roman"/>
      <w:i/>
      <w:sz w:val="22"/>
      <w:szCs w:val="20"/>
    </w:rPr>
  </w:style>
  <w:style w:type="character" w:customStyle="1" w:styleId="Heading9Char">
    <w:name w:val="Heading 9 Char"/>
    <w:basedOn w:val="DefaultParagraphFont"/>
    <w:link w:val="Heading9"/>
    <w:rsid w:val="00695785"/>
    <w:rPr>
      <w:rFonts w:ascii="Arial" w:eastAsia="Times New Roman" w:hAnsi="Arial" w:cs="Times New Roman"/>
      <w:i/>
      <w:sz w:val="18"/>
      <w:szCs w:val="20"/>
    </w:rPr>
  </w:style>
  <w:style w:type="paragraph" w:customStyle="1" w:styleId="Summary">
    <w:name w:val="Summary"/>
    <w:basedOn w:val="Normal"/>
    <w:next w:val="Normal"/>
    <w:rsid w:val="00695785"/>
    <w:pPr>
      <w:keepNext/>
      <w:pBdr>
        <w:top w:val="single" w:sz="6" w:space="3" w:color="auto"/>
        <w:bottom w:val="single" w:sz="6" w:space="3" w:color="auto"/>
      </w:pBdr>
      <w:spacing w:before="480"/>
    </w:pPr>
    <w:rPr>
      <w:b/>
      <w:sz w:val="28"/>
    </w:rPr>
  </w:style>
  <w:style w:type="paragraph" w:customStyle="1" w:styleId="Appendix2">
    <w:name w:val="Appendix 2"/>
    <w:basedOn w:val="Heading2"/>
    <w:next w:val="Normal"/>
    <w:rsid w:val="00695785"/>
    <w:pPr>
      <w:keepLines w:val="0"/>
      <w:spacing w:before="240"/>
      <w:jc w:val="left"/>
      <w:outlineLvl w:val="9"/>
    </w:pPr>
    <w:rPr>
      <w:rFonts w:ascii="Arial" w:eastAsia="Times New Roman" w:hAnsi="Arial" w:cs="Times New Roman"/>
      <w:bCs w:val="0"/>
      <w:color w:val="auto"/>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511723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10.0.158.198\chris\Dropbox\projects\2013\inaspmaterials\master\templates\INASP%202013%20Simple%20Documen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70B72D-A0B9-40A2-A49F-EF7A4392BD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INASP 2013 Simple Document.dotx</Template>
  <TotalTime>5</TotalTime>
  <Pages>4</Pages>
  <Words>779</Words>
  <Characters>4446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Jack Hooker Freelance Graphic Designer</Company>
  <LinksUpToDate>false</LinksUpToDate>
  <CharactersWithSpaces>5215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Aptivate</dc:creator>
  <cp:lastModifiedBy>Aptivate</cp:lastModifiedBy>
  <cp:revision>2</cp:revision>
  <cp:lastPrinted>2013-03-04T04:44:00Z</cp:lastPrinted>
  <dcterms:created xsi:type="dcterms:W3CDTF">2013-08-21T13:11:00Z</dcterms:created>
  <dcterms:modified xsi:type="dcterms:W3CDTF">2013-08-21T13:17:00Z</dcterms:modified>
</cp:coreProperties>
</file>