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8D" w:rsidRDefault="00E6118D" w:rsidP="0058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УДК 330.4</w:t>
      </w:r>
    </w:p>
    <w:p w:rsidR="001F6AFB" w:rsidRPr="00892A01" w:rsidRDefault="001F6AFB" w:rsidP="001F6AFB">
      <w:pPr>
        <w:spacing w:line="360" w:lineRule="auto"/>
        <w:jc w:val="center"/>
        <w:rPr>
          <w:b/>
          <w:sz w:val="28"/>
          <w:szCs w:val="28"/>
        </w:rPr>
      </w:pPr>
      <w:r w:rsidRPr="00892A01">
        <w:rPr>
          <w:b/>
          <w:sz w:val="28"/>
          <w:szCs w:val="28"/>
        </w:rPr>
        <w:t xml:space="preserve">ВЫЯВЛЕНИЕ </w:t>
      </w:r>
      <w:r w:rsidR="004623B8">
        <w:rPr>
          <w:b/>
          <w:sz w:val="28"/>
          <w:szCs w:val="28"/>
        </w:rPr>
        <w:t>КЛЮЧЕВЫХ ИГРОКОВ В СЕТИ СОЦИАЛЬНЫХ ВЗАИМОДЕЙСТВИЙ</w:t>
      </w:r>
    </w:p>
    <w:p w:rsidR="0041361B" w:rsidRDefault="0041361B" w:rsidP="00581F7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92A01">
        <w:rPr>
          <w:b/>
          <w:sz w:val="28"/>
          <w:szCs w:val="28"/>
        </w:rPr>
        <w:t>Заграновская</w:t>
      </w:r>
      <w:proofErr w:type="spellEnd"/>
      <w:r w:rsidRPr="00892A01">
        <w:rPr>
          <w:b/>
          <w:sz w:val="28"/>
          <w:szCs w:val="28"/>
        </w:rPr>
        <w:t xml:space="preserve"> А</w:t>
      </w:r>
      <w:r w:rsidR="00892A01" w:rsidRPr="00892A01">
        <w:rPr>
          <w:b/>
          <w:sz w:val="28"/>
          <w:szCs w:val="28"/>
        </w:rPr>
        <w:t xml:space="preserve">нна </w:t>
      </w:r>
      <w:r w:rsidRPr="00892A01">
        <w:rPr>
          <w:b/>
          <w:sz w:val="28"/>
          <w:szCs w:val="28"/>
        </w:rPr>
        <w:t>В</w:t>
      </w:r>
      <w:r w:rsidR="00892A01" w:rsidRPr="00892A01">
        <w:rPr>
          <w:b/>
          <w:sz w:val="28"/>
          <w:szCs w:val="28"/>
        </w:rPr>
        <w:t>асильевна</w:t>
      </w:r>
      <w:r w:rsidR="00892A01">
        <w:rPr>
          <w:sz w:val="28"/>
          <w:szCs w:val="28"/>
        </w:rPr>
        <w:t>, к.э.н., доцент</w:t>
      </w:r>
      <w:r w:rsidR="00B7205E">
        <w:rPr>
          <w:sz w:val="28"/>
          <w:szCs w:val="28"/>
        </w:rPr>
        <w:t>.</w:t>
      </w:r>
    </w:p>
    <w:p w:rsidR="00892A01" w:rsidRPr="00B7205E" w:rsidRDefault="00892A01" w:rsidP="0058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Санкт-Петербургский государственный экономический университет, ул. Садовая, 21, Санкт-Петербург, Россия, 191023; </w:t>
      </w:r>
      <w:r>
        <w:rPr>
          <w:sz w:val="28"/>
          <w:szCs w:val="28"/>
          <w:lang w:val="en-US"/>
        </w:rPr>
        <w:t>e</w:t>
      </w:r>
      <w:r w:rsidRPr="00906C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906C00">
        <w:rPr>
          <w:sz w:val="28"/>
          <w:szCs w:val="28"/>
        </w:rPr>
        <w:t xml:space="preserve">: </w:t>
      </w:r>
      <w:proofErr w:type="spellStart"/>
      <w:r w:rsidR="00906C00" w:rsidRPr="00906C00">
        <w:rPr>
          <w:sz w:val="28"/>
          <w:szCs w:val="28"/>
          <w:lang w:val="en-US"/>
        </w:rPr>
        <w:t>zagranet</w:t>
      </w:r>
      <w:proofErr w:type="spellEnd"/>
      <w:r w:rsidR="00906C00" w:rsidRPr="00906C00">
        <w:rPr>
          <w:sz w:val="28"/>
          <w:szCs w:val="28"/>
        </w:rPr>
        <w:t>@</w:t>
      </w:r>
      <w:r w:rsidR="00906C00" w:rsidRPr="00906C00">
        <w:rPr>
          <w:sz w:val="28"/>
          <w:szCs w:val="28"/>
          <w:lang w:val="en-US"/>
        </w:rPr>
        <w:t>rambler</w:t>
      </w:r>
      <w:r w:rsidR="00906C00" w:rsidRPr="00906C00">
        <w:rPr>
          <w:sz w:val="28"/>
          <w:szCs w:val="28"/>
        </w:rPr>
        <w:t>.</w:t>
      </w:r>
      <w:proofErr w:type="spellStart"/>
      <w:r w:rsidR="00906C00" w:rsidRPr="00906C00">
        <w:rPr>
          <w:sz w:val="28"/>
          <w:szCs w:val="28"/>
          <w:lang w:val="en-US"/>
        </w:rPr>
        <w:t>ru</w:t>
      </w:r>
      <w:proofErr w:type="spellEnd"/>
      <w:r w:rsidR="00B7205E">
        <w:rPr>
          <w:sz w:val="28"/>
          <w:szCs w:val="28"/>
        </w:rPr>
        <w:t>.</w:t>
      </w:r>
    </w:p>
    <w:p w:rsidR="003E0809" w:rsidRDefault="003E0809" w:rsidP="005E6FBA">
      <w:pPr>
        <w:spacing w:line="360" w:lineRule="auto"/>
        <w:ind w:firstLine="709"/>
        <w:jc w:val="both"/>
        <w:rPr>
          <w:sz w:val="28"/>
          <w:szCs w:val="28"/>
        </w:rPr>
      </w:pPr>
      <w:r w:rsidRPr="00D50860">
        <w:rPr>
          <w:i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D02135">
        <w:rPr>
          <w:sz w:val="28"/>
          <w:szCs w:val="28"/>
        </w:rPr>
        <w:t xml:space="preserve"> выявление </w:t>
      </w:r>
      <w:r w:rsidR="004623B8">
        <w:rPr>
          <w:sz w:val="28"/>
          <w:szCs w:val="28"/>
        </w:rPr>
        <w:t>ключевых игроков</w:t>
      </w:r>
      <w:r w:rsidR="00D02135">
        <w:rPr>
          <w:sz w:val="28"/>
          <w:szCs w:val="28"/>
        </w:rPr>
        <w:t xml:space="preserve"> в группе студентов с использованием математических методов и моделей.</w:t>
      </w:r>
      <w:r w:rsidR="00B56F3A">
        <w:rPr>
          <w:sz w:val="28"/>
          <w:szCs w:val="28"/>
        </w:rPr>
        <w:t xml:space="preserve"> </w:t>
      </w:r>
      <w:r w:rsidRPr="00D50860">
        <w:rPr>
          <w:i/>
          <w:sz w:val="28"/>
          <w:szCs w:val="28"/>
        </w:rPr>
        <w:t>Обсуждение</w:t>
      </w:r>
      <w:r>
        <w:rPr>
          <w:sz w:val="28"/>
          <w:szCs w:val="28"/>
        </w:rPr>
        <w:t>:</w:t>
      </w:r>
      <w:r w:rsidR="00D02135">
        <w:rPr>
          <w:sz w:val="28"/>
          <w:szCs w:val="28"/>
        </w:rPr>
        <w:t xml:space="preserve"> описана проведенная социометрическая процедура; представлены различные меры центральности, позволяющие выявить наиболее значимые вершины графа, </w:t>
      </w:r>
      <w:r w:rsidR="004B3F90">
        <w:rPr>
          <w:sz w:val="28"/>
          <w:szCs w:val="28"/>
        </w:rPr>
        <w:t>приведены</w:t>
      </w:r>
      <w:r w:rsidR="00D02135">
        <w:rPr>
          <w:sz w:val="28"/>
          <w:szCs w:val="28"/>
        </w:rPr>
        <w:t xml:space="preserve"> результаты расчетов. Показано, что индивидуальные социометрические индексы </w:t>
      </w:r>
      <w:r w:rsidR="000D0631">
        <w:rPr>
          <w:sz w:val="28"/>
          <w:szCs w:val="28"/>
        </w:rPr>
        <w:t xml:space="preserve">тождественны одной из мер центральности, а именно </w:t>
      </w:r>
      <w:r w:rsidR="00D02135" w:rsidRPr="00581F7C">
        <w:rPr>
          <w:sz w:val="28"/>
          <w:szCs w:val="28"/>
        </w:rPr>
        <w:t>нормированная степень входящей центральности узла является аналогом индекса социометрического статуса члена группы</w:t>
      </w:r>
      <w:r w:rsidR="00D02135">
        <w:rPr>
          <w:sz w:val="28"/>
          <w:szCs w:val="28"/>
        </w:rPr>
        <w:t>,</w:t>
      </w:r>
      <w:r w:rsidR="00D02135" w:rsidRPr="00581F7C">
        <w:rPr>
          <w:sz w:val="28"/>
          <w:szCs w:val="28"/>
        </w:rPr>
        <w:t xml:space="preserve"> а нормированная степень исходящей центральности узла является аналогом индекса эмоциональной экспансивности члена группы</w:t>
      </w:r>
      <w:r w:rsidR="000D0631">
        <w:rPr>
          <w:sz w:val="28"/>
          <w:szCs w:val="28"/>
        </w:rPr>
        <w:t>.</w:t>
      </w:r>
      <w:r w:rsidR="00D02135" w:rsidRPr="00581F7C">
        <w:rPr>
          <w:sz w:val="28"/>
          <w:szCs w:val="28"/>
        </w:rPr>
        <w:t xml:space="preserve"> </w:t>
      </w:r>
      <w:r w:rsidRPr="00D50860">
        <w:rPr>
          <w:i/>
          <w:sz w:val="28"/>
          <w:szCs w:val="28"/>
        </w:rPr>
        <w:t>Результаты</w:t>
      </w:r>
      <w:r>
        <w:rPr>
          <w:sz w:val="28"/>
          <w:szCs w:val="28"/>
        </w:rPr>
        <w:t>:</w:t>
      </w:r>
      <w:r w:rsidR="00EB4763">
        <w:rPr>
          <w:sz w:val="28"/>
          <w:szCs w:val="28"/>
        </w:rPr>
        <w:t xml:space="preserve"> </w:t>
      </w:r>
      <w:r w:rsidR="00CD0092">
        <w:rPr>
          <w:sz w:val="28"/>
          <w:szCs w:val="28"/>
        </w:rPr>
        <w:t xml:space="preserve">показана </w:t>
      </w:r>
      <w:r w:rsidR="009F568A">
        <w:rPr>
          <w:sz w:val="28"/>
          <w:szCs w:val="28"/>
        </w:rPr>
        <w:t>ситуативность феномена лидерство</w:t>
      </w:r>
      <w:r w:rsidR="00CD0092">
        <w:rPr>
          <w:sz w:val="28"/>
          <w:szCs w:val="28"/>
        </w:rPr>
        <w:t xml:space="preserve">, его зависимость от стоящих перед группой целей и задач. Так, были </w:t>
      </w:r>
      <w:r w:rsidR="00EB4763">
        <w:rPr>
          <w:sz w:val="28"/>
          <w:szCs w:val="28"/>
        </w:rPr>
        <w:t xml:space="preserve">выявлены различные лидеры </w:t>
      </w:r>
      <w:r w:rsidR="005E6FBA">
        <w:rPr>
          <w:sz w:val="28"/>
          <w:szCs w:val="28"/>
        </w:rPr>
        <w:t>в трех ситуациях</w:t>
      </w:r>
      <w:r w:rsidR="00EB4763">
        <w:rPr>
          <w:sz w:val="28"/>
          <w:szCs w:val="28"/>
        </w:rPr>
        <w:t xml:space="preserve"> (учеба, решение деловой задачи, совместное проведение досуга)</w:t>
      </w:r>
      <w:r w:rsidR="00B56F3A">
        <w:rPr>
          <w:sz w:val="28"/>
          <w:szCs w:val="28"/>
        </w:rPr>
        <w:t>,</w:t>
      </w:r>
      <w:r w:rsidR="00EB4763">
        <w:rPr>
          <w:sz w:val="28"/>
          <w:szCs w:val="28"/>
        </w:rPr>
        <w:t xml:space="preserve"> в </w:t>
      </w:r>
      <w:r w:rsidR="005E6FBA">
        <w:rPr>
          <w:sz w:val="28"/>
          <w:szCs w:val="28"/>
        </w:rPr>
        <w:t>зависимости от возможных целей и задач, которые определяют критерии лидерства</w:t>
      </w:r>
      <w:r w:rsidR="00CD0092">
        <w:rPr>
          <w:sz w:val="28"/>
          <w:szCs w:val="28"/>
        </w:rPr>
        <w:t xml:space="preserve"> (наличие большого количества контактов, </w:t>
      </w:r>
      <w:r w:rsidR="00CD0092" w:rsidRPr="00581F7C">
        <w:rPr>
          <w:sz w:val="28"/>
          <w:szCs w:val="28"/>
        </w:rPr>
        <w:t>контроль связей между определенными позициями</w:t>
      </w:r>
      <w:r w:rsidR="00CD0092">
        <w:rPr>
          <w:sz w:val="28"/>
          <w:szCs w:val="28"/>
        </w:rPr>
        <w:t xml:space="preserve">, </w:t>
      </w:r>
      <w:r w:rsidR="00CD0092" w:rsidRPr="00581F7C">
        <w:rPr>
          <w:sz w:val="28"/>
          <w:szCs w:val="28"/>
        </w:rPr>
        <w:t>близость к другим узлам или просто их доступность</w:t>
      </w:r>
      <w:r w:rsidR="00CD0092">
        <w:rPr>
          <w:sz w:val="28"/>
          <w:szCs w:val="28"/>
        </w:rPr>
        <w:t xml:space="preserve">, наличие </w:t>
      </w:r>
      <w:r w:rsidR="00CD0092" w:rsidRPr="00581F7C">
        <w:rPr>
          <w:sz w:val="28"/>
          <w:szCs w:val="28"/>
        </w:rPr>
        <w:t>связ</w:t>
      </w:r>
      <w:r w:rsidR="00CD0092">
        <w:rPr>
          <w:sz w:val="28"/>
          <w:szCs w:val="28"/>
        </w:rPr>
        <w:t>ей</w:t>
      </w:r>
      <w:r w:rsidR="00CD0092" w:rsidRPr="00581F7C">
        <w:rPr>
          <w:sz w:val="28"/>
          <w:szCs w:val="28"/>
        </w:rPr>
        <w:t xml:space="preserve"> с влиятельными вершинами</w:t>
      </w:r>
      <w:r w:rsidR="00CD0092">
        <w:rPr>
          <w:sz w:val="28"/>
          <w:szCs w:val="28"/>
        </w:rPr>
        <w:t>).</w:t>
      </w:r>
    </w:p>
    <w:p w:rsidR="00906C00" w:rsidRDefault="00906C0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906C00">
        <w:rPr>
          <w:b/>
          <w:sz w:val="28"/>
          <w:szCs w:val="28"/>
        </w:rPr>
        <w:t>Ключевые слова:</w:t>
      </w:r>
      <w:r>
        <w:rPr>
          <w:sz w:val="28"/>
          <w:szCs w:val="28"/>
        </w:rPr>
        <w:t xml:space="preserve"> лидерство, ключевые игроки, </w:t>
      </w:r>
      <w:r w:rsidR="00D50860">
        <w:rPr>
          <w:sz w:val="28"/>
          <w:szCs w:val="28"/>
        </w:rPr>
        <w:t>социометрическое исследование</w:t>
      </w:r>
      <w:r>
        <w:rPr>
          <w:sz w:val="28"/>
          <w:szCs w:val="28"/>
        </w:rPr>
        <w:t xml:space="preserve">,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>
        <w:rPr>
          <w:sz w:val="28"/>
          <w:szCs w:val="28"/>
        </w:rPr>
        <w:t>,</w:t>
      </w:r>
      <w:r w:rsidRPr="00581F7C">
        <w:rPr>
          <w:sz w:val="28"/>
          <w:szCs w:val="28"/>
        </w:rPr>
        <w:t xml:space="preserve"> социометрические индексы</w:t>
      </w:r>
      <w:r>
        <w:rPr>
          <w:sz w:val="28"/>
          <w:szCs w:val="28"/>
        </w:rPr>
        <w:t>, меры центральности.</w:t>
      </w:r>
    </w:p>
    <w:p w:rsidR="00892A01" w:rsidRPr="00892A01" w:rsidRDefault="00892A01" w:rsidP="00892A01">
      <w:pPr>
        <w:spacing w:line="360" w:lineRule="auto"/>
        <w:jc w:val="center"/>
        <w:rPr>
          <w:b/>
          <w:sz w:val="28"/>
          <w:szCs w:val="28"/>
        </w:rPr>
      </w:pPr>
      <w:r w:rsidRPr="00892A01">
        <w:rPr>
          <w:b/>
          <w:sz w:val="28"/>
          <w:szCs w:val="28"/>
        </w:rPr>
        <w:t>Введение</w:t>
      </w:r>
    </w:p>
    <w:p w:rsidR="00AA26EB" w:rsidRPr="00581F7C" w:rsidRDefault="00AA26E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Статья посвящена </w:t>
      </w:r>
      <w:r w:rsidR="004623B8">
        <w:rPr>
          <w:sz w:val="28"/>
          <w:szCs w:val="28"/>
        </w:rPr>
        <w:t>поиску лидеров, под которыми понимаются ключевые, центральные игроки, в конкретной группе студентов</w:t>
      </w:r>
      <w:r w:rsidRPr="00581F7C">
        <w:rPr>
          <w:sz w:val="28"/>
          <w:szCs w:val="28"/>
        </w:rPr>
        <w:t xml:space="preserve">. В </w:t>
      </w:r>
      <w:r w:rsidRPr="00581F7C">
        <w:rPr>
          <w:sz w:val="28"/>
          <w:szCs w:val="28"/>
        </w:rPr>
        <w:lastRenderedPageBreak/>
        <w:t>литературе можно встретить несколько теорий лидерства. Теория черт наделяет лидера определенным набором качеств. Существует целый ряд психологических тестов на оценку лидерских качеств [</w:t>
      </w:r>
      <w:r w:rsidR="000272D8" w:rsidRPr="00581F7C">
        <w:rPr>
          <w:sz w:val="28"/>
          <w:szCs w:val="28"/>
        </w:rPr>
        <w:t>4</w:t>
      </w:r>
      <w:r w:rsidRPr="00581F7C">
        <w:rPr>
          <w:sz w:val="28"/>
          <w:szCs w:val="28"/>
        </w:rPr>
        <w:t>]. Однако исследователям не удалось выделить универсальный набор качеств</w:t>
      </w:r>
      <w:r w:rsidR="008F758E" w:rsidRPr="00581F7C">
        <w:rPr>
          <w:sz w:val="28"/>
          <w:szCs w:val="28"/>
        </w:rPr>
        <w:t xml:space="preserve"> лидера</w:t>
      </w:r>
      <w:r w:rsidRPr="00581F7C">
        <w:rPr>
          <w:sz w:val="28"/>
          <w:szCs w:val="28"/>
        </w:rPr>
        <w:t>. В соответствии с поведенческой теорией, лидерство рассматривается как своеобразное социальное поведение личности. Выделя</w:t>
      </w:r>
      <w:r w:rsidR="00873904">
        <w:rPr>
          <w:sz w:val="28"/>
          <w:szCs w:val="28"/>
        </w:rPr>
        <w:t>ют</w:t>
      </w:r>
      <w:r w:rsidRPr="00581F7C">
        <w:rPr>
          <w:sz w:val="28"/>
          <w:szCs w:val="28"/>
        </w:rPr>
        <w:t xml:space="preserve"> три стиля лидерства: авторитарный, демократический и попустительский, а также факторы лидерского поведения – ориентированность на работников или на производство. Наконец, третья теория (ситуационная) говорит о том, что в каждой конкретной ситуации свой лидер. В отечественной социальной психологии преобладает рассмотрение лидерства не как обособленного феномена, а как одного из элементов групповой жизни. Отечественными исследователями лидерство рассматривается как процесс организации межличностных отношений в группе, а лидер – как субъект управления [</w:t>
      </w:r>
      <w:r w:rsidR="000272D8" w:rsidRPr="00581F7C">
        <w:rPr>
          <w:sz w:val="28"/>
          <w:szCs w:val="28"/>
        </w:rPr>
        <w:t>3</w:t>
      </w:r>
      <w:r w:rsidRPr="00581F7C">
        <w:rPr>
          <w:sz w:val="28"/>
          <w:szCs w:val="28"/>
        </w:rPr>
        <w:t xml:space="preserve">]. </w:t>
      </w:r>
    </w:p>
    <w:p w:rsidR="00AA26EB" w:rsidRPr="00581F7C" w:rsidRDefault="003131A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Лидерство в молодежной среде имеет свои особенности. </w:t>
      </w:r>
      <w:r w:rsidR="00AA26EB" w:rsidRPr="00581F7C">
        <w:rPr>
          <w:sz w:val="28"/>
          <w:szCs w:val="28"/>
        </w:rPr>
        <w:t>Выявлено, что представление о лидере отличается по соде</w:t>
      </w:r>
      <w:r w:rsidR="00873904">
        <w:rPr>
          <w:sz w:val="28"/>
          <w:szCs w:val="28"/>
        </w:rPr>
        <w:t>ржанию у разных групп студентов </w:t>
      </w:r>
      <w:r w:rsidR="00AA26EB" w:rsidRPr="00581F7C">
        <w:rPr>
          <w:sz w:val="28"/>
          <w:szCs w:val="28"/>
        </w:rPr>
        <w:t>[</w:t>
      </w:r>
      <w:r w:rsidR="000272D8" w:rsidRPr="00581F7C">
        <w:rPr>
          <w:sz w:val="28"/>
          <w:szCs w:val="28"/>
        </w:rPr>
        <w:t>3</w:t>
      </w:r>
      <w:r w:rsidR="00AA26EB" w:rsidRPr="00581F7C">
        <w:rPr>
          <w:sz w:val="28"/>
          <w:szCs w:val="28"/>
        </w:rPr>
        <w:t>]. Однако любопытней то, что наблюдается рассогласование между качествами, приписываемыми образу лидера, и качествами, свойственными реальным лидерам группы [</w:t>
      </w:r>
      <w:r w:rsidR="000272D8" w:rsidRPr="00581F7C">
        <w:rPr>
          <w:sz w:val="28"/>
          <w:szCs w:val="28"/>
        </w:rPr>
        <w:t>2</w:t>
      </w:r>
      <w:r w:rsidR="00AA26EB" w:rsidRPr="00581F7C">
        <w:rPr>
          <w:sz w:val="28"/>
          <w:szCs w:val="28"/>
        </w:rPr>
        <w:t>].</w:t>
      </w:r>
    </w:p>
    <w:p w:rsidR="00AA26EB" w:rsidRPr="00581F7C" w:rsidRDefault="00AA26E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Очевидно, что лидерство имеет социальную природу, оно характеризуется влиянием на окружение, которое организуется вокруг ключевого игрока.</w:t>
      </w:r>
      <w:r w:rsidR="00827F0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 xml:space="preserve">В </w:t>
      </w:r>
      <w:r w:rsidR="00F0359D" w:rsidRPr="00581F7C">
        <w:rPr>
          <w:sz w:val="28"/>
          <w:szCs w:val="28"/>
        </w:rPr>
        <w:t xml:space="preserve">одной </w:t>
      </w:r>
      <w:r w:rsidR="00C27807">
        <w:rPr>
          <w:sz w:val="28"/>
          <w:szCs w:val="28"/>
        </w:rPr>
        <w:t xml:space="preserve">из тематических </w:t>
      </w:r>
      <w:r w:rsidR="00F0359D" w:rsidRPr="00581F7C">
        <w:rPr>
          <w:sz w:val="28"/>
          <w:szCs w:val="28"/>
        </w:rPr>
        <w:t>стат</w:t>
      </w:r>
      <w:r w:rsidR="00C27807">
        <w:rPr>
          <w:sz w:val="28"/>
          <w:szCs w:val="28"/>
        </w:rPr>
        <w:t>ей</w:t>
      </w:r>
      <w:r w:rsidRPr="00581F7C">
        <w:rPr>
          <w:sz w:val="28"/>
          <w:szCs w:val="28"/>
        </w:rPr>
        <w:t xml:space="preserve"> говорится о том, что ключевые игроки различаются в зависимости от того, учитывается ли контекст. Другими словами, </w:t>
      </w:r>
      <w:r w:rsidR="002D0025">
        <w:rPr>
          <w:sz w:val="28"/>
          <w:szCs w:val="28"/>
        </w:rPr>
        <w:t>действия</w:t>
      </w:r>
      <w:r w:rsidRPr="00581F7C">
        <w:rPr>
          <w:sz w:val="28"/>
          <w:szCs w:val="28"/>
        </w:rPr>
        <w:t xml:space="preserve"> человека определяются не только его личными характеристиками, но и характеристиками друзей, входящих в его ближайшее окружение [</w:t>
      </w:r>
      <w:r w:rsidR="000272D8" w:rsidRPr="00581F7C">
        <w:rPr>
          <w:sz w:val="28"/>
          <w:szCs w:val="28"/>
        </w:rPr>
        <w:t>7</w:t>
      </w:r>
      <w:r w:rsidRPr="00581F7C">
        <w:rPr>
          <w:sz w:val="28"/>
          <w:szCs w:val="28"/>
        </w:rPr>
        <w:t>].</w:t>
      </w:r>
      <w:r w:rsidR="00C27807">
        <w:rPr>
          <w:sz w:val="28"/>
          <w:szCs w:val="28"/>
        </w:rPr>
        <w:t xml:space="preserve"> </w:t>
      </w:r>
    </w:p>
    <w:p w:rsidR="00AA26EB" w:rsidRPr="00581F7C" w:rsidRDefault="00AA26EB" w:rsidP="00C27807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другой статье показано, что не только друзья, но и структура социальной сети имеет значение в объяснении поведения человека [</w:t>
      </w:r>
      <w:r w:rsidR="000272D8" w:rsidRPr="00581F7C">
        <w:rPr>
          <w:sz w:val="28"/>
          <w:szCs w:val="28"/>
        </w:rPr>
        <w:t>6</w:t>
      </w:r>
      <w:r w:rsidRPr="00581F7C">
        <w:rPr>
          <w:sz w:val="28"/>
          <w:szCs w:val="28"/>
        </w:rPr>
        <w:t>]. Это  связано с тем, что структура сети влияет на формирование социальных норм</w:t>
      </w:r>
      <w:r w:rsidR="005D31E9">
        <w:rPr>
          <w:sz w:val="28"/>
          <w:szCs w:val="28"/>
        </w:rPr>
        <w:t xml:space="preserve">, которые, в свою очередь, определяют поведение индивида </w:t>
      </w:r>
      <w:r w:rsidRPr="00581F7C">
        <w:rPr>
          <w:sz w:val="28"/>
          <w:szCs w:val="28"/>
        </w:rPr>
        <w:t>[</w:t>
      </w:r>
      <w:r w:rsidR="000272D8" w:rsidRPr="00581F7C">
        <w:rPr>
          <w:sz w:val="28"/>
          <w:szCs w:val="28"/>
        </w:rPr>
        <w:t>8</w:t>
      </w:r>
      <w:r w:rsidRPr="00581F7C">
        <w:rPr>
          <w:sz w:val="28"/>
          <w:szCs w:val="28"/>
        </w:rPr>
        <w:t>].</w:t>
      </w:r>
    </w:p>
    <w:p w:rsidR="00AA26EB" w:rsidRPr="00581F7C" w:rsidRDefault="007236D2" w:rsidP="007236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 положения человека в сети зависит также размер получаемой им выгоды. </w:t>
      </w:r>
      <w:r w:rsidR="00AA26EB" w:rsidRPr="00581F7C">
        <w:rPr>
          <w:sz w:val="28"/>
          <w:szCs w:val="28"/>
        </w:rPr>
        <w:t>При этом средняя получаемая выгода увеличивается с ростом плотности и размера сети [</w:t>
      </w:r>
      <w:r w:rsidR="000272D8" w:rsidRPr="00581F7C">
        <w:rPr>
          <w:sz w:val="28"/>
          <w:szCs w:val="28"/>
        </w:rPr>
        <w:t>5</w:t>
      </w:r>
      <w:r w:rsidR="00AA26EB" w:rsidRPr="00581F7C">
        <w:rPr>
          <w:sz w:val="28"/>
          <w:szCs w:val="28"/>
        </w:rPr>
        <w:t>].</w:t>
      </w:r>
    </w:p>
    <w:p w:rsidR="00AA26EB" w:rsidRPr="00581F7C" w:rsidRDefault="00AA26E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Анализ сетей – развивающаяся область экономических</w:t>
      </w:r>
      <w:r w:rsidR="002C313E">
        <w:rPr>
          <w:sz w:val="28"/>
          <w:szCs w:val="28"/>
        </w:rPr>
        <w:t xml:space="preserve"> исследований. Она позволяет </w:t>
      </w:r>
      <w:r w:rsidRPr="00581F7C">
        <w:rPr>
          <w:sz w:val="28"/>
          <w:szCs w:val="28"/>
        </w:rPr>
        <w:t>анализировать ситуации взаимоде</w:t>
      </w:r>
      <w:r w:rsidR="002C313E">
        <w:rPr>
          <w:sz w:val="28"/>
          <w:szCs w:val="28"/>
        </w:rPr>
        <w:t xml:space="preserve">йствия агентов друг с другом и </w:t>
      </w:r>
      <w:r w:rsidRPr="00581F7C">
        <w:rPr>
          <w:sz w:val="28"/>
          <w:szCs w:val="28"/>
        </w:rPr>
        <w:t xml:space="preserve">прогнозировать их поведение. Недавно появилось направление, которое </w:t>
      </w:r>
      <w:r w:rsidR="003131A2" w:rsidRPr="00581F7C">
        <w:rPr>
          <w:sz w:val="28"/>
          <w:szCs w:val="28"/>
        </w:rPr>
        <w:t>изучает</w:t>
      </w:r>
      <w:r w:rsidRPr="00581F7C">
        <w:rPr>
          <w:sz w:val="28"/>
          <w:szCs w:val="28"/>
        </w:rPr>
        <w:t xml:space="preserve">, как структуры сетей влияют на результаты </w:t>
      </w:r>
      <w:r w:rsidR="003131A2" w:rsidRPr="00581F7C">
        <w:rPr>
          <w:sz w:val="28"/>
          <w:szCs w:val="28"/>
        </w:rPr>
        <w:t xml:space="preserve">функционирования </w:t>
      </w:r>
      <w:r w:rsidRPr="00581F7C">
        <w:rPr>
          <w:sz w:val="28"/>
          <w:szCs w:val="28"/>
        </w:rPr>
        <w:t>индивидов [</w:t>
      </w:r>
      <w:r w:rsidR="000272D8" w:rsidRPr="00581F7C">
        <w:rPr>
          <w:sz w:val="28"/>
          <w:szCs w:val="28"/>
        </w:rPr>
        <w:t>9</w:t>
      </w:r>
      <w:r w:rsidRPr="00581F7C">
        <w:rPr>
          <w:sz w:val="28"/>
          <w:szCs w:val="28"/>
        </w:rPr>
        <w:t>].</w:t>
      </w:r>
    </w:p>
    <w:p w:rsidR="00AA26EB" w:rsidRPr="00581F7C" w:rsidRDefault="003131A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Очевидно, что интересующая нас тема лидерства может быть рассмотрена через призму анализа </w:t>
      </w:r>
      <w:r w:rsidR="00B80037" w:rsidRPr="00581F7C">
        <w:rPr>
          <w:sz w:val="28"/>
          <w:szCs w:val="28"/>
        </w:rPr>
        <w:t xml:space="preserve">сетей </w:t>
      </w:r>
      <w:r w:rsidR="00C131F0">
        <w:rPr>
          <w:sz w:val="28"/>
          <w:szCs w:val="28"/>
        </w:rPr>
        <w:t>социальных</w:t>
      </w:r>
      <w:r w:rsidR="00B80037" w:rsidRPr="00581F7C">
        <w:rPr>
          <w:sz w:val="28"/>
          <w:szCs w:val="28"/>
        </w:rPr>
        <w:t xml:space="preserve"> взаимодействий.</w:t>
      </w:r>
    </w:p>
    <w:p w:rsidR="00892A01" w:rsidRPr="00892A01" w:rsidRDefault="00892A01" w:rsidP="00892A01">
      <w:pPr>
        <w:spacing w:line="360" w:lineRule="auto"/>
        <w:jc w:val="center"/>
        <w:rPr>
          <w:b/>
          <w:sz w:val="28"/>
          <w:szCs w:val="28"/>
        </w:rPr>
      </w:pPr>
      <w:r w:rsidRPr="00892A01">
        <w:rPr>
          <w:b/>
          <w:sz w:val="28"/>
          <w:szCs w:val="28"/>
        </w:rPr>
        <w:t>Методология исследования</w:t>
      </w:r>
    </w:p>
    <w:p w:rsidR="00A53B74" w:rsidRPr="00581F7C" w:rsidRDefault="009D20BA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Среди студентов первого курса </w:t>
      </w:r>
      <w:proofErr w:type="spellStart"/>
      <w:r w:rsidRPr="00581F7C">
        <w:rPr>
          <w:sz w:val="28"/>
          <w:szCs w:val="28"/>
        </w:rPr>
        <w:t>бакалавриата</w:t>
      </w:r>
      <w:proofErr w:type="spellEnd"/>
      <w:r w:rsidRPr="00581F7C">
        <w:rPr>
          <w:sz w:val="28"/>
          <w:szCs w:val="28"/>
        </w:rPr>
        <w:t xml:space="preserve"> направления «Прикладная информатика» был</w:t>
      </w:r>
      <w:r w:rsidR="004711E6" w:rsidRPr="00581F7C">
        <w:rPr>
          <w:sz w:val="28"/>
          <w:szCs w:val="28"/>
        </w:rPr>
        <w:t>а</w:t>
      </w:r>
      <w:r w:rsidRPr="00581F7C">
        <w:rPr>
          <w:sz w:val="28"/>
          <w:szCs w:val="28"/>
        </w:rPr>
        <w:t xml:space="preserve"> проведен</w:t>
      </w:r>
      <w:r w:rsidR="004711E6" w:rsidRPr="00581F7C">
        <w:rPr>
          <w:sz w:val="28"/>
          <w:szCs w:val="28"/>
        </w:rPr>
        <w:t>а социометрическая процедура в форме</w:t>
      </w:r>
      <w:r w:rsidRPr="00581F7C">
        <w:rPr>
          <w:sz w:val="28"/>
          <w:szCs w:val="28"/>
        </w:rPr>
        <w:t xml:space="preserve"> опрос</w:t>
      </w:r>
      <w:r w:rsidR="004711E6" w:rsidRPr="00581F7C">
        <w:rPr>
          <w:sz w:val="28"/>
          <w:szCs w:val="28"/>
        </w:rPr>
        <w:t>а</w:t>
      </w:r>
      <w:r w:rsidRPr="00581F7C">
        <w:rPr>
          <w:sz w:val="28"/>
          <w:szCs w:val="28"/>
        </w:rPr>
        <w:t xml:space="preserve"> с целью диагностики межличностных отношений</w:t>
      </w:r>
      <w:r w:rsidR="00B95A1A" w:rsidRPr="00581F7C">
        <w:rPr>
          <w:sz w:val="28"/>
          <w:szCs w:val="28"/>
        </w:rPr>
        <w:t xml:space="preserve"> и выявления ключевых игроков в группе</w:t>
      </w:r>
      <w:r w:rsidRPr="00581F7C">
        <w:rPr>
          <w:sz w:val="28"/>
          <w:szCs w:val="28"/>
        </w:rPr>
        <w:t xml:space="preserve">. В </w:t>
      </w:r>
      <w:r w:rsidR="00D10D6F" w:rsidRPr="00581F7C">
        <w:rPr>
          <w:sz w:val="28"/>
          <w:szCs w:val="28"/>
        </w:rPr>
        <w:t>не</w:t>
      </w:r>
      <w:r w:rsidR="004711E6" w:rsidRPr="00581F7C">
        <w:rPr>
          <w:sz w:val="28"/>
          <w:szCs w:val="28"/>
        </w:rPr>
        <w:t>й</w:t>
      </w:r>
      <w:r w:rsidR="00D10D6F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участвовало 30 человек</w:t>
      </w:r>
      <w:r w:rsidR="00A53B74" w:rsidRPr="00581F7C">
        <w:rPr>
          <w:sz w:val="28"/>
          <w:szCs w:val="28"/>
        </w:rPr>
        <w:t>, из них 18 юношей и 12 девушек</w:t>
      </w:r>
      <w:r w:rsidRPr="00581F7C">
        <w:rPr>
          <w:sz w:val="28"/>
          <w:szCs w:val="28"/>
        </w:rPr>
        <w:t>.</w:t>
      </w:r>
      <w:r w:rsidR="00A53B74" w:rsidRPr="00581F7C">
        <w:rPr>
          <w:sz w:val="28"/>
          <w:szCs w:val="28"/>
        </w:rPr>
        <w:t xml:space="preserve"> Каждого члена группы просили указать в социометрической анкете свое отношение к другим членам группы по предложенным критериям (с точки зрения совместной учебы, участия в решении деловой задачи, проведения досуга)</w:t>
      </w:r>
      <w:r w:rsidR="0040303E" w:rsidRPr="00581F7C">
        <w:rPr>
          <w:sz w:val="28"/>
          <w:szCs w:val="28"/>
        </w:rPr>
        <w:t>, при этом выборы не ограничивались</w:t>
      </w:r>
      <w:r w:rsidR="00726361" w:rsidRPr="00581F7C">
        <w:rPr>
          <w:sz w:val="28"/>
          <w:szCs w:val="28"/>
        </w:rPr>
        <w:t xml:space="preserve"> (таблица 1)</w:t>
      </w:r>
      <w:r w:rsidR="00A53B74" w:rsidRPr="00581F7C">
        <w:rPr>
          <w:sz w:val="28"/>
          <w:szCs w:val="28"/>
        </w:rPr>
        <w:t>.</w:t>
      </w:r>
    </w:p>
    <w:p w:rsidR="00A53B74" w:rsidRPr="00581F7C" w:rsidRDefault="00726361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Таблица 1 – Социометрическая анкета</w:t>
      </w:r>
    </w:p>
    <w:tbl>
      <w:tblPr>
        <w:tblStyle w:val="a7"/>
        <w:tblW w:w="9532" w:type="dxa"/>
        <w:tblLook w:val="04A0" w:firstRow="1" w:lastRow="0" w:firstColumn="1" w:lastColumn="0" w:noHBand="0" w:noVBand="1"/>
      </w:tblPr>
      <w:tblGrid>
        <w:gridCol w:w="534"/>
        <w:gridCol w:w="2409"/>
        <w:gridCol w:w="5387"/>
        <w:gridCol w:w="1202"/>
      </w:tblGrid>
      <w:tr w:rsidR="00601949" w:rsidRPr="005D31E9" w:rsidTr="00601949">
        <w:tc>
          <w:tcPr>
            <w:tcW w:w="534" w:type="dxa"/>
          </w:tcPr>
          <w:p w:rsidR="00CC4444" w:rsidRPr="005D31E9" w:rsidRDefault="00CC4444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:rsidR="00CC4444" w:rsidRPr="005D31E9" w:rsidRDefault="00CC4444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Тип</w:t>
            </w:r>
          </w:p>
        </w:tc>
        <w:tc>
          <w:tcPr>
            <w:tcW w:w="5387" w:type="dxa"/>
          </w:tcPr>
          <w:p w:rsidR="00CC4444" w:rsidRPr="005D31E9" w:rsidRDefault="00CC4444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Критерии</w:t>
            </w:r>
          </w:p>
        </w:tc>
        <w:tc>
          <w:tcPr>
            <w:tcW w:w="1202" w:type="dxa"/>
          </w:tcPr>
          <w:p w:rsidR="00CC4444" w:rsidRPr="005D31E9" w:rsidRDefault="00CC4444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Выборы</w:t>
            </w:r>
          </w:p>
        </w:tc>
      </w:tr>
      <w:tr w:rsidR="00601949" w:rsidRPr="005D31E9" w:rsidTr="00601949">
        <w:tc>
          <w:tcPr>
            <w:tcW w:w="534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Совместная учеба</w:t>
            </w: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 xml:space="preserve">1.1. Назовите </w:t>
            </w:r>
            <w:proofErr w:type="spellStart"/>
            <w:r w:rsidRPr="005D31E9">
              <w:rPr>
                <w:sz w:val="28"/>
                <w:szCs w:val="28"/>
              </w:rPr>
              <w:t>одногруппников</w:t>
            </w:r>
            <w:proofErr w:type="spellEnd"/>
            <w:r w:rsidRPr="005D31E9">
              <w:rPr>
                <w:sz w:val="28"/>
                <w:szCs w:val="28"/>
              </w:rPr>
              <w:t>, которые были для Вас особенно важны в последний месяц.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  <w:tr w:rsidR="00601949" w:rsidRPr="005D31E9" w:rsidTr="00601949">
        <w:tc>
          <w:tcPr>
            <w:tcW w:w="534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1.2. Назовите наиболее неприятных для Вас студентов в группе, которые выводят Вас из себя.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  <w:tr w:rsidR="00601949" w:rsidRPr="005D31E9" w:rsidTr="00601949">
        <w:tc>
          <w:tcPr>
            <w:tcW w:w="534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Участие в решении деловой задачи</w:t>
            </w: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2.1. Кого из студентов Вы бы выбрали своим руководителем?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  <w:tr w:rsidR="00601949" w:rsidRPr="005D31E9" w:rsidTr="00601949">
        <w:tc>
          <w:tcPr>
            <w:tcW w:w="534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2.2. Кого из студентов Вы бы не выбрали своим руководителем?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  <w:tr w:rsidR="00601949" w:rsidRPr="005D31E9" w:rsidTr="00601949">
        <w:tc>
          <w:tcPr>
            <w:tcW w:w="534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3</w:t>
            </w:r>
          </w:p>
        </w:tc>
        <w:tc>
          <w:tcPr>
            <w:tcW w:w="2409" w:type="dxa"/>
            <w:vMerge w:val="restart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Проведение досуга</w:t>
            </w: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3.1. Кого из студентов Вы бы хотели пригласить на свой День Рождения?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  <w:tr w:rsidR="00601949" w:rsidRPr="005D31E9" w:rsidTr="00601949">
        <w:tc>
          <w:tcPr>
            <w:tcW w:w="534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vMerge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  <w:r w:rsidRPr="005D31E9">
              <w:rPr>
                <w:sz w:val="28"/>
                <w:szCs w:val="28"/>
              </w:rPr>
              <w:t>3.2. Кого из студентов Вы бы не хотели пригласить на свой День Рождения?</w:t>
            </w:r>
          </w:p>
        </w:tc>
        <w:tc>
          <w:tcPr>
            <w:tcW w:w="1202" w:type="dxa"/>
          </w:tcPr>
          <w:p w:rsidR="00C12B61" w:rsidRPr="005D31E9" w:rsidRDefault="00C12B61" w:rsidP="00892A01">
            <w:pPr>
              <w:jc w:val="both"/>
              <w:rPr>
                <w:sz w:val="28"/>
                <w:szCs w:val="28"/>
              </w:rPr>
            </w:pPr>
          </w:p>
        </w:tc>
      </w:tr>
    </w:tbl>
    <w:p w:rsidR="00AD1C85" w:rsidRPr="00581F7C" w:rsidRDefault="00AD1C85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Заполненные анкеты подверглись математической обработке</w:t>
      </w:r>
      <w:r w:rsidR="0099579B" w:rsidRPr="00581F7C">
        <w:rPr>
          <w:sz w:val="28"/>
          <w:szCs w:val="28"/>
        </w:rPr>
        <w:t xml:space="preserve"> с помощью </w:t>
      </w:r>
      <w:r w:rsidR="0099579B" w:rsidRPr="00581F7C">
        <w:rPr>
          <w:sz w:val="28"/>
          <w:szCs w:val="28"/>
          <w:lang w:val="en-US"/>
        </w:rPr>
        <w:t>MS</w:t>
      </w:r>
      <w:r w:rsidR="0099579B" w:rsidRPr="00581F7C">
        <w:rPr>
          <w:sz w:val="28"/>
          <w:szCs w:val="28"/>
        </w:rPr>
        <w:t xml:space="preserve"> </w:t>
      </w:r>
      <w:r w:rsidR="0099579B" w:rsidRPr="00581F7C">
        <w:rPr>
          <w:sz w:val="28"/>
          <w:szCs w:val="28"/>
          <w:lang w:val="en-US"/>
        </w:rPr>
        <w:t>Excel</w:t>
      </w:r>
      <w:r w:rsidR="0099579B" w:rsidRPr="00581F7C">
        <w:rPr>
          <w:sz w:val="28"/>
          <w:szCs w:val="28"/>
        </w:rPr>
        <w:t xml:space="preserve"> и </w:t>
      </w:r>
      <w:proofErr w:type="spellStart"/>
      <w:r w:rsidR="0099579B" w:rsidRPr="00581F7C">
        <w:rPr>
          <w:sz w:val="28"/>
          <w:szCs w:val="28"/>
          <w:lang w:val="en-US"/>
        </w:rPr>
        <w:t>Wofram</w:t>
      </w:r>
      <w:proofErr w:type="spellEnd"/>
      <w:r w:rsidR="0099579B" w:rsidRPr="00581F7C">
        <w:rPr>
          <w:sz w:val="28"/>
          <w:szCs w:val="28"/>
        </w:rPr>
        <w:t xml:space="preserve"> </w:t>
      </w:r>
      <w:r w:rsidR="0099579B" w:rsidRPr="00581F7C">
        <w:rPr>
          <w:sz w:val="28"/>
          <w:szCs w:val="28"/>
          <w:lang w:val="en-US"/>
        </w:rPr>
        <w:t>Mathematica</w:t>
      </w:r>
      <w:r w:rsidRPr="00581F7C">
        <w:rPr>
          <w:sz w:val="28"/>
          <w:szCs w:val="28"/>
        </w:rPr>
        <w:t xml:space="preserve">, при этом были построены </w:t>
      </w:r>
      <w:proofErr w:type="spellStart"/>
      <w:r w:rsidRPr="00581F7C">
        <w:rPr>
          <w:sz w:val="28"/>
          <w:szCs w:val="28"/>
        </w:rPr>
        <w:t>социоматрица</w:t>
      </w:r>
      <w:proofErr w:type="spellEnd"/>
      <w:r w:rsidR="000906B1" w:rsidRPr="00581F7C">
        <w:rPr>
          <w:sz w:val="28"/>
          <w:szCs w:val="28"/>
        </w:rPr>
        <w:t xml:space="preserve">, </w:t>
      </w:r>
      <w:proofErr w:type="spellStart"/>
      <w:r w:rsidR="000906B1"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 и рассчитаны социом</w:t>
      </w:r>
      <w:bookmarkStart w:id="0" w:name="_GoBack"/>
      <w:bookmarkEnd w:id="0"/>
      <w:r w:rsidRPr="00581F7C">
        <w:rPr>
          <w:sz w:val="28"/>
          <w:szCs w:val="28"/>
        </w:rPr>
        <w:t>етрические индексы.</w:t>
      </w:r>
    </w:p>
    <w:p w:rsidR="00892A01" w:rsidRPr="00892A01" w:rsidRDefault="00892A01" w:rsidP="00892A01">
      <w:pPr>
        <w:spacing w:line="360" w:lineRule="auto"/>
        <w:jc w:val="center"/>
        <w:rPr>
          <w:b/>
          <w:sz w:val="28"/>
          <w:szCs w:val="28"/>
        </w:rPr>
      </w:pPr>
      <w:r w:rsidRPr="00892A01">
        <w:rPr>
          <w:b/>
          <w:sz w:val="28"/>
          <w:szCs w:val="28"/>
        </w:rPr>
        <w:t>Обсуждение результатов</w:t>
      </w:r>
    </w:p>
    <w:p w:rsidR="00F3482B" w:rsidRPr="00581F7C" w:rsidRDefault="00F3482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Проведем визуальный анализ </w:t>
      </w:r>
      <w:proofErr w:type="spellStart"/>
      <w:r w:rsidRPr="00581F7C">
        <w:rPr>
          <w:sz w:val="28"/>
          <w:szCs w:val="28"/>
        </w:rPr>
        <w:t>социограмм</w:t>
      </w:r>
      <w:proofErr w:type="spellEnd"/>
      <w:r w:rsidRPr="00581F7C">
        <w:rPr>
          <w:sz w:val="28"/>
          <w:szCs w:val="28"/>
        </w:rPr>
        <w:t xml:space="preserve"> по предложенным критериям. </w:t>
      </w:r>
      <w:proofErr w:type="spellStart"/>
      <w:r w:rsidR="00E17867" w:rsidRPr="00581F7C">
        <w:rPr>
          <w:sz w:val="28"/>
          <w:szCs w:val="28"/>
        </w:rPr>
        <w:t>Социограммы</w:t>
      </w:r>
      <w:proofErr w:type="spellEnd"/>
      <w:r w:rsidR="00E17867" w:rsidRPr="00581F7C">
        <w:rPr>
          <w:sz w:val="28"/>
          <w:szCs w:val="28"/>
        </w:rPr>
        <w:t xml:space="preserve"> имеют форму ориентированного графа, элементами (вершинами) которо</w:t>
      </w:r>
      <w:r w:rsidR="00BD0F44">
        <w:rPr>
          <w:sz w:val="28"/>
          <w:szCs w:val="28"/>
        </w:rPr>
        <w:t>го</w:t>
      </w:r>
      <w:r w:rsidR="00E17867" w:rsidRPr="00581F7C">
        <w:rPr>
          <w:sz w:val="28"/>
          <w:szCs w:val="28"/>
        </w:rPr>
        <w:t xml:space="preserve"> являются отдельные студенты группы ПИ-1601, а ребрами – их выборы при ответе на вопросы анкеты. Начнем р</w:t>
      </w:r>
      <w:r w:rsidRPr="00581F7C">
        <w:rPr>
          <w:sz w:val="28"/>
          <w:szCs w:val="28"/>
        </w:rPr>
        <w:t>ассмотр</w:t>
      </w:r>
      <w:r w:rsidR="00E17867" w:rsidRPr="00581F7C">
        <w:rPr>
          <w:sz w:val="28"/>
          <w:szCs w:val="28"/>
        </w:rPr>
        <w:t>ение с</w:t>
      </w:r>
      <w:r w:rsidRPr="00581F7C">
        <w:rPr>
          <w:sz w:val="28"/>
          <w:szCs w:val="28"/>
        </w:rPr>
        <w:t xml:space="preserve"> </w:t>
      </w:r>
      <w:r w:rsidR="00E17867" w:rsidRPr="00581F7C">
        <w:rPr>
          <w:sz w:val="28"/>
          <w:szCs w:val="28"/>
        </w:rPr>
        <w:t xml:space="preserve">анализа </w:t>
      </w:r>
      <w:r w:rsidRPr="00581F7C">
        <w:rPr>
          <w:sz w:val="28"/>
          <w:szCs w:val="28"/>
        </w:rPr>
        <w:t>выбор</w:t>
      </w:r>
      <w:r w:rsidR="00E17867" w:rsidRPr="00581F7C">
        <w:rPr>
          <w:sz w:val="28"/>
          <w:szCs w:val="28"/>
        </w:rPr>
        <w:t>ов</w:t>
      </w:r>
      <w:r w:rsidRPr="00581F7C">
        <w:rPr>
          <w:sz w:val="28"/>
          <w:szCs w:val="28"/>
        </w:rPr>
        <w:t xml:space="preserve"> наиболее значимых студентов</w:t>
      </w:r>
      <w:r w:rsidR="00E17867" w:rsidRPr="00581F7C">
        <w:rPr>
          <w:sz w:val="28"/>
          <w:szCs w:val="28"/>
        </w:rPr>
        <w:t xml:space="preserve"> в группе</w:t>
      </w:r>
      <w:r w:rsidR="00A13B1D">
        <w:rPr>
          <w:sz w:val="28"/>
          <w:szCs w:val="28"/>
        </w:rPr>
        <w:t xml:space="preserve"> (рис. </w:t>
      </w:r>
      <w:r w:rsidRPr="00581F7C">
        <w:rPr>
          <w:sz w:val="28"/>
          <w:szCs w:val="28"/>
        </w:rPr>
        <w:t>1).</w:t>
      </w:r>
    </w:p>
    <w:p w:rsidR="00F3482B" w:rsidRPr="00581F7C" w:rsidRDefault="00F3482B" w:rsidP="00940FA2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drawing>
          <wp:inline distT="0" distB="0" distL="0" distR="0" wp14:anchorId="010E444E" wp14:editId="1B5F260D">
            <wp:extent cx="3132161" cy="298579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68" t="37684" r="71034" b="24801"/>
                    <a:stretch/>
                  </pic:blipFill>
                  <pic:spPr bwMode="auto">
                    <a:xfrm>
                      <a:off x="0" y="0"/>
                      <a:ext cx="3136169" cy="298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82B" w:rsidRPr="00581F7C" w:rsidRDefault="00F3482B" w:rsidP="00940FA2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1.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отражающая</w:t>
      </w:r>
      <w:proofErr w:type="gramEnd"/>
      <w:r w:rsidRPr="00581F7C">
        <w:rPr>
          <w:sz w:val="28"/>
          <w:szCs w:val="28"/>
        </w:rPr>
        <w:t xml:space="preserve"> выбор</w:t>
      </w:r>
      <w:r w:rsidR="00B4188F" w:rsidRPr="00581F7C">
        <w:rPr>
          <w:sz w:val="28"/>
          <w:szCs w:val="28"/>
        </w:rPr>
        <w:t>ы</w:t>
      </w:r>
      <w:r w:rsidRPr="00581F7C">
        <w:rPr>
          <w:sz w:val="28"/>
          <w:szCs w:val="28"/>
        </w:rPr>
        <w:t xml:space="preserve"> наиболее значимых студентов</w:t>
      </w:r>
      <w:r w:rsidR="00E17867" w:rsidRPr="00581F7C">
        <w:rPr>
          <w:sz w:val="28"/>
          <w:szCs w:val="28"/>
        </w:rPr>
        <w:t xml:space="preserve"> в группе</w:t>
      </w:r>
    </w:p>
    <w:p w:rsidR="00B4188F" w:rsidRPr="00581F7C" w:rsidRDefault="00F3482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Из рисунка 1 видно, что граф относительно замкнутый, т.е. изолированных студентов практически нет. Исключение составляют студенты 24 и 25</w:t>
      </w:r>
      <w:r w:rsidR="00A51AB7" w:rsidRPr="00581F7C">
        <w:rPr>
          <w:sz w:val="28"/>
          <w:szCs w:val="28"/>
        </w:rPr>
        <w:t xml:space="preserve">. В замкнутой части графа можно условно выделить четыре зоны активности с центрами в точках 20, 21, </w:t>
      </w:r>
      <w:r w:rsidR="00B4188F" w:rsidRPr="00581F7C">
        <w:rPr>
          <w:sz w:val="28"/>
          <w:szCs w:val="28"/>
        </w:rPr>
        <w:t>23</w:t>
      </w:r>
      <w:r w:rsidR="00A51AB7" w:rsidRPr="00581F7C">
        <w:rPr>
          <w:sz w:val="28"/>
          <w:szCs w:val="28"/>
        </w:rPr>
        <w:t>,</w:t>
      </w:r>
      <w:r w:rsidR="00A35F4B" w:rsidRPr="00581F7C">
        <w:rPr>
          <w:sz w:val="28"/>
          <w:szCs w:val="28"/>
        </w:rPr>
        <w:t xml:space="preserve"> 28,</w:t>
      </w:r>
      <w:r w:rsidR="00B4188F" w:rsidRPr="00581F7C">
        <w:rPr>
          <w:sz w:val="28"/>
          <w:szCs w:val="28"/>
        </w:rPr>
        <w:t xml:space="preserve"> 30</w:t>
      </w:r>
      <w:r w:rsidR="00940FA2">
        <w:rPr>
          <w:sz w:val="28"/>
          <w:szCs w:val="28"/>
        </w:rPr>
        <w:t>.</w:t>
      </w:r>
      <w:r w:rsidR="00B4188F" w:rsidRPr="00581F7C">
        <w:rPr>
          <w:sz w:val="28"/>
          <w:szCs w:val="28"/>
        </w:rPr>
        <w:t xml:space="preserve"> </w:t>
      </w:r>
    </w:p>
    <w:p w:rsidR="00B4188F" w:rsidRPr="00581F7C" w:rsidRDefault="00B4188F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Проанализируем визуальное распределение выборов наиболее неприятных студентов в группе (рис. 2).</w:t>
      </w:r>
    </w:p>
    <w:p w:rsidR="00B4188F" w:rsidRPr="00581F7C" w:rsidRDefault="00B4188F" w:rsidP="00940FA2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lastRenderedPageBreak/>
        <w:drawing>
          <wp:inline distT="0" distB="0" distL="0" distR="0" wp14:anchorId="2C437FAA" wp14:editId="348571EA">
            <wp:extent cx="3220872" cy="174522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37" t="27941" r="69770" b="49439"/>
                    <a:stretch/>
                  </pic:blipFill>
                  <pic:spPr bwMode="auto">
                    <a:xfrm>
                      <a:off x="0" y="0"/>
                      <a:ext cx="3223361" cy="174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8F" w:rsidRPr="00581F7C" w:rsidRDefault="00B4188F" w:rsidP="00940FA2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2.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отражающая</w:t>
      </w:r>
      <w:proofErr w:type="gramEnd"/>
      <w:r w:rsidRPr="00581F7C">
        <w:rPr>
          <w:sz w:val="28"/>
          <w:szCs w:val="28"/>
        </w:rPr>
        <w:t xml:space="preserve"> выборы наиболее неприятных студентов</w:t>
      </w:r>
      <w:r w:rsidR="00C608A6" w:rsidRPr="00581F7C">
        <w:rPr>
          <w:sz w:val="28"/>
          <w:szCs w:val="28"/>
        </w:rPr>
        <w:t xml:space="preserve"> в группе</w:t>
      </w:r>
    </w:p>
    <w:p w:rsidR="00B4188F" w:rsidRPr="00581F7C" w:rsidRDefault="00B4188F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Из рисунка 2 видно, что при выборе наиболее неприятных студентов нет такого единодушия</w:t>
      </w:r>
      <w:r w:rsidR="00940FA2">
        <w:rPr>
          <w:sz w:val="28"/>
          <w:szCs w:val="28"/>
        </w:rPr>
        <w:t xml:space="preserve"> и активности</w:t>
      </w:r>
      <w:r w:rsidRPr="00581F7C">
        <w:rPr>
          <w:sz w:val="28"/>
          <w:szCs w:val="28"/>
        </w:rPr>
        <w:t>, как при выборе наиболее значимых студентов. Это может свидетельствовать либо о том, что студенты недостаточно знакомы друг с другом, либо о благоприятном психологическом климате в группе</w:t>
      </w:r>
      <w:r w:rsidR="00940FA2">
        <w:rPr>
          <w:sz w:val="28"/>
          <w:szCs w:val="28"/>
        </w:rPr>
        <w:t>.</w:t>
      </w:r>
      <w:r w:rsidRPr="00581F7C">
        <w:rPr>
          <w:sz w:val="28"/>
          <w:szCs w:val="28"/>
        </w:rPr>
        <w:t xml:space="preserve"> Из </w:t>
      </w:r>
      <w:proofErr w:type="spellStart"/>
      <w:r w:rsidRPr="00581F7C">
        <w:rPr>
          <w:sz w:val="28"/>
          <w:szCs w:val="28"/>
        </w:rPr>
        <w:t>антилидеров</w:t>
      </w:r>
      <w:proofErr w:type="spellEnd"/>
      <w:r w:rsidRPr="00581F7C">
        <w:rPr>
          <w:sz w:val="28"/>
          <w:szCs w:val="28"/>
        </w:rPr>
        <w:t xml:space="preserve"> можно назвать только студентов 14 и 26. </w:t>
      </w:r>
    </w:p>
    <w:p w:rsidR="00B4188F" w:rsidRPr="00581F7C" w:rsidRDefault="00E75397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Проанализируем, кого бы студенты выбрали в качестве своего руководителя (рис. 3).</w:t>
      </w:r>
    </w:p>
    <w:p w:rsidR="00E75397" w:rsidRPr="00581F7C" w:rsidRDefault="00B276D0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drawing>
          <wp:inline distT="0" distB="0" distL="0" distR="0" wp14:anchorId="7E6FF555" wp14:editId="2823C5D7">
            <wp:extent cx="2886501" cy="18556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53" t="35109" r="70000" b="38409"/>
                    <a:stretch/>
                  </pic:blipFill>
                  <pic:spPr bwMode="auto">
                    <a:xfrm>
                      <a:off x="0" y="0"/>
                      <a:ext cx="2892616" cy="185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6D0" w:rsidRPr="00581F7C" w:rsidRDefault="00B276D0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3.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показывающая</w:t>
      </w:r>
      <w:proofErr w:type="gramEnd"/>
      <w:r w:rsidRPr="00581F7C">
        <w:rPr>
          <w:sz w:val="28"/>
          <w:szCs w:val="28"/>
        </w:rPr>
        <w:t>, кого студенты хотели бы видеть в качестве своих руководителей</w:t>
      </w:r>
    </w:p>
    <w:p w:rsidR="0006711C" w:rsidRPr="00581F7C" w:rsidRDefault="00B276D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Из рисунка 3 видно, что в группе царит практически полное единодушие, наибольшим авторитетом обладает студент</w:t>
      </w:r>
      <w:r w:rsidR="00E04AF8" w:rsidRPr="00581F7C">
        <w:rPr>
          <w:sz w:val="28"/>
          <w:szCs w:val="28"/>
        </w:rPr>
        <w:t>ка</w:t>
      </w:r>
      <w:r w:rsidRPr="00581F7C">
        <w:rPr>
          <w:sz w:val="28"/>
          <w:szCs w:val="28"/>
        </w:rPr>
        <w:t xml:space="preserve"> 16. Именно </w:t>
      </w:r>
      <w:r w:rsidR="00E04AF8" w:rsidRPr="00581F7C">
        <w:rPr>
          <w:sz w:val="28"/>
          <w:szCs w:val="28"/>
        </w:rPr>
        <w:t>ее</w:t>
      </w:r>
      <w:r w:rsidRPr="00581F7C">
        <w:rPr>
          <w:sz w:val="28"/>
          <w:szCs w:val="28"/>
        </w:rPr>
        <w:t xml:space="preserve"> большинство студентов хотело бы видеть в качестве своего руководителя. </w:t>
      </w:r>
      <w:r w:rsidR="0006711C" w:rsidRPr="00581F7C">
        <w:rPr>
          <w:sz w:val="28"/>
          <w:szCs w:val="28"/>
        </w:rPr>
        <w:t>Удивительные результаты наблюдаются при анализе ответов на вопрос: «Кого из студентов Вы бы не выбрали своим руководителем?</w:t>
      </w:r>
      <w:r w:rsidR="007A48CC">
        <w:rPr>
          <w:sz w:val="28"/>
          <w:szCs w:val="28"/>
        </w:rPr>
        <w:t>» (рис. </w:t>
      </w:r>
      <w:r w:rsidR="0006711C" w:rsidRPr="00581F7C">
        <w:rPr>
          <w:sz w:val="28"/>
          <w:szCs w:val="28"/>
        </w:rPr>
        <w:t>4).</w:t>
      </w:r>
    </w:p>
    <w:p w:rsidR="0006711C" w:rsidRPr="00581F7C" w:rsidRDefault="0006711C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lastRenderedPageBreak/>
        <w:drawing>
          <wp:inline distT="0" distB="0" distL="0" distR="0" wp14:anchorId="0441236B" wp14:editId="51F8627D">
            <wp:extent cx="2286000" cy="2080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82" t="26471" r="70000" b="36382"/>
                    <a:stretch/>
                  </pic:blipFill>
                  <pic:spPr bwMode="auto">
                    <a:xfrm>
                      <a:off x="0" y="0"/>
                      <a:ext cx="2297011" cy="209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11C" w:rsidRPr="00581F7C" w:rsidRDefault="0006711C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4.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показывающая</w:t>
      </w:r>
      <w:proofErr w:type="gramEnd"/>
      <w:r w:rsidRPr="00581F7C">
        <w:rPr>
          <w:sz w:val="28"/>
          <w:szCs w:val="28"/>
        </w:rPr>
        <w:t>, кого студенты не хотели бы видеть в качестве своих руководителей</w:t>
      </w:r>
    </w:p>
    <w:p w:rsidR="00B276D0" w:rsidRPr="00581F7C" w:rsidRDefault="0006711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Рисунок 4 поражает эмоциональностью, неприятием студентами профессиональных каче</w:t>
      </w:r>
      <w:proofErr w:type="gramStart"/>
      <w:r w:rsidRPr="00581F7C">
        <w:rPr>
          <w:sz w:val="28"/>
          <w:szCs w:val="28"/>
        </w:rPr>
        <w:t>ств св</w:t>
      </w:r>
      <w:proofErr w:type="gramEnd"/>
      <w:r w:rsidRPr="00581F7C">
        <w:rPr>
          <w:sz w:val="28"/>
          <w:szCs w:val="28"/>
        </w:rPr>
        <w:t xml:space="preserve">оих </w:t>
      </w:r>
      <w:proofErr w:type="spellStart"/>
      <w:r w:rsidRPr="00581F7C">
        <w:rPr>
          <w:sz w:val="28"/>
          <w:szCs w:val="28"/>
        </w:rPr>
        <w:t>одногруппников</w:t>
      </w:r>
      <w:proofErr w:type="spellEnd"/>
      <w:r w:rsidRPr="00581F7C">
        <w:rPr>
          <w:sz w:val="28"/>
          <w:szCs w:val="28"/>
        </w:rPr>
        <w:t xml:space="preserve">. </w:t>
      </w:r>
      <w:r w:rsidR="00F36D5E" w:rsidRPr="00581F7C">
        <w:rPr>
          <w:sz w:val="28"/>
          <w:szCs w:val="28"/>
        </w:rPr>
        <w:t>Выборы распределены относительно равномерно, но с</w:t>
      </w:r>
      <w:r w:rsidRPr="00581F7C">
        <w:rPr>
          <w:sz w:val="28"/>
          <w:szCs w:val="28"/>
        </w:rPr>
        <w:t xml:space="preserve">густки негативного восприятия приходятся на студентов 24, 14, </w:t>
      </w:r>
      <w:r w:rsidR="00C608A6" w:rsidRPr="00581F7C">
        <w:rPr>
          <w:sz w:val="28"/>
          <w:szCs w:val="28"/>
        </w:rPr>
        <w:t xml:space="preserve">5, </w:t>
      </w:r>
      <w:r w:rsidR="00C359EC" w:rsidRPr="00581F7C">
        <w:rPr>
          <w:sz w:val="28"/>
          <w:szCs w:val="28"/>
        </w:rPr>
        <w:t xml:space="preserve">16, 8, 22. </w:t>
      </w:r>
      <w:r w:rsidR="00F36D5E" w:rsidRPr="00581F7C">
        <w:rPr>
          <w:sz w:val="28"/>
          <w:szCs w:val="28"/>
        </w:rPr>
        <w:t>Привлекает внимание то</w:t>
      </w:r>
      <w:r w:rsidR="00C359EC" w:rsidRPr="00581F7C">
        <w:rPr>
          <w:sz w:val="28"/>
          <w:szCs w:val="28"/>
        </w:rPr>
        <w:t>, что студентка под номером 16 попала одновременно и в список жела</w:t>
      </w:r>
      <w:r w:rsidR="00A35F4B" w:rsidRPr="00581F7C">
        <w:rPr>
          <w:sz w:val="28"/>
          <w:szCs w:val="28"/>
        </w:rPr>
        <w:t>тельных</w:t>
      </w:r>
      <w:r w:rsidR="00C359EC" w:rsidRPr="00581F7C">
        <w:rPr>
          <w:sz w:val="28"/>
          <w:szCs w:val="28"/>
        </w:rPr>
        <w:t>, и в список не жела</w:t>
      </w:r>
      <w:r w:rsidR="00A35F4B" w:rsidRPr="00581F7C">
        <w:rPr>
          <w:sz w:val="28"/>
          <w:szCs w:val="28"/>
        </w:rPr>
        <w:t>тельных</w:t>
      </w:r>
      <w:r w:rsidR="00C359EC" w:rsidRPr="00581F7C">
        <w:rPr>
          <w:sz w:val="28"/>
          <w:szCs w:val="28"/>
        </w:rPr>
        <w:t xml:space="preserve"> потенциальных руководителей. </w:t>
      </w:r>
    </w:p>
    <w:p w:rsidR="00F36D5E" w:rsidRPr="00581F7C" w:rsidRDefault="00F36D5E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Высокой эмоциональностью характеризуются также ответы вопрос: «Кого из студентов Вы бы хотели пригласить на свой День Рождения?</w:t>
      </w:r>
      <w:r w:rsidR="007A48CC">
        <w:rPr>
          <w:sz w:val="28"/>
          <w:szCs w:val="28"/>
        </w:rPr>
        <w:t>» (рис. </w:t>
      </w:r>
      <w:r w:rsidRPr="00581F7C">
        <w:rPr>
          <w:sz w:val="28"/>
          <w:szCs w:val="28"/>
        </w:rPr>
        <w:t>5).</w:t>
      </w:r>
    </w:p>
    <w:p w:rsidR="00F36D5E" w:rsidRPr="00581F7C" w:rsidRDefault="00F36D5E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drawing>
          <wp:inline distT="0" distB="0" distL="0" distR="0" wp14:anchorId="10E6920E" wp14:editId="787DDB6E">
            <wp:extent cx="2422477" cy="210989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828" t="31801" r="70230" b="33442"/>
                    <a:stretch/>
                  </pic:blipFill>
                  <pic:spPr bwMode="auto">
                    <a:xfrm>
                      <a:off x="0" y="0"/>
                      <a:ext cx="2434771" cy="212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5E" w:rsidRPr="00581F7C" w:rsidRDefault="00F36D5E" w:rsidP="007A48CC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5.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показывающая</w:t>
      </w:r>
      <w:proofErr w:type="gramEnd"/>
      <w:r w:rsidRPr="00581F7C">
        <w:rPr>
          <w:sz w:val="28"/>
          <w:szCs w:val="28"/>
        </w:rPr>
        <w:t>, кого студенты хотели бы пригласить на свой День Рождения</w:t>
      </w:r>
    </w:p>
    <w:p w:rsidR="0006711C" w:rsidRPr="00581F7C" w:rsidRDefault="00F36D5E" w:rsidP="00581F7C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81F7C">
        <w:rPr>
          <w:sz w:val="28"/>
          <w:szCs w:val="28"/>
        </w:rPr>
        <w:t xml:space="preserve">Граф на рисунке 5 замкнутый, выборами охвачены все студенты, </w:t>
      </w:r>
      <w:r w:rsidR="00BA70D3" w:rsidRPr="00581F7C">
        <w:rPr>
          <w:sz w:val="28"/>
          <w:szCs w:val="28"/>
        </w:rPr>
        <w:t>что говорит о благоприятной психологической атмосфере в группе, об отсутствии отверженных.</w:t>
      </w:r>
      <w:proofErr w:type="gramEnd"/>
    </w:p>
    <w:p w:rsidR="00BA70D3" w:rsidRPr="00581F7C" w:rsidRDefault="00BA70D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Наконец, проанализируем ответы на вопрос: «Кого из студентов Вы бы не хотели пригласить на свой День Рождения?» (рис. 6).</w:t>
      </w:r>
    </w:p>
    <w:p w:rsidR="00BA70D3" w:rsidRPr="00581F7C" w:rsidRDefault="00BA70D3" w:rsidP="007F2126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drawing>
          <wp:inline distT="0" distB="0" distL="0" distR="0" wp14:anchorId="0F57FB95" wp14:editId="3D5B36E8">
            <wp:extent cx="2852382" cy="2709111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712" t="37684" r="70115" b="24066"/>
                    <a:stretch/>
                  </pic:blipFill>
                  <pic:spPr bwMode="auto">
                    <a:xfrm>
                      <a:off x="0" y="0"/>
                      <a:ext cx="2854245" cy="271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0D3" w:rsidRPr="00581F7C" w:rsidRDefault="00BA70D3" w:rsidP="007F2126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 xml:space="preserve">Рис. 5. </w:t>
      </w:r>
      <w:proofErr w:type="spellStart"/>
      <w:r w:rsidRPr="00581F7C">
        <w:rPr>
          <w:sz w:val="28"/>
          <w:szCs w:val="28"/>
        </w:rPr>
        <w:t>Социограмма</w:t>
      </w:r>
      <w:proofErr w:type="spellEnd"/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показывающая</w:t>
      </w:r>
      <w:proofErr w:type="gramEnd"/>
      <w:r w:rsidRPr="00581F7C">
        <w:rPr>
          <w:sz w:val="28"/>
          <w:szCs w:val="28"/>
        </w:rPr>
        <w:t>, кого студенты не хотели бы пригласить на свой День Рождения</w:t>
      </w:r>
    </w:p>
    <w:p w:rsidR="00F36D5E" w:rsidRPr="00581F7C" w:rsidRDefault="00BA70D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Граф, изображенный на рисунке 5, замкнутый, вниманием охвачен каждый.</w:t>
      </w:r>
      <w:r w:rsidR="007B5A02">
        <w:rPr>
          <w:sz w:val="28"/>
          <w:szCs w:val="28"/>
        </w:rPr>
        <w:t xml:space="preserve"> Возможно, студенты еще не обладают достаточным уровнем доверия друг к другу.</w:t>
      </w:r>
    </w:p>
    <w:p w:rsidR="00BA70D3" w:rsidRPr="00581F7C" w:rsidRDefault="00BA70D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целом по рисункам</w:t>
      </w:r>
      <w:r w:rsidR="002B0833" w:rsidRPr="00581F7C">
        <w:rPr>
          <w:sz w:val="28"/>
          <w:szCs w:val="28"/>
        </w:rPr>
        <w:t xml:space="preserve"> 1-5</w:t>
      </w:r>
      <w:r w:rsidRPr="00581F7C">
        <w:rPr>
          <w:sz w:val="28"/>
          <w:szCs w:val="28"/>
        </w:rPr>
        <w:t xml:space="preserve"> можно сказать, что группа </w:t>
      </w:r>
      <w:r w:rsidR="002B0833" w:rsidRPr="00581F7C">
        <w:rPr>
          <w:sz w:val="28"/>
          <w:szCs w:val="28"/>
        </w:rPr>
        <w:t>очень эмоциональная, активная, отзывчивая, сплоченная, со своим сложившимся микроклиматом</w:t>
      </w:r>
      <w:r w:rsidR="00F4135A" w:rsidRPr="00581F7C">
        <w:rPr>
          <w:sz w:val="28"/>
          <w:szCs w:val="28"/>
        </w:rPr>
        <w:t>, вполне благоприятным</w:t>
      </w:r>
      <w:r w:rsidR="002B0833" w:rsidRPr="00581F7C">
        <w:rPr>
          <w:sz w:val="28"/>
          <w:szCs w:val="28"/>
        </w:rPr>
        <w:t xml:space="preserve">. </w:t>
      </w:r>
      <w:proofErr w:type="gramStart"/>
      <w:r w:rsidR="002B0833" w:rsidRPr="00581F7C">
        <w:rPr>
          <w:sz w:val="28"/>
          <w:szCs w:val="28"/>
        </w:rPr>
        <w:t>Наибольший отклик у студентов вызывает обсуждение досуга, чуть в меньшей степени – участие в решении деловой задачи, еще в меньшей – совместная учеба.</w:t>
      </w:r>
      <w:proofErr w:type="gramEnd"/>
    </w:p>
    <w:p w:rsidR="00B4188F" w:rsidRPr="00581F7C" w:rsidRDefault="004B38E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Графический метод анализа социальной динамики обладает как достоинствами, так и недостатками. Его достоинство – </w:t>
      </w:r>
      <w:r w:rsidR="00B276D0" w:rsidRPr="00581F7C">
        <w:rPr>
          <w:sz w:val="28"/>
          <w:szCs w:val="28"/>
        </w:rPr>
        <w:t xml:space="preserve">в наглядности, целостности восприятия, высокой скорости получения </w:t>
      </w:r>
      <w:r w:rsidR="0077477F">
        <w:rPr>
          <w:sz w:val="28"/>
          <w:szCs w:val="28"/>
        </w:rPr>
        <w:t>результатов</w:t>
      </w:r>
      <w:r w:rsidR="00B276D0" w:rsidRPr="00581F7C">
        <w:rPr>
          <w:sz w:val="28"/>
          <w:szCs w:val="28"/>
        </w:rPr>
        <w:t xml:space="preserve">. </w:t>
      </w:r>
      <w:r w:rsidR="00B4188F" w:rsidRPr="00581F7C">
        <w:rPr>
          <w:sz w:val="28"/>
          <w:szCs w:val="28"/>
        </w:rPr>
        <w:t xml:space="preserve">Недостатком </w:t>
      </w:r>
      <w:r w:rsidRPr="00581F7C">
        <w:rPr>
          <w:sz w:val="28"/>
          <w:szCs w:val="28"/>
        </w:rPr>
        <w:t>графического метода</w:t>
      </w:r>
      <w:r w:rsidR="00B4188F" w:rsidRPr="00581F7C">
        <w:rPr>
          <w:sz w:val="28"/>
          <w:szCs w:val="28"/>
        </w:rPr>
        <w:t xml:space="preserve"> является субъективность восприятия, недостаточная точность. Поэтому дополнительно проводят аналитические расчеты.</w:t>
      </w:r>
    </w:p>
    <w:p w:rsidR="00315A63" w:rsidRPr="00581F7C" w:rsidRDefault="004D544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Важную информацию о взаимоотношениях в группе несут социометрические индексы. Различают персональные социометрические индексы (ПСИ) и групповые (ГСИ).</w:t>
      </w:r>
      <w:r w:rsidR="00A52E40" w:rsidRPr="00581F7C">
        <w:rPr>
          <w:sz w:val="28"/>
          <w:szCs w:val="28"/>
        </w:rPr>
        <w:t xml:space="preserve"> </w:t>
      </w:r>
      <w:r w:rsidR="00402163" w:rsidRPr="00581F7C">
        <w:rPr>
          <w:sz w:val="28"/>
          <w:szCs w:val="28"/>
        </w:rPr>
        <w:t xml:space="preserve">Персональные социометрические </w:t>
      </w:r>
      <w:r w:rsidR="00402163" w:rsidRPr="00581F7C">
        <w:rPr>
          <w:sz w:val="28"/>
          <w:szCs w:val="28"/>
        </w:rPr>
        <w:lastRenderedPageBreak/>
        <w:t xml:space="preserve">индексы </w:t>
      </w:r>
      <w:r w:rsidR="00A52E40" w:rsidRPr="00581F7C">
        <w:rPr>
          <w:sz w:val="28"/>
          <w:szCs w:val="28"/>
        </w:rPr>
        <w:t xml:space="preserve">характеризуют индивидуальные социально-психологические свойства личности как члена группы. </w:t>
      </w:r>
      <w:r w:rsidR="00315A63" w:rsidRPr="00581F7C">
        <w:rPr>
          <w:sz w:val="28"/>
          <w:szCs w:val="28"/>
        </w:rPr>
        <w:t>Основными ПСИ являются индексы социометрического статуса и эмоциональной экспансивности члена группы.</w:t>
      </w:r>
    </w:p>
    <w:p w:rsidR="00315A63" w:rsidRPr="00581F7C" w:rsidRDefault="0052684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Индекс социометрического статуса</w:t>
      </w:r>
      <w:r w:rsidR="00B428D5" w:rsidRPr="00581F7C">
        <w:rPr>
          <w:sz w:val="28"/>
          <w:szCs w:val="28"/>
        </w:rPr>
        <w:t xml:space="preserve"> члена группы рассчитывается по формуле (1) [</w:t>
      </w:r>
      <w:r w:rsidR="000272D8" w:rsidRPr="00581F7C">
        <w:rPr>
          <w:sz w:val="28"/>
          <w:szCs w:val="28"/>
        </w:rPr>
        <w:t>1</w:t>
      </w:r>
      <w:r w:rsidR="00B428D5" w:rsidRPr="00581F7C">
        <w:rPr>
          <w:sz w:val="28"/>
          <w:szCs w:val="28"/>
        </w:rPr>
        <w:t>]</w:t>
      </w:r>
      <w:r w:rsidR="003C1CD4">
        <w:rPr>
          <w:sz w:val="28"/>
          <w:szCs w:val="28"/>
        </w:rPr>
        <w:t>.</w:t>
      </w:r>
    </w:p>
    <w:p w:rsidR="00B428D5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B428D5" w:rsidRPr="00581F7C">
        <w:rPr>
          <w:sz w:val="28"/>
          <w:szCs w:val="28"/>
        </w:rPr>
        <w:t>,</w:t>
      </w:r>
      <w:r w:rsidR="00B428D5" w:rsidRPr="00581F7C">
        <w:rPr>
          <w:sz w:val="28"/>
          <w:szCs w:val="28"/>
        </w:rPr>
        <w:tab/>
      </w:r>
      <w:r w:rsidR="00B428D5" w:rsidRPr="00581F7C">
        <w:rPr>
          <w:sz w:val="28"/>
          <w:szCs w:val="28"/>
        </w:rPr>
        <w:tab/>
      </w:r>
      <w:r w:rsidR="00B428D5" w:rsidRPr="00581F7C">
        <w:rPr>
          <w:sz w:val="28"/>
          <w:szCs w:val="28"/>
        </w:rPr>
        <w:tab/>
        <w:t>(1)</w:t>
      </w:r>
    </w:p>
    <w:p w:rsidR="00B428D5" w:rsidRPr="00581F7C" w:rsidRDefault="00B428D5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1F7C">
        <w:rPr>
          <w:sz w:val="28"/>
          <w:szCs w:val="28"/>
        </w:rPr>
        <w:t xml:space="preserve"> – социометрический статус </w:t>
      </w:r>
      <w:proofErr w:type="gramStart"/>
      <w:r w:rsidR="00813718">
        <w:rPr>
          <w:sz w:val="28"/>
          <w:szCs w:val="28"/>
        </w:rPr>
        <w:t>-г</w:t>
      </w:r>
      <w:proofErr w:type="gramEnd"/>
      <w:r w:rsidR="00813718">
        <w:rPr>
          <w:sz w:val="28"/>
          <w:szCs w:val="28"/>
        </w:rPr>
        <w:t>о</w:t>
      </w:r>
      <w:r w:rsidRPr="00581F7C">
        <w:rPr>
          <w:sz w:val="28"/>
          <w:szCs w:val="28"/>
        </w:rPr>
        <w:t xml:space="preserve"> члена группы;</w:t>
      </w:r>
      <w:r w:rsidR="00F71E9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+,-</m:t>
            </m:r>
          </m:sup>
        </m:sSubSup>
      </m:oMath>
      <w:r w:rsidRPr="00581F7C">
        <w:rPr>
          <w:sz w:val="28"/>
          <w:szCs w:val="28"/>
        </w:rPr>
        <w:t xml:space="preserve"> – полученные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581F7C">
        <w:rPr>
          <w:sz w:val="28"/>
          <w:szCs w:val="28"/>
        </w:rPr>
        <w:t xml:space="preserve">-м членом группы </w:t>
      </w:r>
      <w:r w:rsidR="00F71E92">
        <w:rPr>
          <w:sz w:val="28"/>
          <w:szCs w:val="28"/>
        </w:rPr>
        <w:t>положительные</w:t>
      </w:r>
      <w:r w:rsidRPr="00581F7C">
        <w:rPr>
          <w:sz w:val="28"/>
          <w:szCs w:val="28"/>
        </w:rPr>
        <w:t xml:space="preserve"> и отрицательные выборы;</w:t>
      </w:r>
      <w:r w:rsidR="00F71E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3D5FF9" w:rsidRPr="00581F7C">
        <w:rPr>
          <w:sz w:val="28"/>
          <w:szCs w:val="28"/>
        </w:rPr>
        <w:t xml:space="preserve"> – число членов группы.</w:t>
      </w:r>
    </w:p>
    <w:p w:rsidR="00B428D5" w:rsidRPr="00581F7C" w:rsidRDefault="003D5FF9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Возможен расчет положительного и отрицательного статуса в группе. Статус измеряет потенциальную способность человека к лидерству.</w:t>
      </w:r>
    </w:p>
    <w:p w:rsidR="0003795B" w:rsidRPr="00581F7C" w:rsidRDefault="00ED602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нашем примере</w:t>
      </w:r>
      <w:r w:rsidR="00A33507" w:rsidRPr="00581F7C">
        <w:rPr>
          <w:sz w:val="28"/>
          <w:szCs w:val="28"/>
        </w:rPr>
        <w:t>, на основании индекса социометрического статуса члена группы,</w:t>
      </w:r>
      <w:r w:rsidR="00090D27" w:rsidRPr="00581F7C">
        <w:rPr>
          <w:sz w:val="28"/>
          <w:szCs w:val="28"/>
        </w:rPr>
        <w:t xml:space="preserve"> по критерию «Наиболее важные в последний месяц </w:t>
      </w:r>
      <w:proofErr w:type="spellStart"/>
      <w:r w:rsidR="00090D27" w:rsidRPr="00581F7C">
        <w:rPr>
          <w:sz w:val="28"/>
          <w:szCs w:val="28"/>
        </w:rPr>
        <w:t>одногруппники</w:t>
      </w:r>
      <w:proofErr w:type="spellEnd"/>
      <w:r w:rsidR="00090D27" w:rsidRPr="00581F7C">
        <w:rPr>
          <w:sz w:val="28"/>
          <w:szCs w:val="28"/>
        </w:rPr>
        <w:t>» тремя лидерами стали студенты</w:t>
      </w:r>
      <w:r w:rsidR="00FE776B" w:rsidRPr="00581F7C">
        <w:rPr>
          <w:sz w:val="28"/>
          <w:szCs w:val="28"/>
        </w:rPr>
        <w:t xml:space="preserve"> 20, 30, 11.</w:t>
      </w:r>
      <w:r w:rsidR="0003795B" w:rsidRPr="00581F7C">
        <w:rPr>
          <w:sz w:val="28"/>
          <w:szCs w:val="28"/>
        </w:rPr>
        <w:t xml:space="preserve"> </w:t>
      </w:r>
      <w:r w:rsidR="00090D27" w:rsidRPr="00581F7C">
        <w:rPr>
          <w:sz w:val="28"/>
          <w:szCs w:val="28"/>
        </w:rPr>
        <w:t xml:space="preserve">По критерию «Наиболее </w:t>
      </w:r>
      <w:proofErr w:type="gramStart"/>
      <w:r w:rsidR="00090D27" w:rsidRPr="00581F7C">
        <w:rPr>
          <w:sz w:val="28"/>
          <w:szCs w:val="28"/>
        </w:rPr>
        <w:t>неприятные</w:t>
      </w:r>
      <w:proofErr w:type="gramEnd"/>
      <w:r w:rsidR="00090D27" w:rsidRPr="00581F7C">
        <w:rPr>
          <w:sz w:val="28"/>
          <w:szCs w:val="28"/>
        </w:rPr>
        <w:t xml:space="preserve"> </w:t>
      </w:r>
      <w:proofErr w:type="spellStart"/>
      <w:r w:rsidR="00090D27" w:rsidRPr="00581F7C">
        <w:rPr>
          <w:sz w:val="28"/>
          <w:szCs w:val="28"/>
        </w:rPr>
        <w:t>одногруппники</w:t>
      </w:r>
      <w:proofErr w:type="spellEnd"/>
      <w:r w:rsidR="00090D27" w:rsidRPr="00581F7C">
        <w:rPr>
          <w:sz w:val="28"/>
          <w:szCs w:val="28"/>
        </w:rPr>
        <w:t>» можно отметить студентов</w:t>
      </w:r>
      <w:r w:rsidR="00FE776B" w:rsidRPr="00581F7C">
        <w:rPr>
          <w:sz w:val="28"/>
          <w:szCs w:val="28"/>
        </w:rPr>
        <w:t xml:space="preserve"> 14, 26, 7.</w:t>
      </w:r>
      <w:r w:rsidR="0003795B" w:rsidRPr="00581F7C">
        <w:rPr>
          <w:sz w:val="28"/>
          <w:szCs w:val="28"/>
        </w:rPr>
        <w:t xml:space="preserve"> </w:t>
      </w:r>
    </w:p>
    <w:p w:rsidR="0003795B" w:rsidRPr="00581F7C" w:rsidRDefault="00090D27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Своим руководителем чаще всего выбирали студентов</w:t>
      </w:r>
      <w:r w:rsidR="004E4A83" w:rsidRPr="00581F7C">
        <w:rPr>
          <w:sz w:val="28"/>
          <w:szCs w:val="28"/>
        </w:rPr>
        <w:t xml:space="preserve"> 16, 15, 22.</w:t>
      </w:r>
      <w:r w:rsidR="0003795B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Руководителем не выбрали бы студентов</w:t>
      </w:r>
      <w:r w:rsidR="004E4A83" w:rsidRPr="00581F7C">
        <w:rPr>
          <w:sz w:val="28"/>
          <w:szCs w:val="28"/>
        </w:rPr>
        <w:t xml:space="preserve"> 9, 7, 17.</w:t>
      </w:r>
      <w:r w:rsidR="0003795B" w:rsidRPr="00581F7C">
        <w:rPr>
          <w:sz w:val="28"/>
          <w:szCs w:val="28"/>
        </w:rPr>
        <w:t xml:space="preserve"> </w:t>
      </w:r>
    </w:p>
    <w:p w:rsidR="00ED6024" w:rsidRPr="00581F7C" w:rsidRDefault="00090D27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Чаще всего хотели пригласить на свой День Рождения студентов</w:t>
      </w:r>
      <w:r w:rsidR="00B871DD" w:rsidRPr="00581F7C">
        <w:rPr>
          <w:sz w:val="28"/>
          <w:szCs w:val="28"/>
        </w:rPr>
        <w:t xml:space="preserve"> </w:t>
      </w:r>
      <w:r w:rsidR="004E4A83" w:rsidRPr="00581F7C">
        <w:rPr>
          <w:sz w:val="28"/>
          <w:szCs w:val="28"/>
        </w:rPr>
        <w:t>21, 10, 20.</w:t>
      </w:r>
      <w:r w:rsidR="0003795B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В основном не хотели пригласить на свой День Рождения студентов</w:t>
      </w:r>
      <w:r w:rsidR="004E4A83" w:rsidRPr="00581F7C">
        <w:rPr>
          <w:sz w:val="28"/>
          <w:szCs w:val="28"/>
        </w:rPr>
        <w:t xml:space="preserve"> 7, 2, 14.</w:t>
      </w:r>
    </w:p>
    <w:p w:rsidR="00DB75B0" w:rsidRPr="00581F7C" w:rsidRDefault="00DB75B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Индекс эмоциональной экспансивности члена группы рассчитывается по формуле (2) [</w:t>
      </w:r>
      <w:r w:rsidR="000272D8" w:rsidRPr="00581F7C">
        <w:rPr>
          <w:sz w:val="28"/>
          <w:szCs w:val="28"/>
        </w:rPr>
        <w:t>1</w:t>
      </w:r>
      <w:r w:rsidRPr="00581F7C">
        <w:rPr>
          <w:sz w:val="28"/>
          <w:szCs w:val="28"/>
        </w:rPr>
        <w:t>]</w:t>
      </w:r>
      <w:r w:rsidR="003C1CD4">
        <w:rPr>
          <w:sz w:val="28"/>
          <w:szCs w:val="28"/>
        </w:rPr>
        <w:t>.</w:t>
      </w:r>
    </w:p>
    <w:p w:rsidR="00DB75B0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DB75B0" w:rsidRPr="00581F7C">
        <w:rPr>
          <w:sz w:val="28"/>
          <w:szCs w:val="28"/>
        </w:rPr>
        <w:t>,</w:t>
      </w:r>
      <w:r w:rsidR="00DB75B0" w:rsidRPr="00581F7C">
        <w:rPr>
          <w:sz w:val="28"/>
          <w:szCs w:val="28"/>
        </w:rPr>
        <w:tab/>
      </w:r>
      <w:r w:rsidR="00DB75B0" w:rsidRPr="00581F7C">
        <w:rPr>
          <w:sz w:val="28"/>
          <w:szCs w:val="28"/>
        </w:rPr>
        <w:tab/>
      </w:r>
      <w:r w:rsidR="00DB75B0" w:rsidRPr="00581F7C">
        <w:rPr>
          <w:sz w:val="28"/>
          <w:szCs w:val="28"/>
        </w:rPr>
        <w:tab/>
        <w:t>(2)</w:t>
      </w:r>
    </w:p>
    <w:p w:rsidR="00DB75B0" w:rsidRPr="00581F7C" w:rsidRDefault="00DB75B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581F7C">
        <w:rPr>
          <w:sz w:val="28"/>
          <w:szCs w:val="28"/>
        </w:rPr>
        <w:t xml:space="preserve"> – эмоциональная экспансивность </w:t>
      </w:r>
      <w:proofErr w:type="gramStart"/>
      <w:r w:rsidR="00B60219">
        <w:rPr>
          <w:sz w:val="28"/>
          <w:szCs w:val="28"/>
        </w:rPr>
        <w:t>-г</w:t>
      </w:r>
      <w:proofErr w:type="gramEnd"/>
      <w:r w:rsidR="00B60219">
        <w:rPr>
          <w:sz w:val="28"/>
          <w:szCs w:val="28"/>
        </w:rPr>
        <w:t>о</w:t>
      </w:r>
      <w:r w:rsidR="00B60219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члена группы;</w:t>
      </w:r>
      <w:r w:rsidR="00F71E9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+,-</m:t>
            </m:r>
          </m:sup>
        </m:sSubSup>
      </m:oMath>
      <w:r w:rsidRPr="00581F7C">
        <w:rPr>
          <w:sz w:val="28"/>
          <w:szCs w:val="28"/>
        </w:rPr>
        <w:t xml:space="preserve"> – сделанные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581F7C">
        <w:rPr>
          <w:sz w:val="28"/>
          <w:szCs w:val="28"/>
        </w:rPr>
        <w:t>-м членом группы положительные и отрицательные выборы;</w:t>
      </w:r>
      <w:r w:rsidR="00F71E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581F7C">
        <w:rPr>
          <w:sz w:val="28"/>
          <w:szCs w:val="28"/>
        </w:rPr>
        <w:t xml:space="preserve"> – число членов группы.</w:t>
      </w:r>
    </w:p>
    <w:p w:rsidR="00DB75B0" w:rsidRPr="00581F7C" w:rsidRDefault="00DB75B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Показатель эмоциональной экспансивности характеризует потребность личности в общении.</w:t>
      </w:r>
    </w:p>
    <w:p w:rsidR="0003795B" w:rsidRPr="00581F7C" w:rsidRDefault="008B493A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В нашем примере</w:t>
      </w:r>
      <w:r w:rsidR="00A33507" w:rsidRPr="00581F7C">
        <w:rPr>
          <w:sz w:val="28"/>
          <w:szCs w:val="28"/>
        </w:rPr>
        <w:t>, на основании индекса эмоциональной экспансивности члена группы,</w:t>
      </w:r>
      <w:r w:rsidRPr="00581F7C">
        <w:rPr>
          <w:sz w:val="28"/>
          <w:szCs w:val="28"/>
        </w:rPr>
        <w:t xml:space="preserve"> в совместной учебе наибольшую потребность в общении испытывают студенты</w:t>
      </w:r>
      <w:r w:rsidR="00CB49D9" w:rsidRPr="00581F7C">
        <w:rPr>
          <w:sz w:val="28"/>
          <w:szCs w:val="28"/>
        </w:rPr>
        <w:t xml:space="preserve"> 20, 5, 21.</w:t>
      </w:r>
      <w:r w:rsidR="0003795B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При этом меньше все</w:t>
      </w:r>
      <w:r w:rsidR="009861D9" w:rsidRPr="00581F7C">
        <w:rPr>
          <w:sz w:val="28"/>
          <w:szCs w:val="28"/>
        </w:rPr>
        <w:t>го нуждаются в общении студенты</w:t>
      </w:r>
      <w:r w:rsidR="00CB49D9" w:rsidRPr="00581F7C">
        <w:rPr>
          <w:sz w:val="28"/>
          <w:szCs w:val="28"/>
        </w:rPr>
        <w:t xml:space="preserve"> 7, 2, 6.</w:t>
      </w:r>
      <w:r w:rsidR="0003795B" w:rsidRPr="00581F7C">
        <w:rPr>
          <w:sz w:val="28"/>
          <w:szCs w:val="28"/>
        </w:rPr>
        <w:t xml:space="preserve"> </w:t>
      </w:r>
    </w:p>
    <w:p w:rsidR="008B493A" w:rsidRPr="00581F7C" w:rsidRDefault="008B493A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случае потребности решения деловой задачи наибольшую социальную активность проявили бы студенты</w:t>
      </w:r>
      <w:r w:rsidR="00CB49D9" w:rsidRPr="00581F7C">
        <w:rPr>
          <w:sz w:val="28"/>
          <w:szCs w:val="28"/>
        </w:rPr>
        <w:t xml:space="preserve"> 24, 8, 22, 14, 5.</w:t>
      </w:r>
      <w:r w:rsidR="0003795B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Наименее социально активными в решении деловых задач являются студенты</w:t>
      </w:r>
      <w:r w:rsidR="00CB49D9" w:rsidRPr="00581F7C">
        <w:rPr>
          <w:sz w:val="28"/>
          <w:szCs w:val="28"/>
        </w:rPr>
        <w:t xml:space="preserve"> 7, 2, 6, 26, 9.</w:t>
      </w:r>
    </w:p>
    <w:p w:rsidR="008B493A" w:rsidRPr="00581F7C" w:rsidRDefault="008B493A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Совместное проведение досуга пробуждает наибольшую активность у студентов</w:t>
      </w:r>
      <w:r w:rsidR="00CB49D9" w:rsidRPr="00581F7C">
        <w:rPr>
          <w:sz w:val="28"/>
          <w:szCs w:val="28"/>
        </w:rPr>
        <w:t xml:space="preserve"> 4, 25, 10, 27, 28.</w:t>
      </w:r>
      <w:r w:rsidR="0003795B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Пассивно воспринимают совместное прове</w:t>
      </w:r>
      <w:r w:rsidR="00EE241B" w:rsidRPr="00581F7C">
        <w:rPr>
          <w:sz w:val="28"/>
          <w:szCs w:val="28"/>
        </w:rPr>
        <w:t>дение досуга студенты</w:t>
      </w:r>
      <w:r w:rsidR="00CB49D9" w:rsidRPr="00581F7C">
        <w:rPr>
          <w:sz w:val="28"/>
          <w:szCs w:val="28"/>
        </w:rPr>
        <w:t xml:space="preserve"> 7, 2, 6, 26, 9.</w:t>
      </w:r>
    </w:p>
    <w:p w:rsidR="00FC1704" w:rsidRPr="00581F7C" w:rsidRDefault="00AC1C06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Можно обнаружить связь между индексом социометрического статуса члена группы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1F7C">
        <w:rPr>
          <w:sz w:val="28"/>
          <w:szCs w:val="28"/>
        </w:rPr>
        <w:t>) и индексом эмоциональной экспансивности члена группы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581F7C">
        <w:rPr>
          <w:sz w:val="28"/>
          <w:szCs w:val="28"/>
        </w:rPr>
        <w:t>). Это проявляется в следующем: среди наиболее важных одногруппников встречаются те, которые испытывают наибольшую потребность в общении</w:t>
      </w:r>
      <w:r w:rsidR="00FC1704" w:rsidRPr="00581F7C">
        <w:rPr>
          <w:sz w:val="28"/>
          <w:szCs w:val="28"/>
        </w:rPr>
        <w:t xml:space="preserve"> во время учебы</w:t>
      </w:r>
      <w:r w:rsidRPr="00581F7C">
        <w:rPr>
          <w:sz w:val="28"/>
          <w:szCs w:val="28"/>
        </w:rPr>
        <w:t xml:space="preserve">, </w:t>
      </w:r>
      <w:proofErr w:type="gramStart"/>
      <w:r w:rsidRPr="00581F7C">
        <w:rPr>
          <w:sz w:val="28"/>
          <w:szCs w:val="28"/>
        </w:rPr>
        <w:t>и</w:t>
      </w:r>
      <w:proofErr w:type="gramEnd"/>
      <w:r w:rsidRPr="00581F7C">
        <w:rPr>
          <w:sz w:val="28"/>
          <w:szCs w:val="28"/>
        </w:rPr>
        <w:t xml:space="preserve"> наоборот, </w:t>
      </w:r>
      <w:r w:rsidR="00FC1704" w:rsidRPr="00581F7C">
        <w:rPr>
          <w:sz w:val="28"/>
          <w:szCs w:val="28"/>
        </w:rPr>
        <w:t xml:space="preserve">среди наиболее неприятных </w:t>
      </w:r>
      <w:proofErr w:type="spellStart"/>
      <w:r w:rsidR="00FC1704" w:rsidRPr="00581F7C">
        <w:rPr>
          <w:sz w:val="28"/>
          <w:szCs w:val="28"/>
        </w:rPr>
        <w:t>одногруппников</w:t>
      </w:r>
      <w:proofErr w:type="spellEnd"/>
      <w:r w:rsidR="00FC1704" w:rsidRPr="00581F7C">
        <w:rPr>
          <w:sz w:val="28"/>
          <w:szCs w:val="28"/>
        </w:rPr>
        <w:t xml:space="preserve"> можно встретить наименее общительных в процессе обучения студентов. Аналогичная ситуация наблюдается и для других критериев. Выбирают своим руководителем</w:t>
      </w:r>
      <w:r w:rsidR="00721DCB" w:rsidRPr="00581F7C">
        <w:rPr>
          <w:sz w:val="28"/>
          <w:szCs w:val="28"/>
        </w:rPr>
        <w:t xml:space="preserve"> чаще</w:t>
      </w:r>
      <w:r w:rsidR="00FC1704" w:rsidRPr="00581F7C">
        <w:rPr>
          <w:sz w:val="28"/>
          <w:szCs w:val="28"/>
        </w:rPr>
        <w:t xml:space="preserve"> общительных студентов, не выбирают необщительных. Среди приглашенных на День Рождения можно увидеть в основном общительных студентов, не желают проводить досуг с необщительными студентами.</w:t>
      </w:r>
    </w:p>
    <w:p w:rsidR="00A52E40" w:rsidRPr="00581F7C" w:rsidRDefault="00315A6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Групповые социометрические индексы дают числовые характеристики </w:t>
      </w:r>
      <w:r w:rsidR="00402163" w:rsidRPr="00581F7C">
        <w:rPr>
          <w:sz w:val="28"/>
          <w:szCs w:val="28"/>
        </w:rPr>
        <w:t>целостной конфигурации выборов в группе</w:t>
      </w:r>
      <w:r w:rsidRPr="00581F7C">
        <w:rPr>
          <w:sz w:val="28"/>
          <w:szCs w:val="28"/>
        </w:rPr>
        <w:t>. Основными ГСИ являются индексы эмоциональной экспансивности группы и психологической взаимности</w:t>
      </w:r>
      <w:r w:rsidR="00402163" w:rsidRPr="00581F7C">
        <w:rPr>
          <w:sz w:val="28"/>
          <w:szCs w:val="28"/>
        </w:rPr>
        <w:t xml:space="preserve"> в группе</w:t>
      </w:r>
      <w:r w:rsidRPr="00581F7C">
        <w:rPr>
          <w:sz w:val="28"/>
          <w:szCs w:val="28"/>
        </w:rPr>
        <w:t xml:space="preserve"> (сплоченности группы).</w:t>
      </w:r>
    </w:p>
    <w:p w:rsidR="00B91F2C" w:rsidRPr="00581F7C" w:rsidRDefault="00B91F2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Индекс эмоциональной экспансивности группы рассчитывается по формуле (3) [</w:t>
      </w:r>
      <w:r w:rsidR="000272D8" w:rsidRPr="00581F7C">
        <w:rPr>
          <w:sz w:val="28"/>
          <w:szCs w:val="28"/>
        </w:rPr>
        <w:t>1</w:t>
      </w:r>
      <w:r w:rsidRPr="00581F7C">
        <w:rPr>
          <w:sz w:val="28"/>
          <w:szCs w:val="28"/>
        </w:rPr>
        <w:t>]</w:t>
      </w:r>
      <w:r w:rsidR="00F71E92">
        <w:rPr>
          <w:sz w:val="28"/>
          <w:szCs w:val="28"/>
        </w:rPr>
        <w:t>.</w:t>
      </w:r>
    </w:p>
    <w:p w:rsidR="00B91F2C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+,-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B91F2C" w:rsidRPr="00581F7C">
        <w:rPr>
          <w:sz w:val="28"/>
          <w:szCs w:val="28"/>
        </w:rPr>
        <w:t>,</w:t>
      </w:r>
      <w:r w:rsidR="00B91F2C" w:rsidRPr="00581F7C">
        <w:rPr>
          <w:sz w:val="28"/>
          <w:szCs w:val="28"/>
        </w:rPr>
        <w:tab/>
      </w:r>
      <w:r w:rsidR="00B91F2C" w:rsidRPr="00581F7C">
        <w:rPr>
          <w:sz w:val="28"/>
          <w:szCs w:val="28"/>
        </w:rPr>
        <w:tab/>
      </w:r>
      <w:r w:rsidR="00B91F2C" w:rsidRPr="00581F7C">
        <w:rPr>
          <w:sz w:val="28"/>
          <w:szCs w:val="28"/>
        </w:rPr>
        <w:tab/>
        <w:t>(3)</w:t>
      </w:r>
    </w:p>
    <w:p w:rsidR="00B91F2C" w:rsidRPr="00581F7C" w:rsidRDefault="00B91F2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Pr="00581F7C">
        <w:rPr>
          <w:sz w:val="28"/>
          <w:szCs w:val="28"/>
        </w:rPr>
        <w:t xml:space="preserve"> – экспансивность группы;</w:t>
      </w:r>
      <w:r w:rsidR="00F71E9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+,-</m:t>
            </m:r>
          </m:sup>
        </m:sSubSup>
      </m:oMath>
      <w:r w:rsidRPr="00581F7C">
        <w:rPr>
          <w:sz w:val="28"/>
          <w:szCs w:val="28"/>
        </w:rPr>
        <w:t xml:space="preserve"> – сделанные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581F7C">
        <w:rPr>
          <w:sz w:val="28"/>
          <w:szCs w:val="28"/>
        </w:rPr>
        <w:t>-</w:t>
      </w:r>
      <w:proofErr w:type="gramStart"/>
      <w:r w:rsidRPr="00581F7C">
        <w:rPr>
          <w:sz w:val="28"/>
          <w:szCs w:val="28"/>
        </w:rPr>
        <w:t>м</w:t>
      </w:r>
      <w:proofErr w:type="gramEnd"/>
      <w:r w:rsidRPr="00581F7C">
        <w:rPr>
          <w:sz w:val="28"/>
          <w:szCs w:val="28"/>
        </w:rPr>
        <w:t xml:space="preserve"> членом группы положительные и отрицательные выборы;</w:t>
      </w:r>
      <w:r w:rsidR="00F71E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581F7C">
        <w:rPr>
          <w:sz w:val="28"/>
          <w:szCs w:val="28"/>
        </w:rPr>
        <w:t xml:space="preserve"> – число членов группы.</w:t>
      </w:r>
    </w:p>
    <w:p w:rsidR="005B2C9F" w:rsidRPr="00581F7C" w:rsidRDefault="005B2C9F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Так, эмоциональная экспансивность группы распределилась следующим образом по рассматриваемым социометрическим критериям: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Совместная учеба: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=0,08</m:t>
        </m:r>
      </m:oMath>
      <w:r w:rsidR="00825A5E" w:rsidRPr="00581F7C">
        <w:rPr>
          <w:sz w:val="28"/>
          <w:szCs w:val="28"/>
        </w:rPr>
        <w:t>.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Участие в решении деловой задачи: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=0,29</m:t>
        </m:r>
      </m:oMath>
      <w:r w:rsidR="00825A5E" w:rsidRPr="00581F7C">
        <w:rPr>
          <w:sz w:val="28"/>
          <w:szCs w:val="28"/>
        </w:rPr>
        <w:t>.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Проведение досуга: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=0,46</m:t>
        </m:r>
      </m:oMath>
      <w:r w:rsidR="00825A5E" w:rsidRPr="00581F7C">
        <w:rPr>
          <w:sz w:val="28"/>
          <w:szCs w:val="28"/>
        </w:rPr>
        <w:t>.</w:t>
      </w:r>
    </w:p>
    <w:p w:rsidR="00825A5E" w:rsidRPr="00581F7C" w:rsidRDefault="00825A5E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Индекс эмоциональной экспансивности группы показывает среднюю активность группы при решении задачи социометрического теста (в расчете на каждого члена группы). Расчеты </w:t>
      </w:r>
      <w:r w:rsidR="00FE64DC" w:rsidRPr="00581F7C">
        <w:rPr>
          <w:sz w:val="28"/>
          <w:szCs w:val="28"/>
        </w:rPr>
        <w:t>свидетельствуют о том</w:t>
      </w:r>
      <w:r w:rsidRPr="00581F7C">
        <w:rPr>
          <w:sz w:val="28"/>
          <w:szCs w:val="28"/>
        </w:rPr>
        <w:t>, что наибольшую активность группа проявляет при обсуждении досуга, в меньшей степени студентов интересует решение деловой задачи, наименьшие эмоции у студентов вызывает совместная учеба.</w:t>
      </w:r>
    </w:p>
    <w:p w:rsidR="00B91F2C" w:rsidRPr="00581F7C" w:rsidRDefault="00B91F2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Индекс психологической взаимности в группе (сплоченности группы) рассчитывается по формуле (4) [</w:t>
      </w:r>
      <w:r w:rsidR="000272D8" w:rsidRPr="00581F7C">
        <w:rPr>
          <w:sz w:val="28"/>
          <w:szCs w:val="28"/>
        </w:rPr>
        <w:t>1</w:t>
      </w:r>
      <w:r w:rsidRPr="00581F7C">
        <w:rPr>
          <w:sz w:val="28"/>
          <w:szCs w:val="28"/>
        </w:rPr>
        <w:t>]</w:t>
      </w:r>
      <w:r w:rsidR="00F71E92">
        <w:rPr>
          <w:sz w:val="28"/>
          <w:szCs w:val="28"/>
        </w:rPr>
        <w:t>.</w:t>
      </w:r>
    </w:p>
    <w:p w:rsidR="00B91F2C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e>
            </m:nary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</m:oMath>
      <w:r w:rsidR="00B91F2C" w:rsidRPr="00581F7C">
        <w:rPr>
          <w:sz w:val="28"/>
          <w:szCs w:val="28"/>
        </w:rPr>
        <w:t>,</w:t>
      </w:r>
      <w:r w:rsidR="00B91F2C" w:rsidRPr="00581F7C">
        <w:rPr>
          <w:sz w:val="28"/>
          <w:szCs w:val="28"/>
        </w:rPr>
        <w:tab/>
      </w:r>
      <w:r w:rsidR="00B91F2C" w:rsidRPr="00581F7C">
        <w:rPr>
          <w:sz w:val="28"/>
          <w:szCs w:val="28"/>
        </w:rPr>
        <w:tab/>
      </w:r>
      <w:r w:rsidR="00B91F2C" w:rsidRPr="00581F7C">
        <w:rPr>
          <w:sz w:val="28"/>
          <w:szCs w:val="28"/>
        </w:rPr>
        <w:tab/>
        <w:t>(4)</w:t>
      </w:r>
    </w:p>
    <w:p w:rsidR="004D5442" w:rsidRPr="00581F7C" w:rsidRDefault="00B91F2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Pr="00581F7C">
        <w:rPr>
          <w:sz w:val="28"/>
          <w:szCs w:val="28"/>
        </w:rPr>
        <w:t xml:space="preserve"> – </w:t>
      </w:r>
      <w:r w:rsidR="008D6AA6" w:rsidRPr="00581F7C">
        <w:rPr>
          <w:sz w:val="28"/>
          <w:szCs w:val="28"/>
        </w:rPr>
        <w:t>взаимность в группе по результатам положительных выборов</w:t>
      </w:r>
      <w:r w:rsidRPr="00581F7C">
        <w:rPr>
          <w:sz w:val="28"/>
          <w:szCs w:val="28"/>
        </w:rPr>
        <w:t>;</w:t>
      </w:r>
      <w:r w:rsidR="00F71E9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581F7C">
        <w:rPr>
          <w:sz w:val="28"/>
          <w:szCs w:val="28"/>
        </w:rPr>
        <w:t xml:space="preserve"> – </w:t>
      </w:r>
      <w:r w:rsidR="008D6AA6" w:rsidRPr="00581F7C">
        <w:rPr>
          <w:sz w:val="28"/>
          <w:szCs w:val="28"/>
        </w:rPr>
        <w:t>число положительных взаимных связей в группе</w:t>
      </w:r>
      <w:r w:rsidRPr="00581F7C">
        <w:rPr>
          <w:sz w:val="28"/>
          <w:szCs w:val="28"/>
        </w:rPr>
        <w:t>;</w:t>
      </w:r>
      <w:r w:rsidR="00F71E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581F7C">
        <w:rPr>
          <w:sz w:val="28"/>
          <w:szCs w:val="28"/>
        </w:rPr>
        <w:t xml:space="preserve"> – число членов группы.</w:t>
      </w:r>
      <w:r w:rsidR="00F71E92">
        <w:rPr>
          <w:sz w:val="28"/>
          <w:szCs w:val="28"/>
        </w:rPr>
        <w:t xml:space="preserve"> </w:t>
      </w:r>
      <w:r w:rsidR="008D6AA6" w:rsidRPr="00581F7C">
        <w:rPr>
          <w:sz w:val="28"/>
          <w:szCs w:val="28"/>
        </w:rPr>
        <w:t xml:space="preserve">Символы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8D6AA6"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8D6AA6" w:rsidRPr="00581F7C">
        <w:rPr>
          <w:sz w:val="28"/>
          <w:szCs w:val="28"/>
        </w:rPr>
        <w:t xml:space="preserve"> </w:t>
      </w:r>
      <w:r w:rsidR="00F71E92">
        <w:rPr>
          <w:sz w:val="28"/>
          <w:szCs w:val="28"/>
        </w:rPr>
        <w:t>обозначают</w:t>
      </w:r>
      <w:r w:rsidR="008D6AA6" w:rsidRPr="00581F7C">
        <w:rPr>
          <w:sz w:val="28"/>
          <w:szCs w:val="28"/>
        </w:rPr>
        <w:t xml:space="preserve"> одно и то же лицо, но в разных ролях: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8D6AA6" w:rsidRPr="00581F7C">
        <w:rPr>
          <w:sz w:val="28"/>
          <w:szCs w:val="28"/>
        </w:rPr>
        <w:t xml:space="preserve"> – выбираемый,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546D32" w:rsidRPr="00581F7C">
        <w:rPr>
          <w:sz w:val="28"/>
          <w:szCs w:val="28"/>
        </w:rPr>
        <w:t> </w:t>
      </w:r>
      <w:r w:rsidR="008D6AA6" w:rsidRPr="00581F7C">
        <w:rPr>
          <w:sz w:val="28"/>
          <w:szCs w:val="28"/>
        </w:rPr>
        <w:t xml:space="preserve">– он же выбирающий, </w:t>
      </w:r>
      <m:oMath>
        <m:r>
          <w:rPr>
            <w:rFonts w:ascii="Cambria Math" w:hAnsi="Cambria Math"/>
            <w:sz w:val="28"/>
            <w:szCs w:val="28"/>
            <w:lang w:val="en-US"/>
          </w:rPr>
          <m:t>ij</m:t>
        </m:r>
      </m:oMath>
      <w:r w:rsidR="008D6AA6" w:rsidRPr="00581F7C">
        <w:rPr>
          <w:sz w:val="28"/>
          <w:szCs w:val="28"/>
        </w:rPr>
        <w:t xml:space="preserve"> – совмещение ролей.</w:t>
      </w:r>
    </w:p>
    <w:p w:rsidR="005B2C9F" w:rsidRPr="00581F7C" w:rsidRDefault="005B2C9F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нашем случае сплоченность группы может быть описана следующим образом</w:t>
      </w:r>
      <w:r w:rsidR="00C538EF" w:rsidRPr="00581F7C">
        <w:rPr>
          <w:sz w:val="28"/>
          <w:szCs w:val="28"/>
        </w:rPr>
        <w:t>,</w:t>
      </w:r>
      <w:r w:rsidRPr="00581F7C">
        <w:rPr>
          <w:sz w:val="28"/>
          <w:szCs w:val="28"/>
        </w:rPr>
        <w:t xml:space="preserve"> в зависимости от рассматриваемого социометрического критерия: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Совместная учеба: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=0,085</m:t>
        </m:r>
      </m:oMath>
      <w:r w:rsidR="00E646D5" w:rsidRPr="00581F7C">
        <w:rPr>
          <w:sz w:val="28"/>
          <w:szCs w:val="28"/>
        </w:rPr>
        <w:t>.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Участие в решении деловой задачи: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=0,011</m:t>
        </m:r>
      </m:oMath>
      <w:r w:rsidR="00E646D5" w:rsidRPr="00581F7C">
        <w:rPr>
          <w:sz w:val="28"/>
          <w:szCs w:val="28"/>
        </w:rPr>
        <w:t>.</w:t>
      </w:r>
    </w:p>
    <w:p w:rsidR="005B2C9F" w:rsidRPr="00581F7C" w:rsidRDefault="005B2C9F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Проведение досуга: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=0,237</m:t>
        </m:r>
      </m:oMath>
      <w:r w:rsidR="00E646D5" w:rsidRPr="00581F7C">
        <w:rPr>
          <w:sz w:val="28"/>
          <w:szCs w:val="28"/>
        </w:rPr>
        <w:t>.</w:t>
      </w:r>
    </w:p>
    <w:p w:rsidR="00E646D5" w:rsidRPr="00581F7C" w:rsidRDefault="00E646D5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Итак, видим, что наибольшая сплоченность в группе наблюдается при обсуждении досуга, в меньшей степени группу сплачивает совместная учеба, наименьшая сплоченность наблюдается при обсуждении деловой задачи.</w:t>
      </w:r>
    </w:p>
    <w:p w:rsidR="00116690" w:rsidRPr="00581F7C" w:rsidRDefault="005705CE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Социометрический тест позволяет измерить авторитет формального и неформального лидеров</w:t>
      </w:r>
      <w:r w:rsidR="00825A5E" w:rsidRPr="00581F7C">
        <w:rPr>
          <w:sz w:val="28"/>
          <w:szCs w:val="28"/>
        </w:rPr>
        <w:t xml:space="preserve">, </w:t>
      </w:r>
      <w:r w:rsidR="00C538EF" w:rsidRPr="00581F7C">
        <w:rPr>
          <w:sz w:val="28"/>
          <w:szCs w:val="28"/>
        </w:rPr>
        <w:t>благодаря чему можно</w:t>
      </w:r>
      <w:r w:rsidR="00825A5E" w:rsidRPr="00581F7C">
        <w:rPr>
          <w:sz w:val="28"/>
          <w:szCs w:val="28"/>
        </w:rPr>
        <w:t xml:space="preserve"> осуществить перегруппировку людей и </w:t>
      </w:r>
      <w:r w:rsidRPr="00581F7C">
        <w:rPr>
          <w:sz w:val="28"/>
          <w:szCs w:val="28"/>
        </w:rPr>
        <w:t>снизить напряженность в коллективе, возникающую из-за взаимной неприязни некоторых членов группы.</w:t>
      </w:r>
      <w:r w:rsidR="00776117" w:rsidRPr="00581F7C">
        <w:rPr>
          <w:sz w:val="28"/>
          <w:szCs w:val="28"/>
        </w:rPr>
        <w:t xml:space="preserve"> Социометрическая методика полезна в прикладных исследованиях, направленных на совершенствование отношений в коллективе.</w:t>
      </w:r>
    </w:p>
    <w:p w:rsidR="002B3234" w:rsidRPr="00581F7C" w:rsidRDefault="002B323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В нашем случае</w:t>
      </w:r>
      <w:r w:rsidR="00EB4946" w:rsidRPr="00581F7C">
        <w:rPr>
          <w:sz w:val="28"/>
          <w:szCs w:val="28"/>
        </w:rPr>
        <w:t xml:space="preserve"> стоит обратить внимание на </w:t>
      </w:r>
      <w:r w:rsidR="003B51E5">
        <w:rPr>
          <w:sz w:val="28"/>
          <w:szCs w:val="28"/>
        </w:rPr>
        <w:t>наиболее и наименее привлекательных студентов</w:t>
      </w:r>
      <w:r w:rsidR="00EB4946" w:rsidRPr="00581F7C">
        <w:rPr>
          <w:sz w:val="28"/>
          <w:szCs w:val="28"/>
        </w:rPr>
        <w:t xml:space="preserve"> по различным критериям. Путем повышения / понижения их статуса можно добиться большей управляемости в группе.</w:t>
      </w:r>
    </w:p>
    <w:p w:rsidR="006A48AF" w:rsidRPr="00581F7C" w:rsidRDefault="00D830C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В зарубежной литературе лидер рассматривается как центральная фигура, интегратор групповых процессов и отношений. Он влияет на последователей </w:t>
      </w:r>
      <w:r w:rsidR="00EB4A1B" w:rsidRPr="00581F7C">
        <w:rPr>
          <w:sz w:val="28"/>
          <w:szCs w:val="28"/>
        </w:rPr>
        <w:t>с целью</w:t>
      </w:r>
      <w:r w:rsidRPr="00581F7C">
        <w:rPr>
          <w:sz w:val="28"/>
          <w:szCs w:val="28"/>
        </w:rPr>
        <w:t xml:space="preserve"> побуждения их действий в нужном направлении, при этом используются непрямые способы воздействия на людей</w:t>
      </w:r>
      <w:r w:rsidR="004418DF" w:rsidRPr="00581F7C">
        <w:rPr>
          <w:sz w:val="28"/>
          <w:szCs w:val="28"/>
        </w:rPr>
        <w:t xml:space="preserve"> [</w:t>
      </w:r>
      <w:r w:rsidR="000272D8" w:rsidRPr="00581F7C">
        <w:rPr>
          <w:sz w:val="28"/>
          <w:szCs w:val="28"/>
        </w:rPr>
        <w:t>3</w:t>
      </w:r>
      <w:r w:rsidR="004418DF" w:rsidRPr="00581F7C">
        <w:rPr>
          <w:sz w:val="28"/>
          <w:szCs w:val="28"/>
        </w:rPr>
        <w:t>].</w:t>
      </w:r>
    </w:p>
    <w:p w:rsidR="00E358B9" w:rsidRPr="00581F7C" w:rsidRDefault="00D830C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В связи с этим возникла идея расчета </w:t>
      </w:r>
      <w:r w:rsidR="00F33B51" w:rsidRPr="00581F7C">
        <w:rPr>
          <w:sz w:val="28"/>
          <w:szCs w:val="28"/>
        </w:rPr>
        <w:t>показателей</w:t>
      </w:r>
      <w:r w:rsidRPr="00581F7C">
        <w:rPr>
          <w:sz w:val="28"/>
          <w:szCs w:val="28"/>
        </w:rPr>
        <w:t xml:space="preserve"> центральности для участников сети, которые </w:t>
      </w:r>
      <w:r w:rsidR="00414F73">
        <w:rPr>
          <w:sz w:val="28"/>
          <w:szCs w:val="28"/>
        </w:rPr>
        <w:t>по</w:t>
      </w:r>
      <w:r w:rsidR="000E07B0" w:rsidRPr="00581F7C">
        <w:rPr>
          <w:sz w:val="28"/>
          <w:szCs w:val="28"/>
        </w:rPr>
        <w:t>могли</w:t>
      </w:r>
      <w:r w:rsidRPr="00581F7C">
        <w:rPr>
          <w:sz w:val="28"/>
          <w:szCs w:val="28"/>
        </w:rPr>
        <w:t xml:space="preserve"> бы выявить лидеров группы. Другими словами, п</w:t>
      </w:r>
      <w:r w:rsidR="00665677" w:rsidRPr="00581F7C">
        <w:rPr>
          <w:sz w:val="28"/>
          <w:szCs w:val="28"/>
        </w:rPr>
        <w:t>омимо социометрических индексов, п</w:t>
      </w:r>
      <w:r w:rsidR="000F4CF7" w:rsidRPr="00581F7C">
        <w:rPr>
          <w:sz w:val="28"/>
          <w:szCs w:val="28"/>
        </w:rPr>
        <w:t xml:space="preserve">о результатам опроса были рассчитаны различные меры центральности. </w:t>
      </w:r>
      <w:r w:rsidR="007545F7" w:rsidRPr="00581F7C">
        <w:rPr>
          <w:sz w:val="28"/>
          <w:szCs w:val="28"/>
        </w:rPr>
        <w:t>Из литературы известно, что п</w:t>
      </w:r>
      <w:r w:rsidR="00E358B9" w:rsidRPr="00581F7C">
        <w:rPr>
          <w:sz w:val="28"/>
          <w:szCs w:val="28"/>
        </w:rPr>
        <w:t>оиск центрального узла в графе важен</w:t>
      </w:r>
      <w:r w:rsidR="004274C9" w:rsidRPr="00581F7C">
        <w:rPr>
          <w:sz w:val="28"/>
          <w:szCs w:val="28"/>
        </w:rPr>
        <w:t>, поскольку помогает решить следующие задачи</w:t>
      </w:r>
      <w:r w:rsidR="007545F7" w:rsidRPr="00581F7C">
        <w:rPr>
          <w:sz w:val="28"/>
          <w:szCs w:val="28"/>
        </w:rPr>
        <w:t xml:space="preserve"> [</w:t>
      </w:r>
      <w:r w:rsidR="000272D8" w:rsidRPr="00581F7C">
        <w:rPr>
          <w:sz w:val="28"/>
          <w:szCs w:val="28"/>
        </w:rPr>
        <w:t>12</w:t>
      </w:r>
      <w:r w:rsidR="007545F7" w:rsidRPr="00581F7C">
        <w:rPr>
          <w:sz w:val="28"/>
          <w:szCs w:val="28"/>
        </w:rPr>
        <w:t>]</w:t>
      </w:r>
      <w:r w:rsidR="00E358B9" w:rsidRPr="00581F7C">
        <w:rPr>
          <w:sz w:val="28"/>
          <w:szCs w:val="28"/>
        </w:rPr>
        <w:t>:</w:t>
      </w:r>
    </w:p>
    <w:p w:rsidR="00E358B9" w:rsidRPr="00581F7C" w:rsidRDefault="004274C9" w:rsidP="00581F7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Быстрое</w:t>
      </w:r>
      <w:r w:rsidR="00E358B9" w:rsidRPr="00581F7C">
        <w:rPr>
          <w:sz w:val="28"/>
          <w:szCs w:val="28"/>
        </w:rPr>
        <w:t xml:space="preserve"> распростран</w:t>
      </w:r>
      <w:r w:rsidRPr="00581F7C">
        <w:rPr>
          <w:sz w:val="28"/>
          <w:szCs w:val="28"/>
        </w:rPr>
        <w:t>ение информации</w:t>
      </w:r>
      <w:r w:rsidR="00E358B9" w:rsidRPr="00581F7C">
        <w:rPr>
          <w:sz w:val="28"/>
          <w:szCs w:val="28"/>
        </w:rPr>
        <w:t xml:space="preserve"> в сети</w:t>
      </w:r>
      <w:r w:rsidR="00DE062E">
        <w:rPr>
          <w:sz w:val="28"/>
          <w:szCs w:val="28"/>
        </w:rPr>
        <w:t>.</w:t>
      </w:r>
    </w:p>
    <w:p w:rsidR="00E358B9" w:rsidRPr="00581F7C" w:rsidRDefault="004274C9" w:rsidP="00581F7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П</w:t>
      </w:r>
      <w:r w:rsidR="00E358B9" w:rsidRPr="00581F7C">
        <w:rPr>
          <w:sz w:val="28"/>
          <w:szCs w:val="28"/>
        </w:rPr>
        <w:t>редотвра</w:t>
      </w:r>
      <w:r w:rsidRPr="00581F7C">
        <w:rPr>
          <w:sz w:val="28"/>
          <w:szCs w:val="28"/>
        </w:rPr>
        <w:t>щение различных</w:t>
      </w:r>
      <w:r w:rsidR="00E358B9" w:rsidRPr="00581F7C">
        <w:rPr>
          <w:sz w:val="28"/>
          <w:szCs w:val="28"/>
        </w:rPr>
        <w:t xml:space="preserve"> эпидеми</w:t>
      </w:r>
      <w:r w:rsidR="00DE062E">
        <w:rPr>
          <w:sz w:val="28"/>
          <w:szCs w:val="28"/>
        </w:rPr>
        <w:t>й.</w:t>
      </w:r>
    </w:p>
    <w:p w:rsidR="004274C9" w:rsidRPr="00581F7C" w:rsidRDefault="004274C9" w:rsidP="00581F7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Защита сети от распада.</w:t>
      </w:r>
    </w:p>
    <w:p w:rsidR="000F4CF7" w:rsidRPr="00581F7C" w:rsidRDefault="00936905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Существуют различные меры центральности</w:t>
      </w:r>
      <w:r w:rsidR="000F4CF7" w:rsidRPr="00581F7C">
        <w:rPr>
          <w:sz w:val="28"/>
          <w:szCs w:val="28"/>
        </w:rPr>
        <w:t xml:space="preserve"> (рис. </w:t>
      </w:r>
      <w:r w:rsidR="00665677" w:rsidRPr="00581F7C">
        <w:rPr>
          <w:sz w:val="28"/>
          <w:szCs w:val="28"/>
        </w:rPr>
        <w:t>6</w:t>
      </w:r>
      <w:r w:rsidR="000F4CF7" w:rsidRPr="00581F7C">
        <w:rPr>
          <w:sz w:val="28"/>
          <w:szCs w:val="28"/>
        </w:rPr>
        <w:t>):</w:t>
      </w:r>
    </w:p>
    <w:p w:rsidR="009C08B6" w:rsidRPr="00581F7C" w:rsidRDefault="009C08B6" w:rsidP="00581F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Степень центральности вершины</w:t>
      </w:r>
      <w:r w:rsidR="005B4110" w:rsidRPr="00581F7C">
        <w:rPr>
          <w:sz w:val="28"/>
          <w:szCs w:val="28"/>
        </w:rPr>
        <w:t xml:space="preserve"> (</w:t>
      </w:r>
      <w:proofErr w:type="spellStart"/>
      <w:r w:rsidR="005B4110" w:rsidRPr="00581F7C">
        <w:rPr>
          <w:sz w:val="28"/>
          <w:szCs w:val="28"/>
        </w:rPr>
        <w:t>degree</w:t>
      </w:r>
      <w:proofErr w:type="spellEnd"/>
      <w:r w:rsidR="005B4110" w:rsidRPr="00581F7C">
        <w:rPr>
          <w:sz w:val="28"/>
          <w:szCs w:val="28"/>
        </w:rPr>
        <w:t>)</w:t>
      </w:r>
      <w:r w:rsidRPr="00581F7C">
        <w:rPr>
          <w:sz w:val="28"/>
          <w:szCs w:val="28"/>
        </w:rPr>
        <w:t xml:space="preserve"> – характеризует число связей данной вершины с другими вершинами сети. В направленном графе различают вхо</w:t>
      </w:r>
      <w:r w:rsidR="00CE14E3">
        <w:rPr>
          <w:sz w:val="28"/>
          <w:szCs w:val="28"/>
        </w:rPr>
        <w:t>дящую и исходящую центральность.</w:t>
      </w:r>
    </w:p>
    <w:p w:rsidR="000F4CF7" w:rsidRPr="00581F7C" w:rsidRDefault="000F4CF7" w:rsidP="00581F7C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Входящая </w:t>
      </w:r>
      <w:r w:rsidR="006E68FC" w:rsidRPr="00581F7C">
        <w:rPr>
          <w:sz w:val="28"/>
          <w:szCs w:val="28"/>
        </w:rPr>
        <w:t xml:space="preserve">степень </w:t>
      </w:r>
      <w:r w:rsidRPr="00581F7C">
        <w:rPr>
          <w:sz w:val="28"/>
          <w:szCs w:val="28"/>
        </w:rPr>
        <w:t>центральност</w:t>
      </w:r>
      <w:r w:rsidR="006E68FC" w:rsidRPr="00581F7C">
        <w:rPr>
          <w:sz w:val="28"/>
          <w:szCs w:val="28"/>
        </w:rPr>
        <w:t>и</w:t>
      </w:r>
      <w:r w:rsidR="005B4110" w:rsidRPr="00581F7C">
        <w:rPr>
          <w:sz w:val="28"/>
          <w:szCs w:val="28"/>
        </w:rPr>
        <w:t xml:space="preserve"> (</w:t>
      </w:r>
      <w:proofErr w:type="spellStart"/>
      <w:r w:rsidR="005B4110" w:rsidRPr="00581F7C">
        <w:rPr>
          <w:sz w:val="28"/>
          <w:szCs w:val="28"/>
        </w:rPr>
        <w:t>indegree</w:t>
      </w:r>
      <w:proofErr w:type="spellEnd"/>
      <w:r w:rsidR="005B4110" w:rsidRPr="00581F7C">
        <w:rPr>
          <w:sz w:val="28"/>
          <w:szCs w:val="28"/>
        </w:rPr>
        <w:t xml:space="preserve"> </w:t>
      </w:r>
      <w:r w:rsidR="005B4110" w:rsidRPr="00581F7C">
        <w:rPr>
          <w:sz w:val="28"/>
          <w:szCs w:val="28"/>
          <w:lang w:val="en-US"/>
        </w:rPr>
        <w:t>c</w:t>
      </w:r>
      <w:proofErr w:type="spellStart"/>
      <w:r w:rsidR="005B4110" w:rsidRPr="00581F7C">
        <w:rPr>
          <w:sz w:val="28"/>
          <w:szCs w:val="28"/>
        </w:rPr>
        <w:t>entrality</w:t>
      </w:r>
      <w:proofErr w:type="spellEnd"/>
      <w:r w:rsidR="005B4110" w:rsidRPr="00581F7C">
        <w:rPr>
          <w:sz w:val="28"/>
          <w:szCs w:val="28"/>
        </w:rPr>
        <w:t>)</w:t>
      </w:r>
      <w:r w:rsidRPr="00581F7C">
        <w:rPr>
          <w:sz w:val="28"/>
          <w:szCs w:val="28"/>
        </w:rPr>
        <w:t xml:space="preserve"> </w:t>
      </w:r>
      <w:r w:rsidR="00CE45E2" w:rsidRPr="00581F7C">
        <w:rPr>
          <w:sz w:val="28"/>
          <w:szCs w:val="28"/>
        </w:rPr>
        <w:t>–</w:t>
      </w:r>
      <w:r w:rsidR="009C08B6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число связей</w:t>
      </w:r>
      <w:r w:rsidR="009C08B6" w:rsidRPr="00581F7C">
        <w:rPr>
          <w:sz w:val="28"/>
          <w:szCs w:val="28"/>
        </w:rPr>
        <w:t>, которые входят в</w:t>
      </w:r>
      <w:r w:rsidRPr="00581F7C">
        <w:rPr>
          <w:sz w:val="28"/>
          <w:szCs w:val="28"/>
        </w:rPr>
        <w:t xml:space="preserve"> данны</w:t>
      </w:r>
      <w:r w:rsidR="009C08B6" w:rsidRPr="00581F7C">
        <w:rPr>
          <w:sz w:val="28"/>
          <w:szCs w:val="28"/>
        </w:rPr>
        <w:t>й</w:t>
      </w:r>
      <w:r w:rsidRPr="00581F7C">
        <w:rPr>
          <w:sz w:val="28"/>
          <w:szCs w:val="28"/>
        </w:rPr>
        <w:t xml:space="preserve"> уз</w:t>
      </w:r>
      <w:r w:rsidR="009C08B6" w:rsidRPr="00581F7C">
        <w:rPr>
          <w:sz w:val="28"/>
          <w:szCs w:val="28"/>
        </w:rPr>
        <w:t>ел</w:t>
      </w:r>
      <w:r w:rsidR="00783B2E" w:rsidRPr="00581F7C">
        <w:rPr>
          <w:sz w:val="28"/>
          <w:szCs w:val="28"/>
        </w:rPr>
        <w:t>.</w:t>
      </w:r>
    </w:p>
    <w:p w:rsidR="000F4CF7" w:rsidRPr="00581F7C" w:rsidRDefault="000F4CF7" w:rsidP="00581F7C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Исходящая </w:t>
      </w:r>
      <w:r w:rsidR="006E68FC" w:rsidRPr="00581F7C">
        <w:rPr>
          <w:sz w:val="28"/>
          <w:szCs w:val="28"/>
        </w:rPr>
        <w:t>степень центральности</w:t>
      </w:r>
      <w:r w:rsidR="005B4110" w:rsidRPr="00581F7C">
        <w:rPr>
          <w:sz w:val="28"/>
          <w:szCs w:val="28"/>
        </w:rPr>
        <w:t xml:space="preserve"> (</w:t>
      </w:r>
      <w:r w:rsidR="005B4110" w:rsidRPr="00581F7C">
        <w:rPr>
          <w:sz w:val="28"/>
          <w:szCs w:val="28"/>
          <w:lang w:val="en-US"/>
        </w:rPr>
        <w:t>out</w:t>
      </w:r>
      <w:proofErr w:type="spellStart"/>
      <w:r w:rsidR="005B4110" w:rsidRPr="00581F7C">
        <w:rPr>
          <w:sz w:val="28"/>
          <w:szCs w:val="28"/>
        </w:rPr>
        <w:t>degree</w:t>
      </w:r>
      <w:proofErr w:type="spellEnd"/>
      <w:r w:rsidR="005B4110" w:rsidRPr="00581F7C">
        <w:rPr>
          <w:sz w:val="28"/>
          <w:szCs w:val="28"/>
        </w:rPr>
        <w:t xml:space="preserve"> </w:t>
      </w:r>
      <w:r w:rsidR="005B4110" w:rsidRPr="00581F7C">
        <w:rPr>
          <w:sz w:val="28"/>
          <w:szCs w:val="28"/>
          <w:lang w:val="en-US"/>
        </w:rPr>
        <w:t>c</w:t>
      </w:r>
      <w:proofErr w:type="spellStart"/>
      <w:r w:rsidR="005B4110" w:rsidRPr="00581F7C">
        <w:rPr>
          <w:sz w:val="28"/>
          <w:szCs w:val="28"/>
        </w:rPr>
        <w:t>entrality</w:t>
      </w:r>
      <w:proofErr w:type="spellEnd"/>
      <w:r w:rsidR="005B4110" w:rsidRPr="00581F7C">
        <w:rPr>
          <w:sz w:val="28"/>
          <w:szCs w:val="28"/>
        </w:rPr>
        <w:t>)</w:t>
      </w:r>
      <w:r w:rsidRPr="00581F7C">
        <w:rPr>
          <w:sz w:val="28"/>
          <w:szCs w:val="28"/>
        </w:rPr>
        <w:t xml:space="preserve"> </w:t>
      </w:r>
      <w:r w:rsidR="00CE45E2" w:rsidRPr="00581F7C">
        <w:rPr>
          <w:sz w:val="28"/>
          <w:szCs w:val="28"/>
        </w:rPr>
        <w:t>–</w:t>
      </w:r>
      <w:r w:rsidR="009C08B6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число связей</w:t>
      </w:r>
      <w:r w:rsidR="009C08B6" w:rsidRPr="00581F7C">
        <w:rPr>
          <w:sz w:val="28"/>
          <w:szCs w:val="28"/>
        </w:rPr>
        <w:t>, которые выходят из данного</w:t>
      </w:r>
      <w:r w:rsidR="00783B2E" w:rsidRPr="00581F7C">
        <w:rPr>
          <w:sz w:val="28"/>
          <w:szCs w:val="28"/>
        </w:rPr>
        <w:t xml:space="preserve"> узла.</w:t>
      </w:r>
    </w:p>
    <w:p w:rsidR="000F4CF7" w:rsidRPr="00581F7C" w:rsidRDefault="000F4CF7" w:rsidP="00581F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Центральность как посредничество (</w:t>
      </w:r>
      <w:proofErr w:type="spellStart"/>
      <w:r w:rsidRPr="00581F7C">
        <w:rPr>
          <w:sz w:val="28"/>
          <w:szCs w:val="28"/>
        </w:rPr>
        <w:t>betweenness</w:t>
      </w:r>
      <w:proofErr w:type="spellEnd"/>
      <w:r w:rsidRPr="00581F7C">
        <w:rPr>
          <w:sz w:val="28"/>
          <w:szCs w:val="28"/>
        </w:rPr>
        <w:t>)</w:t>
      </w:r>
      <w:r w:rsidR="00783B2E" w:rsidRPr="00581F7C">
        <w:rPr>
          <w:sz w:val="28"/>
          <w:szCs w:val="28"/>
        </w:rPr>
        <w:t>.</w:t>
      </w:r>
    </w:p>
    <w:p w:rsidR="000F4CF7" w:rsidRPr="00581F7C" w:rsidRDefault="0094273C" w:rsidP="00581F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Центральность как близость к другим узлам (</w:t>
      </w:r>
      <w:proofErr w:type="spellStart"/>
      <w:r w:rsidRPr="00581F7C">
        <w:rPr>
          <w:sz w:val="28"/>
          <w:szCs w:val="28"/>
        </w:rPr>
        <w:t>closeness</w:t>
      </w:r>
      <w:proofErr w:type="spellEnd"/>
      <w:r w:rsidRPr="00581F7C">
        <w:rPr>
          <w:sz w:val="28"/>
          <w:szCs w:val="28"/>
        </w:rPr>
        <w:t>). В российской литературе данный показатель называют п</w:t>
      </w:r>
      <w:r w:rsidR="00BF4F69" w:rsidRPr="00581F7C">
        <w:rPr>
          <w:sz w:val="28"/>
          <w:szCs w:val="28"/>
        </w:rPr>
        <w:t>лотность</w:t>
      </w:r>
      <w:r w:rsidRPr="00581F7C">
        <w:rPr>
          <w:sz w:val="28"/>
          <w:szCs w:val="28"/>
        </w:rPr>
        <w:t>ю</w:t>
      </w:r>
      <w:r w:rsidR="00BF4F69" w:rsidRPr="00581F7C">
        <w:rPr>
          <w:sz w:val="28"/>
          <w:szCs w:val="28"/>
        </w:rPr>
        <w:t xml:space="preserve"> центральности</w:t>
      </w:r>
      <w:r w:rsidR="00783B2E" w:rsidRPr="00581F7C">
        <w:rPr>
          <w:sz w:val="28"/>
          <w:szCs w:val="28"/>
        </w:rPr>
        <w:t>.</w:t>
      </w:r>
    </w:p>
    <w:p w:rsidR="005B4110" w:rsidRPr="00581F7C" w:rsidRDefault="0094273C" w:rsidP="00581F7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Центральность на основании х</w:t>
      </w:r>
      <w:r w:rsidR="005B4110" w:rsidRPr="00581F7C">
        <w:rPr>
          <w:sz w:val="28"/>
          <w:szCs w:val="28"/>
        </w:rPr>
        <w:t>арактеристик соседних вершин (</w:t>
      </w:r>
      <w:proofErr w:type="spellStart"/>
      <w:r w:rsidRPr="00581F7C">
        <w:rPr>
          <w:sz w:val="28"/>
          <w:szCs w:val="28"/>
        </w:rPr>
        <w:t>neighbors</w:t>
      </w:r>
      <w:proofErr w:type="spellEnd"/>
      <w:r w:rsidRPr="00581F7C">
        <w:rPr>
          <w:sz w:val="28"/>
          <w:szCs w:val="28"/>
        </w:rPr>
        <w:t xml:space="preserve">’ </w:t>
      </w:r>
      <w:proofErr w:type="spellStart"/>
      <w:r w:rsidR="005B4110" w:rsidRPr="00581F7C">
        <w:rPr>
          <w:sz w:val="28"/>
          <w:szCs w:val="28"/>
        </w:rPr>
        <w:t>characteristics</w:t>
      </w:r>
      <w:proofErr w:type="spellEnd"/>
      <w:r w:rsidR="005B4110" w:rsidRPr="00581F7C">
        <w:rPr>
          <w:sz w:val="28"/>
          <w:szCs w:val="28"/>
        </w:rPr>
        <w:t>) – важность, центральность, влиятельность соседних вершин</w:t>
      </w:r>
      <w:r w:rsidRPr="00581F7C">
        <w:rPr>
          <w:sz w:val="28"/>
          <w:szCs w:val="28"/>
        </w:rPr>
        <w:t xml:space="preserve"> как показатель центральности изучаемой вершины</w:t>
      </w:r>
      <w:r w:rsidR="005B4110" w:rsidRPr="00581F7C">
        <w:rPr>
          <w:sz w:val="28"/>
          <w:szCs w:val="28"/>
        </w:rPr>
        <w:t>.</w:t>
      </w:r>
    </w:p>
    <w:p w:rsidR="000F4CF7" w:rsidRPr="00581F7C" w:rsidRDefault="000F4CF7" w:rsidP="00DE062E">
      <w:pPr>
        <w:spacing w:line="360" w:lineRule="auto"/>
        <w:jc w:val="center"/>
        <w:rPr>
          <w:sz w:val="28"/>
          <w:szCs w:val="28"/>
        </w:rPr>
      </w:pPr>
      <w:r w:rsidRPr="00581F7C">
        <w:rPr>
          <w:noProof/>
          <w:sz w:val="28"/>
          <w:szCs w:val="28"/>
        </w:rPr>
        <w:drawing>
          <wp:inline distT="0" distB="0" distL="0" distR="0" wp14:anchorId="6F562976" wp14:editId="57818322">
            <wp:extent cx="4936819" cy="1296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563" t="56066" r="19540" b="20027"/>
                    <a:stretch/>
                  </pic:blipFill>
                  <pic:spPr bwMode="auto">
                    <a:xfrm>
                      <a:off x="0" y="0"/>
                      <a:ext cx="4939854" cy="129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B9" w:rsidRPr="00581F7C" w:rsidRDefault="00665677" w:rsidP="00DE062E">
      <w:pPr>
        <w:spacing w:line="360" w:lineRule="auto"/>
        <w:jc w:val="center"/>
        <w:rPr>
          <w:sz w:val="28"/>
          <w:szCs w:val="28"/>
        </w:rPr>
      </w:pPr>
      <w:r w:rsidRPr="00581F7C">
        <w:rPr>
          <w:sz w:val="28"/>
          <w:szCs w:val="28"/>
        </w:rPr>
        <w:t>Рис. 6</w:t>
      </w:r>
      <w:r w:rsidR="000E7B24" w:rsidRPr="00581F7C">
        <w:rPr>
          <w:sz w:val="28"/>
          <w:szCs w:val="28"/>
        </w:rPr>
        <w:t xml:space="preserve">. </w:t>
      </w:r>
      <w:r w:rsidR="00CE14E3">
        <w:rPr>
          <w:sz w:val="28"/>
          <w:szCs w:val="28"/>
        </w:rPr>
        <w:t>Основные м</w:t>
      </w:r>
      <w:r w:rsidR="000E7B24" w:rsidRPr="00581F7C">
        <w:rPr>
          <w:sz w:val="28"/>
          <w:szCs w:val="28"/>
        </w:rPr>
        <w:t>еры центральности</w:t>
      </w:r>
    </w:p>
    <w:p w:rsidR="00A33507" w:rsidRPr="00581F7C" w:rsidRDefault="00D35DF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Каждая мера центральности</w:t>
      </w:r>
      <w:r w:rsidR="00AE5446" w:rsidRPr="00581F7C">
        <w:rPr>
          <w:sz w:val="28"/>
          <w:szCs w:val="28"/>
        </w:rPr>
        <w:t xml:space="preserve"> лучше всего подходит для описания определенной ситуации. Данные характеристики дополняют друг друга.</w:t>
      </w:r>
      <w:r w:rsidR="00A33507" w:rsidRPr="00581F7C">
        <w:rPr>
          <w:sz w:val="28"/>
          <w:szCs w:val="28"/>
        </w:rPr>
        <w:t xml:space="preserve"> Приведем </w:t>
      </w:r>
      <w:r w:rsidR="00624FB1" w:rsidRPr="00581F7C">
        <w:rPr>
          <w:sz w:val="28"/>
          <w:szCs w:val="28"/>
        </w:rPr>
        <w:t xml:space="preserve">соответствующие </w:t>
      </w:r>
      <w:r w:rsidR="00A33507" w:rsidRPr="00581F7C">
        <w:rPr>
          <w:sz w:val="28"/>
          <w:szCs w:val="28"/>
        </w:rPr>
        <w:t>расчетные формулы. Их особенность состоит в том, что они не учитывают направления связей</w:t>
      </w:r>
      <w:r w:rsidR="001675FB" w:rsidRPr="00581F7C">
        <w:rPr>
          <w:sz w:val="28"/>
          <w:szCs w:val="28"/>
        </w:rPr>
        <w:t>, но, тем не менее, позволяют выявить центральные позиции в сети взаимодействий</w:t>
      </w:r>
      <w:r w:rsidR="00A33507" w:rsidRPr="00581F7C">
        <w:rPr>
          <w:sz w:val="28"/>
          <w:szCs w:val="28"/>
        </w:rPr>
        <w:t>.</w:t>
      </w:r>
    </w:p>
    <w:p w:rsidR="006E68FC" w:rsidRPr="00581F7C" w:rsidRDefault="0053719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t xml:space="preserve">1. Степень (уровень) центральности </w:t>
      </w:r>
      <w:r w:rsidR="00C411C4" w:rsidRPr="00581F7C">
        <w:rPr>
          <w:b/>
          <w:sz w:val="28"/>
          <w:szCs w:val="28"/>
        </w:rPr>
        <w:t>узла</w:t>
      </w:r>
      <w:r w:rsidR="00114786" w:rsidRPr="00581F7C">
        <w:rPr>
          <w:b/>
          <w:sz w:val="28"/>
          <w:szCs w:val="28"/>
        </w:rPr>
        <w:t xml:space="preserve"> (</w:t>
      </w:r>
      <w:proofErr w:type="spellStart"/>
      <w:r w:rsidR="00114786" w:rsidRPr="00581F7C">
        <w:rPr>
          <w:b/>
          <w:sz w:val="28"/>
          <w:szCs w:val="28"/>
        </w:rPr>
        <w:t>degree</w:t>
      </w:r>
      <w:proofErr w:type="spellEnd"/>
      <w:r w:rsidR="00114786" w:rsidRPr="00581F7C">
        <w:rPr>
          <w:b/>
          <w:sz w:val="28"/>
          <w:szCs w:val="28"/>
        </w:rPr>
        <w:t xml:space="preserve"> </w:t>
      </w:r>
      <w:r w:rsidR="00114786" w:rsidRPr="00581F7C">
        <w:rPr>
          <w:b/>
          <w:sz w:val="28"/>
          <w:szCs w:val="28"/>
          <w:lang w:val="en-US"/>
        </w:rPr>
        <w:t>c</w:t>
      </w:r>
      <w:proofErr w:type="spellStart"/>
      <w:r w:rsidR="00114786" w:rsidRPr="00581F7C">
        <w:rPr>
          <w:b/>
          <w:sz w:val="28"/>
          <w:szCs w:val="28"/>
        </w:rPr>
        <w:t>entrality</w:t>
      </w:r>
      <w:proofErr w:type="spellEnd"/>
      <w:r w:rsidR="00114786" w:rsidRPr="00581F7C">
        <w:rPr>
          <w:b/>
          <w:sz w:val="28"/>
          <w:szCs w:val="28"/>
        </w:rPr>
        <w:t>)</w:t>
      </w:r>
      <w:r w:rsidRPr="00581F7C">
        <w:rPr>
          <w:sz w:val="28"/>
          <w:szCs w:val="28"/>
        </w:rPr>
        <w:t xml:space="preserve"> – это число связей данного </w:t>
      </w:r>
      <w:r w:rsidR="00C411C4" w:rsidRPr="00581F7C">
        <w:rPr>
          <w:sz w:val="28"/>
          <w:szCs w:val="28"/>
        </w:rPr>
        <w:t>узла</w:t>
      </w:r>
      <w:r w:rsidRPr="00581F7C">
        <w:rPr>
          <w:sz w:val="28"/>
          <w:szCs w:val="28"/>
        </w:rPr>
        <w:t xml:space="preserve"> с другими </w:t>
      </w:r>
      <w:r w:rsidR="00C411C4" w:rsidRPr="00581F7C">
        <w:rPr>
          <w:sz w:val="28"/>
          <w:szCs w:val="28"/>
        </w:rPr>
        <w:t>узлами</w:t>
      </w:r>
      <w:r w:rsidR="006E68FC" w:rsidRPr="00581F7C">
        <w:rPr>
          <w:sz w:val="28"/>
          <w:szCs w:val="28"/>
        </w:rPr>
        <w:t xml:space="preserve">. </w:t>
      </w:r>
      <w:proofErr w:type="gramStart"/>
      <w:r w:rsidR="006E68FC" w:rsidRPr="00581F7C">
        <w:rPr>
          <w:sz w:val="28"/>
          <w:szCs w:val="28"/>
        </w:rPr>
        <w:t>Данную меру центральности лучше всего использовать, когда необходимо определить людей, которые выбирают Вас и с которыми Вы предпочитаете взаимодействовать или, наоборот, от которых держитесь подальше.</w:t>
      </w:r>
      <w:proofErr w:type="gramEnd"/>
      <w:r w:rsidR="009E6C56" w:rsidRPr="00581F7C">
        <w:rPr>
          <w:sz w:val="28"/>
          <w:szCs w:val="28"/>
        </w:rPr>
        <w:t xml:space="preserve"> Формально степень центральности узла можно</w:t>
      </w:r>
      <w:r w:rsidR="00C62471" w:rsidRPr="00581F7C">
        <w:rPr>
          <w:sz w:val="28"/>
          <w:szCs w:val="28"/>
        </w:rPr>
        <w:t xml:space="preserve"> представить в следующем виде (5</w:t>
      </w:r>
      <w:r w:rsidR="009E6C56" w:rsidRPr="00581F7C">
        <w:rPr>
          <w:sz w:val="28"/>
          <w:szCs w:val="28"/>
        </w:rPr>
        <w:t>)</w:t>
      </w:r>
      <w:r w:rsidR="000C417A" w:rsidRPr="00581F7C">
        <w:rPr>
          <w:sz w:val="28"/>
          <w:szCs w:val="28"/>
        </w:rPr>
        <w:t xml:space="preserve"> [</w:t>
      </w:r>
      <w:r w:rsidR="000272D8" w:rsidRPr="00581F7C">
        <w:rPr>
          <w:sz w:val="28"/>
          <w:szCs w:val="28"/>
        </w:rPr>
        <w:t>12</w:t>
      </w:r>
      <w:r w:rsidR="000C417A" w:rsidRPr="00581F7C">
        <w:rPr>
          <w:sz w:val="28"/>
          <w:szCs w:val="28"/>
        </w:rPr>
        <w:t>]</w:t>
      </w:r>
      <w:r w:rsidR="009E6C56" w:rsidRPr="00581F7C">
        <w:rPr>
          <w:sz w:val="28"/>
          <w:szCs w:val="28"/>
        </w:rPr>
        <w:t>:</w:t>
      </w:r>
    </w:p>
    <w:p w:rsidR="00537192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F2855" w:rsidRPr="00581F7C">
        <w:rPr>
          <w:sz w:val="28"/>
          <w:szCs w:val="28"/>
        </w:rPr>
        <w:t>,</w:t>
      </w:r>
      <w:r w:rsidR="004148D1" w:rsidRPr="00581F7C">
        <w:rPr>
          <w:sz w:val="28"/>
          <w:szCs w:val="28"/>
        </w:rPr>
        <w:t xml:space="preserve"> </w:t>
      </w:r>
      <w:r w:rsidR="004148D1" w:rsidRPr="00581F7C">
        <w:rPr>
          <w:sz w:val="28"/>
          <w:szCs w:val="28"/>
        </w:rPr>
        <w:tab/>
      </w:r>
      <w:r w:rsidR="004148D1" w:rsidRPr="00581F7C">
        <w:rPr>
          <w:sz w:val="28"/>
          <w:szCs w:val="28"/>
        </w:rPr>
        <w:tab/>
      </w:r>
      <w:r w:rsidR="004148D1" w:rsidRPr="00581F7C">
        <w:rPr>
          <w:sz w:val="28"/>
          <w:szCs w:val="28"/>
        </w:rPr>
        <w:tab/>
      </w:r>
      <w:r w:rsidR="004148D1" w:rsidRPr="00581F7C">
        <w:rPr>
          <w:sz w:val="28"/>
          <w:szCs w:val="28"/>
        </w:rPr>
        <w:tab/>
      </w:r>
      <w:r w:rsidR="00537192" w:rsidRPr="00581F7C">
        <w:rPr>
          <w:sz w:val="28"/>
          <w:szCs w:val="28"/>
        </w:rPr>
        <w:t>(</w:t>
      </w:r>
      <w:r w:rsidR="00C62471" w:rsidRPr="00581F7C">
        <w:rPr>
          <w:sz w:val="28"/>
          <w:szCs w:val="28"/>
        </w:rPr>
        <w:t>5</w:t>
      </w:r>
      <w:r w:rsidR="00537192" w:rsidRPr="00581F7C">
        <w:rPr>
          <w:sz w:val="28"/>
          <w:szCs w:val="28"/>
        </w:rPr>
        <w:t>)</w:t>
      </w:r>
    </w:p>
    <w:p w:rsidR="00E25ACC" w:rsidRDefault="000268E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4148D1" w:rsidRPr="00581F7C">
        <w:rPr>
          <w:sz w:val="28"/>
          <w:szCs w:val="28"/>
        </w:rPr>
        <w:t xml:space="preserve"> – степень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148D1" w:rsidRPr="00581F7C">
        <w:rPr>
          <w:sz w:val="28"/>
          <w:szCs w:val="28"/>
        </w:rPr>
        <w:t>;</w:t>
      </w:r>
      <w:r w:rsidR="00E25ACC">
        <w:rPr>
          <w:sz w:val="28"/>
          <w:szCs w:val="28"/>
        </w:rPr>
        <w:t xml:space="preserve"> </w:t>
      </w:r>
    </w:p>
    <w:p w:rsidR="004148D1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4148D1" w:rsidRPr="00581F7C">
        <w:rPr>
          <w:sz w:val="28"/>
          <w:szCs w:val="28"/>
        </w:rPr>
        <w:t xml:space="preserve"> – связь между вершинами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148D1"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4148D1" w:rsidRPr="00581F7C">
        <w:rPr>
          <w:sz w:val="28"/>
          <w:szCs w:val="28"/>
        </w:rPr>
        <w:t>.</w:t>
      </w:r>
    </w:p>
    <w:p w:rsidR="00470DF2" w:rsidRPr="00581F7C" w:rsidRDefault="004148D1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Вершина со степенью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Pr="00581F7C">
        <w:rPr>
          <w:sz w:val="28"/>
          <w:szCs w:val="28"/>
        </w:rPr>
        <w:t xml:space="preserve"> напрямую соединена со всеми другими вершинами, следовательно, </w:t>
      </w:r>
      <w:r w:rsidR="00920E45" w:rsidRPr="00581F7C">
        <w:rPr>
          <w:sz w:val="28"/>
          <w:szCs w:val="28"/>
        </w:rPr>
        <w:t xml:space="preserve">она </w:t>
      </w:r>
      <w:r w:rsidRPr="00581F7C">
        <w:rPr>
          <w:sz w:val="28"/>
          <w:szCs w:val="28"/>
        </w:rPr>
        <w:t>характеризуется высокой степенью центральности</w:t>
      </w:r>
      <w:r w:rsidR="00920E45" w:rsidRPr="00581F7C">
        <w:rPr>
          <w:sz w:val="28"/>
          <w:szCs w:val="28"/>
        </w:rPr>
        <w:t xml:space="preserve"> (это максимально возможная степень центральности узла)</w:t>
      </w:r>
      <w:r w:rsidRPr="00581F7C">
        <w:rPr>
          <w:sz w:val="28"/>
          <w:szCs w:val="28"/>
        </w:rPr>
        <w:t>.</w:t>
      </w:r>
    </w:p>
    <w:p w:rsidR="00537192" w:rsidRPr="00581F7C" w:rsidRDefault="0053719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 xml:space="preserve">Чтобы можно было сравнивать степень центральности </w:t>
      </w:r>
      <w:r w:rsidR="00C411C4" w:rsidRPr="00581F7C">
        <w:rPr>
          <w:sz w:val="28"/>
          <w:szCs w:val="28"/>
        </w:rPr>
        <w:t>узла</w:t>
      </w:r>
      <w:r w:rsidRPr="00581F7C">
        <w:rPr>
          <w:sz w:val="28"/>
          <w:szCs w:val="28"/>
        </w:rPr>
        <w:t xml:space="preserve"> не только внутри одного графа, но и между графами разной структуры, необходимо рассчитать нормированную центральность </w:t>
      </w:r>
      <w:r w:rsidR="00C411C4" w:rsidRPr="00581F7C">
        <w:rPr>
          <w:sz w:val="28"/>
          <w:szCs w:val="28"/>
        </w:rPr>
        <w:t>узла</w:t>
      </w:r>
      <w:r w:rsidRPr="00581F7C">
        <w:rPr>
          <w:sz w:val="28"/>
          <w:szCs w:val="28"/>
        </w:rPr>
        <w:t>:</w:t>
      </w:r>
    </w:p>
    <w:p w:rsidR="00537192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 w:rsidR="00A95F49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A95F49" w:rsidRPr="00581F7C">
        <w:rPr>
          <w:sz w:val="28"/>
          <w:szCs w:val="28"/>
        </w:rPr>
        <w:t xml:space="preserve"> </w:t>
      </w:r>
      <w:r w:rsidR="00A95F49" w:rsidRPr="00581F7C">
        <w:rPr>
          <w:sz w:val="28"/>
          <w:szCs w:val="28"/>
        </w:rPr>
        <w:tab/>
      </w:r>
      <w:r w:rsidR="00A95F49" w:rsidRPr="00581F7C">
        <w:rPr>
          <w:sz w:val="28"/>
          <w:szCs w:val="28"/>
        </w:rPr>
        <w:tab/>
      </w:r>
      <w:r w:rsidR="00A95F49" w:rsidRPr="00581F7C">
        <w:rPr>
          <w:sz w:val="28"/>
          <w:szCs w:val="28"/>
        </w:rPr>
        <w:tab/>
      </w:r>
      <w:r w:rsidR="00A95F49" w:rsidRPr="00581F7C">
        <w:rPr>
          <w:sz w:val="28"/>
          <w:szCs w:val="28"/>
        </w:rPr>
        <w:tab/>
      </w:r>
      <w:r w:rsidR="00A95F49" w:rsidRPr="00581F7C">
        <w:rPr>
          <w:sz w:val="28"/>
          <w:szCs w:val="28"/>
        </w:rPr>
        <w:tab/>
      </w:r>
      <w:r w:rsidR="00C62471" w:rsidRPr="00581F7C">
        <w:rPr>
          <w:sz w:val="28"/>
          <w:szCs w:val="28"/>
        </w:rPr>
        <w:t>(6</w:t>
      </w:r>
      <w:r w:rsidR="00537192" w:rsidRPr="00581F7C">
        <w:rPr>
          <w:sz w:val="28"/>
          <w:szCs w:val="28"/>
        </w:rPr>
        <w:t>)</w:t>
      </w:r>
    </w:p>
    <w:p w:rsidR="00A95F49" w:rsidRPr="00581F7C" w:rsidRDefault="000268E3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степень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E634D" w:rsidRPr="00581F7C">
        <w:rPr>
          <w:sz w:val="28"/>
          <w:szCs w:val="28"/>
        </w:rPr>
        <w:t>;</w:t>
      </w:r>
      <w:r w:rsidR="00CE5CC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4E634D" w:rsidRPr="00581F7C">
        <w:rPr>
          <w:sz w:val="28"/>
          <w:szCs w:val="28"/>
        </w:rPr>
        <w:t xml:space="preserve"> – степень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E634D" w:rsidRPr="00581F7C">
        <w:rPr>
          <w:sz w:val="28"/>
          <w:szCs w:val="28"/>
        </w:rPr>
        <w:t>;</w:t>
      </w:r>
      <w:r w:rsidR="00CE5CC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4E634D" w:rsidRPr="00581F7C">
        <w:rPr>
          <w:sz w:val="28"/>
          <w:szCs w:val="28"/>
        </w:rPr>
        <w:t xml:space="preserve"> – число вершин в сети.</w:t>
      </w:r>
      <w:r w:rsidR="00CE5CCE">
        <w:rPr>
          <w:sz w:val="28"/>
          <w:szCs w:val="28"/>
        </w:rPr>
        <w:t xml:space="preserve"> </w:t>
      </w:r>
      <w:r w:rsidR="00A95F49" w:rsidRPr="00581F7C">
        <w:rPr>
          <w:sz w:val="28"/>
          <w:szCs w:val="28"/>
        </w:rPr>
        <w:t xml:space="preserve">Величина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A95F49" w:rsidRPr="00581F7C">
        <w:rPr>
          <w:sz w:val="28"/>
          <w:szCs w:val="28"/>
        </w:rPr>
        <w:t xml:space="preserve"> меняется в интервале от 0 до 1 и говорит о том, насколько хорошо вершина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95F49" w:rsidRPr="00581F7C">
        <w:rPr>
          <w:sz w:val="28"/>
          <w:szCs w:val="28"/>
        </w:rPr>
        <w:t xml:space="preserve"> напрямую связана со всеми остальными вершинами сети. </w:t>
      </w:r>
    </w:p>
    <w:p w:rsidR="00783B2E" w:rsidRPr="00581F7C" w:rsidRDefault="00783B2E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По сути, нормированная степень</w:t>
      </w:r>
      <w:r w:rsidR="0005039C" w:rsidRPr="00581F7C">
        <w:rPr>
          <w:sz w:val="28"/>
          <w:szCs w:val="28"/>
        </w:rPr>
        <w:t xml:space="preserve"> входящей</w:t>
      </w:r>
      <w:r w:rsidRPr="00581F7C">
        <w:rPr>
          <w:sz w:val="28"/>
          <w:szCs w:val="28"/>
        </w:rPr>
        <w:t xml:space="preserve">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 xml:space="preserve"> является аналогом индекса социометрического статуса члена </w:t>
      </w:r>
      <w:r w:rsidR="00E25ACC">
        <w:rPr>
          <w:sz w:val="28"/>
          <w:szCs w:val="28"/>
        </w:rPr>
        <w:t>группы</w:t>
      </w:r>
      <w:proofErr w:type="gramStart"/>
      <w:r w:rsidRPr="00581F7C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1F7C">
        <w:rPr>
          <w:sz w:val="28"/>
          <w:szCs w:val="28"/>
        </w:rPr>
        <w:t>)</w:t>
      </w:r>
      <w:r w:rsidR="00C62471" w:rsidRPr="00581F7C">
        <w:rPr>
          <w:sz w:val="28"/>
          <w:szCs w:val="28"/>
        </w:rPr>
        <w:t xml:space="preserve">, </w:t>
      </w:r>
      <w:proofErr w:type="gramEnd"/>
      <w:r w:rsidR="00C62471" w:rsidRPr="00581F7C">
        <w:rPr>
          <w:sz w:val="28"/>
          <w:szCs w:val="28"/>
        </w:rPr>
        <w:t>рассчитанного по формуле 1</w:t>
      </w:r>
      <w:r w:rsidR="0005039C" w:rsidRPr="00581F7C">
        <w:rPr>
          <w:sz w:val="28"/>
          <w:szCs w:val="28"/>
        </w:rPr>
        <w:t xml:space="preserve">, а нормированная степень исходящей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05039C" w:rsidRPr="00581F7C">
        <w:rPr>
          <w:sz w:val="28"/>
          <w:szCs w:val="28"/>
        </w:rPr>
        <w:t xml:space="preserve"> является аналогом индекса эмоциональной экспансивности члена группы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05039C" w:rsidRPr="00581F7C">
        <w:rPr>
          <w:sz w:val="28"/>
          <w:szCs w:val="28"/>
        </w:rPr>
        <w:t>), рассчитанного по формуле 2.</w:t>
      </w:r>
      <w:r w:rsidR="00CE5CCE">
        <w:rPr>
          <w:sz w:val="28"/>
          <w:szCs w:val="28"/>
        </w:rPr>
        <w:t xml:space="preserve"> </w:t>
      </w:r>
    </w:p>
    <w:p w:rsidR="00E25ACC" w:rsidRDefault="001D35B7" w:rsidP="00CE5CCE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Результаты расчет</w:t>
      </w:r>
      <w:r w:rsidR="00C50FD3">
        <w:rPr>
          <w:sz w:val="28"/>
          <w:szCs w:val="28"/>
        </w:rPr>
        <w:t>ов</w:t>
      </w:r>
      <w:r w:rsidRPr="00581F7C">
        <w:rPr>
          <w:sz w:val="28"/>
          <w:szCs w:val="28"/>
        </w:rPr>
        <w:t xml:space="preserve"> различных мер центральности</w:t>
      </w:r>
      <w:r w:rsidR="00494CAE">
        <w:rPr>
          <w:sz w:val="28"/>
          <w:szCs w:val="28"/>
        </w:rPr>
        <w:t xml:space="preserve"> </w:t>
      </w:r>
      <w:r w:rsidR="00494CAE" w:rsidRPr="00581F7C">
        <w:rPr>
          <w:sz w:val="28"/>
          <w:szCs w:val="28"/>
        </w:rPr>
        <w:t xml:space="preserve">с помощью </w:t>
      </w:r>
      <w:r w:rsidR="00494CAE" w:rsidRPr="00581F7C">
        <w:rPr>
          <w:sz w:val="28"/>
          <w:szCs w:val="28"/>
          <w:lang w:val="en-US"/>
        </w:rPr>
        <w:t>MS</w:t>
      </w:r>
      <w:r w:rsidR="00C50FD3">
        <w:rPr>
          <w:sz w:val="28"/>
          <w:szCs w:val="28"/>
        </w:rPr>
        <w:t> </w:t>
      </w:r>
      <w:r w:rsidR="00494CAE" w:rsidRPr="00581F7C">
        <w:rPr>
          <w:sz w:val="28"/>
          <w:szCs w:val="28"/>
          <w:lang w:val="en-US"/>
        </w:rPr>
        <w:t>Excel</w:t>
      </w:r>
      <w:r w:rsidR="00494CAE" w:rsidRPr="00581F7C">
        <w:rPr>
          <w:sz w:val="28"/>
          <w:szCs w:val="28"/>
        </w:rPr>
        <w:t xml:space="preserve"> и </w:t>
      </w:r>
      <w:proofErr w:type="spellStart"/>
      <w:r w:rsidR="00494CAE" w:rsidRPr="00581F7C">
        <w:rPr>
          <w:sz w:val="28"/>
          <w:szCs w:val="28"/>
          <w:lang w:val="en-US"/>
        </w:rPr>
        <w:t>Wofram</w:t>
      </w:r>
      <w:proofErr w:type="spellEnd"/>
      <w:r w:rsidR="00494CAE" w:rsidRPr="00581F7C">
        <w:rPr>
          <w:sz w:val="28"/>
          <w:szCs w:val="28"/>
        </w:rPr>
        <w:t xml:space="preserve"> </w:t>
      </w:r>
      <w:r w:rsidR="00494CAE" w:rsidRPr="00581F7C">
        <w:rPr>
          <w:sz w:val="28"/>
          <w:szCs w:val="28"/>
          <w:lang w:val="en-US"/>
        </w:rPr>
        <w:t>Mathematica</w:t>
      </w:r>
      <w:r w:rsidRPr="00581F7C">
        <w:rPr>
          <w:sz w:val="28"/>
          <w:szCs w:val="28"/>
        </w:rPr>
        <w:t xml:space="preserve"> пр</w:t>
      </w:r>
      <w:r w:rsidR="00E25ACC">
        <w:rPr>
          <w:sz w:val="28"/>
          <w:szCs w:val="28"/>
        </w:rPr>
        <w:t>иведены в таблице </w:t>
      </w:r>
      <w:r w:rsidRPr="00581F7C">
        <w:rPr>
          <w:sz w:val="28"/>
          <w:szCs w:val="28"/>
        </w:rPr>
        <w:t>2.</w:t>
      </w:r>
      <w:r w:rsidR="00494CAE">
        <w:rPr>
          <w:sz w:val="28"/>
          <w:szCs w:val="28"/>
        </w:rPr>
        <w:t xml:space="preserve"> </w:t>
      </w:r>
    </w:p>
    <w:p w:rsidR="001D35B7" w:rsidRPr="00581F7C" w:rsidRDefault="001D35B7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Таблица 2 – Номера студентов с самыми высокими значениями показателей центральности</w:t>
      </w:r>
    </w:p>
    <w:tbl>
      <w:tblPr>
        <w:tblStyle w:val="a7"/>
        <w:tblW w:w="9618" w:type="dxa"/>
        <w:tblLook w:val="04A0" w:firstRow="1" w:lastRow="0" w:firstColumn="1" w:lastColumn="0" w:noHBand="0" w:noVBand="1"/>
      </w:tblPr>
      <w:tblGrid>
        <w:gridCol w:w="2660"/>
        <w:gridCol w:w="1289"/>
        <w:gridCol w:w="1134"/>
        <w:gridCol w:w="1275"/>
        <w:gridCol w:w="992"/>
        <w:gridCol w:w="1276"/>
        <w:gridCol w:w="992"/>
      </w:tblGrid>
      <w:tr w:rsidR="002C42D5" w:rsidRPr="00CE5CCE" w:rsidTr="002C42D5">
        <w:tc>
          <w:tcPr>
            <w:tcW w:w="2660" w:type="dxa"/>
            <w:vMerge w:val="restart"/>
            <w:shd w:val="clear" w:color="auto" w:fill="auto"/>
          </w:tcPr>
          <w:p w:rsidR="00DC725B" w:rsidRPr="00CE5CCE" w:rsidRDefault="00DC725B" w:rsidP="00E25ACC">
            <w:pPr>
              <w:jc w:val="center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Показатели</w:t>
            </w:r>
          </w:p>
        </w:tc>
        <w:tc>
          <w:tcPr>
            <w:tcW w:w="6958" w:type="dxa"/>
            <w:gridSpan w:val="6"/>
            <w:shd w:val="clear" w:color="auto" w:fill="auto"/>
          </w:tcPr>
          <w:p w:rsidR="00DC725B" w:rsidRPr="00CE5CCE" w:rsidRDefault="00DC725B" w:rsidP="00E25ACC">
            <w:pPr>
              <w:jc w:val="center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Критерии оценки</w:t>
            </w:r>
          </w:p>
        </w:tc>
      </w:tr>
      <w:tr w:rsidR="002C42D5" w:rsidRPr="00CE5CCE" w:rsidTr="002C42D5">
        <w:tc>
          <w:tcPr>
            <w:tcW w:w="2660" w:type="dxa"/>
            <w:vMerge/>
            <w:shd w:val="clear" w:color="auto" w:fill="auto"/>
          </w:tcPr>
          <w:p w:rsidR="00DC725B" w:rsidRPr="00CE5CCE" w:rsidRDefault="00DC725B" w:rsidP="00E25A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9" w:type="dxa"/>
            <w:shd w:val="clear" w:color="auto" w:fill="auto"/>
          </w:tcPr>
          <w:p w:rsidR="00DC725B" w:rsidRPr="00CE5CCE" w:rsidRDefault="00827F0C" w:rsidP="00E25ACC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DC725B" w:rsidRPr="00CE5CCE" w:rsidRDefault="00827F0C" w:rsidP="000D4D7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uto"/>
          </w:tcPr>
          <w:p w:rsidR="00DC725B" w:rsidRPr="00CE5CCE" w:rsidRDefault="00827F0C" w:rsidP="000D4D7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:rsidR="00DC725B" w:rsidRPr="00CE5CCE" w:rsidRDefault="00827F0C" w:rsidP="000D4D7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auto"/>
          </w:tcPr>
          <w:p w:rsidR="00DC725B" w:rsidRPr="00CE5CCE" w:rsidRDefault="00827F0C" w:rsidP="000D4D7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:rsidR="00DC725B" w:rsidRPr="00CE5CCE" w:rsidRDefault="00827F0C" w:rsidP="000D4D73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Индекс социометрического статуса члена группы</w:t>
            </w:r>
            <w:proofErr w:type="gramStart"/>
            <w:r w:rsidRPr="00CE5CCE">
              <w:rPr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oMath>
            <w:r w:rsidRPr="00CE5CCE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20, 30, 11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14, 26, 7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16, 15, 22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9, 7, 17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21, 10, 20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7, 2, 14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Индекс эмоциональной экспансивности члена группы</w:t>
            </w:r>
            <w:proofErr w:type="gramStart"/>
            <w:r w:rsidRPr="00CE5CCE">
              <w:rPr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oMath>
            <w:r w:rsidRPr="00CE5CCE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20, 5, 21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7, 2, 6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24, 8, 22, 14, 5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7, 2, 6, 26, 9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4, 25, 10, 27, 28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7, 2, 6, 26, 9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Степень (уровень) центральности узла (</w:t>
            </w:r>
            <w:proofErr w:type="spellStart"/>
            <w:r w:rsidRPr="00CE5CCE">
              <w:rPr>
                <w:sz w:val="22"/>
                <w:szCs w:val="22"/>
              </w:rPr>
              <w:t>degree</w:t>
            </w:r>
            <w:proofErr w:type="spellEnd"/>
            <w:r w:rsidRPr="00CE5CCE">
              <w:rPr>
                <w:sz w:val="22"/>
                <w:szCs w:val="22"/>
              </w:rPr>
              <w:t xml:space="preserve"> </w:t>
            </w:r>
            <w:r w:rsidRPr="00CE5CCE">
              <w:rPr>
                <w:sz w:val="22"/>
                <w:szCs w:val="22"/>
                <w:lang w:val="en-US"/>
              </w:rPr>
              <w:t>c</w:t>
            </w:r>
            <w:proofErr w:type="spellStart"/>
            <w:r w:rsidRPr="00CE5CCE">
              <w:rPr>
                <w:sz w:val="22"/>
                <w:szCs w:val="22"/>
              </w:rPr>
              <w:t>entrality</w:t>
            </w:r>
            <w:proofErr w:type="spellEnd"/>
            <w:r w:rsidRPr="00CE5CCE">
              <w:rPr>
                <w:sz w:val="22"/>
                <w:szCs w:val="22"/>
              </w:rPr>
              <w:t>)</w:t>
            </w:r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20, 21, 30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5, 16, 14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16, 21, 15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8, 14, 24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10, 28, 3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14, 21, 24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Центральность как посредничество (</w:t>
            </w:r>
            <w:proofErr w:type="spellStart"/>
            <w:r w:rsidRPr="00CE5CCE">
              <w:rPr>
                <w:sz w:val="22"/>
                <w:szCs w:val="22"/>
              </w:rPr>
              <w:t>betweenness</w:t>
            </w:r>
            <w:proofErr w:type="spellEnd"/>
            <w:r w:rsidRPr="00CE5CCE">
              <w:rPr>
                <w:sz w:val="22"/>
                <w:szCs w:val="22"/>
              </w:rPr>
              <w:t>)</w:t>
            </w:r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21, 20, 5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30, 16, 3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16, 21, 30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8, 14, 16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10, 28, 19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14, 4, 21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Плотность центральности (</w:t>
            </w:r>
            <w:proofErr w:type="spellStart"/>
            <w:r w:rsidRPr="00CE5CCE">
              <w:rPr>
                <w:sz w:val="22"/>
                <w:szCs w:val="22"/>
              </w:rPr>
              <w:t>closeness</w:t>
            </w:r>
            <w:proofErr w:type="spellEnd"/>
            <w:r w:rsidRPr="00CE5CCE">
              <w:rPr>
                <w:sz w:val="22"/>
                <w:szCs w:val="22"/>
              </w:rPr>
              <w:t>)</w:t>
            </w:r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25, 30, 4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27, 23, 21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30, 19, 21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30, 24, 22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28, 3, 10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21, 27, 23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 xml:space="preserve">Центральность </w:t>
            </w:r>
            <w:proofErr w:type="spellStart"/>
            <w:r w:rsidRPr="00CE5CCE">
              <w:rPr>
                <w:sz w:val="22"/>
                <w:szCs w:val="22"/>
              </w:rPr>
              <w:t>Катца</w:t>
            </w:r>
            <w:proofErr w:type="spellEnd"/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20, 30, 21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14, 26, 7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16, 15, 22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9, 17, 7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21, 20, 22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2, 7, 26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3C3049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Центральность</w:t>
            </w:r>
            <w:r w:rsidR="001D35B7" w:rsidRPr="00CE5CCE">
              <w:rPr>
                <w:sz w:val="22"/>
                <w:szCs w:val="22"/>
              </w:rPr>
              <w:t xml:space="preserve"> на основе собственного вектора (</w:t>
            </w:r>
            <w:r w:rsidR="001D35B7" w:rsidRPr="00CE5CCE">
              <w:rPr>
                <w:sz w:val="22"/>
                <w:szCs w:val="22"/>
                <w:lang w:val="en-US"/>
              </w:rPr>
              <w:t>e</w:t>
            </w:r>
            <w:proofErr w:type="spellStart"/>
            <w:r w:rsidR="001D35B7" w:rsidRPr="00CE5CCE">
              <w:rPr>
                <w:sz w:val="22"/>
                <w:szCs w:val="22"/>
              </w:rPr>
              <w:t>igenvector</w:t>
            </w:r>
            <w:proofErr w:type="spellEnd"/>
            <w:r w:rsidR="001D35B7" w:rsidRPr="00CE5CCE">
              <w:rPr>
                <w:sz w:val="22"/>
                <w:szCs w:val="22"/>
              </w:rPr>
              <w:t xml:space="preserve"> </w:t>
            </w:r>
            <w:r w:rsidR="001D35B7" w:rsidRPr="00CE5CCE">
              <w:rPr>
                <w:sz w:val="22"/>
                <w:szCs w:val="22"/>
                <w:lang w:val="en-US"/>
              </w:rPr>
              <w:t>c</w:t>
            </w:r>
            <w:proofErr w:type="spellStart"/>
            <w:r w:rsidR="001D35B7" w:rsidRPr="00CE5CCE">
              <w:rPr>
                <w:sz w:val="22"/>
                <w:szCs w:val="22"/>
              </w:rPr>
              <w:t>entrality</w:t>
            </w:r>
            <w:proofErr w:type="spellEnd"/>
            <w:r w:rsidR="001D35B7" w:rsidRPr="00CE5CCE">
              <w:rPr>
                <w:sz w:val="22"/>
                <w:szCs w:val="22"/>
              </w:rPr>
              <w:t>)</w:t>
            </w:r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20, 1, 21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3, 18, 9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21, 16, 30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8, 14, 19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20, 10, 30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14, 16, 20</w:t>
            </w:r>
          </w:p>
        </w:tc>
      </w:tr>
      <w:tr w:rsidR="002C42D5" w:rsidRPr="00CE5CCE" w:rsidTr="002C42D5">
        <w:tc>
          <w:tcPr>
            <w:tcW w:w="2660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 xml:space="preserve">Центральность </w:t>
            </w:r>
            <w:proofErr w:type="spellStart"/>
            <w:r w:rsidRPr="00CE5CCE">
              <w:rPr>
                <w:sz w:val="22"/>
                <w:szCs w:val="22"/>
              </w:rPr>
              <w:t>Бонасича</w:t>
            </w:r>
            <w:proofErr w:type="spellEnd"/>
          </w:p>
        </w:tc>
        <w:tc>
          <w:tcPr>
            <w:tcW w:w="1289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20, 1, 21</w:t>
            </w:r>
          </w:p>
        </w:tc>
        <w:tc>
          <w:tcPr>
            <w:tcW w:w="1134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16, 28, 15</w:t>
            </w:r>
          </w:p>
        </w:tc>
        <w:tc>
          <w:tcPr>
            <w:tcW w:w="1275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14, 6, 16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1, 20, 21</w:t>
            </w:r>
          </w:p>
        </w:tc>
        <w:tc>
          <w:tcPr>
            <w:tcW w:w="1276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9, 7, 29</w:t>
            </w:r>
          </w:p>
        </w:tc>
        <w:tc>
          <w:tcPr>
            <w:tcW w:w="992" w:type="dxa"/>
            <w:shd w:val="clear" w:color="auto" w:fill="auto"/>
          </w:tcPr>
          <w:p w:rsidR="001D35B7" w:rsidRPr="00CE5CCE" w:rsidRDefault="001D35B7" w:rsidP="00E25ACC">
            <w:pPr>
              <w:jc w:val="both"/>
              <w:rPr>
                <w:sz w:val="22"/>
                <w:szCs w:val="22"/>
              </w:rPr>
            </w:pPr>
            <w:r w:rsidRPr="00CE5CCE">
              <w:rPr>
                <w:sz w:val="22"/>
                <w:szCs w:val="22"/>
              </w:rPr>
              <w:t>19, 22, 10</w:t>
            </w:r>
          </w:p>
        </w:tc>
      </w:tr>
    </w:tbl>
    <w:p w:rsidR="001D35B7" w:rsidRPr="00581F7C" w:rsidRDefault="001D35B7" w:rsidP="00E25AC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>Критерии оценки: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«Наиболее </w:t>
      </w:r>
      <w:proofErr w:type="gramStart"/>
      <w:r w:rsidR="001D35B7" w:rsidRPr="00581F7C">
        <w:rPr>
          <w:sz w:val="28"/>
          <w:szCs w:val="28"/>
        </w:rPr>
        <w:t>важные</w:t>
      </w:r>
      <w:proofErr w:type="gramEnd"/>
      <w:r w:rsidR="001D35B7" w:rsidRPr="00581F7C">
        <w:rPr>
          <w:sz w:val="28"/>
          <w:szCs w:val="28"/>
        </w:rPr>
        <w:t xml:space="preserve"> в последний месяц </w:t>
      </w:r>
      <w:proofErr w:type="spellStart"/>
      <w:r w:rsidR="001D35B7" w:rsidRPr="00581F7C">
        <w:rPr>
          <w:sz w:val="28"/>
          <w:szCs w:val="28"/>
        </w:rPr>
        <w:t>одногруппники</w:t>
      </w:r>
      <w:proofErr w:type="spellEnd"/>
      <w:r w:rsidR="001D35B7" w:rsidRPr="00581F7C">
        <w:rPr>
          <w:sz w:val="28"/>
          <w:szCs w:val="28"/>
        </w:rPr>
        <w:t>»</w:t>
      </w:r>
      <w:r w:rsidR="00C913A6" w:rsidRPr="00581F7C">
        <w:rPr>
          <w:sz w:val="28"/>
          <w:szCs w:val="28"/>
        </w:rPr>
        <w:t>.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«Наиболее неприятные </w:t>
      </w:r>
      <w:proofErr w:type="spellStart"/>
      <w:r w:rsidR="001D35B7" w:rsidRPr="00581F7C">
        <w:rPr>
          <w:sz w:val="28"/>
          <w:szCs w:val="28"/>
        </w:rPr>
        <w:t>одногруппники</w:t>
      </w:r>
      <w:proofErr w:type="spellEnd"/>
      <w:r w:rsidR="001D35B7" w:rsidRPr="00581F7C">
        <w:rPr>
          <w:sz w:val="28"/>
          <w:szCs w:val="28"/>
        </w:rPr>
        <w:t>»</w:t>
      </w:r>
      <w:r w:rsidR="00C913A6" w:rsidRPr="00581F7C">
        <w:rPr>
          <w:sz w:val="28"/>
          <w:szCs w:val="28"/>
        </w:rPr>
        <w:t>.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</w:t>
      </w:r>
      <w:r w:rsidR="00022CC1">
        <w:rPr>
          <w:sz w:val="28"/>
          <w:szCs w:val="28"/>
        </w:rPr>
        <w:t>Студенты, которых в</w:t>
      </w:r>
      <w:r w:rsidR="001D35B7" w:rsidRPr="00581F7C">
        <w:rPr>
          <w:sz w:val="28"/>
          <w:szCs w:val="28"/>
        </w:rPr>
        <w:t>ыбрали бы своим руководителем</w:t>
      </w:r>
      <w:r w:rsidR="00C913A6" w:rsidRPr="00581F7C">
        <w:rPr>
          <w:sz w:val="28"/>
          <w:szCs w:val="28"/>
        </w:rPr>
        <w:t>.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</w:t>
      </w:r>
      <w:r w:rsidR="00022CC1">
        <w:rPr>
          <w:sz w:val="28"/>
          <w:szCs w:val="28"/>
        </w:rPr>
        <w:t>Студенты, которых н</w:t>
      </w:r>
      <w:r w:rsidR="001D35B7" w:rsidRPr="00581F7C">
        <w:rPr>
          <w:sz w:val="28"/>
          <w:szCs w:val="28"/>
        </w:rPr>
        <w:t>е выбрали бы своим руководителем</w:t>
      </w:r>
      <w:r w:rsidR="00C913A6" w:rsidRPr="00581F7C">
        <w:rPr>
          <w:sz w:val="28"/>
          <w:szCs w:val="28"/>
        </w:rPr>
        <w:t>.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</w:t>
      </w:r>
      <w:r w:rsidR="00022CC1">
        <w:rPr>
          <w:sz w:val="28"/>
          <w:szCs w:val="28"/>
        </w:rPr>
        <w:t xml:space="preserve">Студенты, которых </w:t>
      </w:r>
      <w:r w:rsidR="001D35B7" w:rsidRPr="00581F7C">
        <w:rPr>
          <w:sz w:val="28"/>
          <w:szCs w:val="28"/>
        </w:rPr>
        <w:t xml:space="preserve">хотели </w:t>
      </w:r>
      <w:r w:rsidR="00022CC1">
        <w:rPr>
          <w:sz w:val="28"/>
          <w:szCs w:val="28"/>
        </w:rPr>
        <w:t xml:space="preserve">бы </w:t>
      </w:r>
      <w:r w:rsidR="001D35B7" w:rsidRPr="00581F7C">
        <w:rPr>
          <w:sz w:val="28"/>
          <w:szCs w:val="28"/>
        </w:rPr>
        <w:t>пригласить на свой День Рождения</w:t>
      </w:r>
      <w:r w:rsidR="00C913A6" w:rsidRPr="00581F7C">
        <w:rPr>
          <w:sz w:val="28"/>
          <w:szCs w:val="28"/>
        </w:rPr>
        <w:t>.</w:t>
      </w:r>
    </w:p>
    <w:p w:rsidR="001D35B7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1D35B7" w:rsidRPr="00581F7C">
        <w:rPr>
          <w:sz w:val="28"/>
          <w:szCs w:val="28"/>
        </w:rPr>
        <w:t xml:space="preserve"> </w:t>
      </w:r>
      <w:r w:rsidR="00C913A6" w:rsidRPr="00581F7C">
        <w:rPr>
          <w:sz w:val="28"/>
          <w:szCs w:val="28"/>
        </w:rPr>
        <w:t>–</w:t>
      </w:r>
      <w:r w:rsidR="001D35B7" w:rsidRPr="00581F7C">
        <w:rPr>
          <w:sz w:val="28"/>
          <w:szCs w:val="28"/>
        </w:rPr>
        <w:t xml:space="preserve"> </w:t>
      </w:r>
      <w:r w:rsidR="00022CC1">
        <w:rPr>
          <w:sz w:val="28"/>
          <w:szCs w:val="28"/>
        </w:rPr>
        <w:t xml:space="preserve">Студенты, которых </w:t>
      </w:r>
      <w:r w:rsidR="001D35B7" w:rsidRPr="00581F7C">
        <w:rPr>
          <w:sz w:val="28"/>
          <w:szCs w:val="28"/>
        </w:rPr>
        <w:t>не хотели</w:t>
      </w:r>
      <w:r w:rsidR="00022CC1">
        <w:rPr>
          <w:sz w:val="28"/>
          <w:szCs w:val="28"/>
        </w:rPr>
        <w:t xml:space="preserve"> бы</w:t>
      </w:r>
      <w:r w:rsidR="001D35B7" w:rsidRPr="00581F7C">
        <w:rPr>
          <w:sz w:val="28"/>
          <w:szCs w:val="28"/>
        </w:rPr>
        <w:t xml:space="preserve"> пригласить на свой День Рождения</w:t>
      </w:r>
      <w:r w:rsidR="00C913A6" w:rsidRPr="00581F7C">
        <w:rPr>
          <w:sz w:val="28"/>
          <w:szCs w:val="28"/>
        </w:rPr>
        <w:t>.</w:t>
      </w:r>
    </w:p>
    <w:p w:rsidR="00E30EB2" w:rsidRPr="00581F7C" w:rsidRDefault="00E30EB2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Из таблицы 2 видно, что ключевые, центральные</w:t>
      </w:r>
      <w:r w:rsidR="00CE7440">
        <w:rPr>
          <w:sz w:val="28"/>
          <w:szCs w:val="28"/>
        </w:rPr>
        <w:t>,</w:t>
      </w:r>
      <w:r w:rsidRPr="00581F7C">
        <w:rPr>
          <w:sz w:val="28"/>
          <w:szCs w:val="28"/>
        </w:rPr>
        <w:t xml:space="preserve"> игроки различаются в зависимости от того, чему придается наибольшее значение, какова цель исследования.</w:t>
      </w:r>
    </w:p>
    <w:p w:rsidR="00537192" w:rsidRPr="00581F7C" w:rsidRDefault="00AD3697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Чтобы иметь возможность сравнить различные структуры и определить, какая из них обеспечивает наилучшую централизацию узлов, находят </w:t>
      </w:r>
      <w:r w:rsidR="005F5634" w:rsidRPr="00581F7C">
        <w:rPr>
          <w:sz w:val="28"/>
          <w:szCs w:val="28"/>
        </w:rPr>
        <w:t>степень центральности всего графа</w:t>
      </w:r>
      <w:r w:rsidR="00493DFA" w:rsidRPr="00581F7C">
        <w:rPr>
          <w:sz w:val="28"/>
          <w:szCs w:val="28"/>
        </w:rPr>
        <w:t xml:space="preserve">. Она позволяет оценить неоднородность сети и рассчитывается, как отношение суммы отклонений максимальной центральности в сети от центральности каждой вершины к такой же величине в предельном случае. Предельным случаем является сеть, имеющая форму звезды, у которой центральность одной вершины равна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="00493DFA" w:rsidRPr="00581F7C">
        <w:rPr>
          <w:sz w:val="28"/>
          <w:szCs w:val="28"/>
        </w:rPr>
        <w:t xml:space="preserve">, а центральность всех остальных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</m:oMath>
      <w:r w:rsidR="00493DFA" w:rsidRPr="00581F7C">
        <w:rPr>
          <w:sz w:val="28"/>
          <w:szCs w:val="28"/>
        </w:rPr>
        <w:t xml:space="preserve"> вершин равна 1. </w:t>
      </w:r>
      <w:r w:rsidR="000268E3" w:rsidRPr="00581F7C">
        <w:rPr>
          <w:sz w:val="28"/>
          <w:szCs w:val="28"/>
        </w:rPr>
        <w:t>С</w:t>
      </w:r>
      <w:r w:rsidR="00493DFA" w:rsidRPr="00581F7C">
        <w:rPr>
          <w:sz w:val="28"/>
          <w:szCs w:val="28"/>
        </w:rPr>
        <w:t>умма отклонений максимальной центральности в сети</w:t>
      </w:r>
      <w:r w:rsidR="000268E3" w:rsidRPr="00581F7C">
        <w:rPr>
          <w:sz w:val="28"/>
          <w:szCs w:val="28"/>
        </w:rPr>
        <w:t xml:space="preserve"> формы звезда</w:t>
      </w:r>
      <w:r w:rsidR="00493DFA" w:rsidRPr="00581F7C">
        <w:rPr>
          <w:sz w:val="28"/>
          <w:szCs w:val="28"/>
        </w:rPr>
        <w:t xml:space="preserve"> от центральности каждой вершины</w:t>
      </w:r>
      <w:r w:rsidR="005836BB" w:rsidRPr="00581F7C">
        <w:rPr>
          <w:sz w:val="28"/>
          <w:szCs w:val="28"/>
        </w:rPr>
        <w:t xml:space="preserve"> составит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n- 1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</m:oMath>
      <w:r w:rsidR="005836BB" w:rsidRPr="00581F7C">
        <w:rPr>
          <w:sz w:val="28"/>
          <w:szCs w:val="28"/>
        </w:rPr>
        <w:t>.</w:t>
      </w:r>
      <w:r w:rsidR="000268E3" w:rsidRPr="00581F7C">
        <w:rPr>
          <w:sz w:val="28"/>
          <w:szCs w:val="28"/>
        </w:rPr>
        <w:t xml:space="preserve"> Таким образом, степень центральности все</w:t>
      </w:r>
      <w:r w:rsidR="00D45906" w:rsidRPr="00581F7C">
        <w:rPr>
          <w:sz w:val="28"/>
          <w:szCs w:val="28"/>
        </w:rPr>
        <w:t xml:space="preserve">го графа находится по формуле </w:t>
      </w:r>
      <w:proofErr w:type="spellStart"/>
      <w:r w:rsidR="00CB78FE">
        <w:rPr>
          <w:sz w:val="28"/>
          <w:szCs w:val="28"/>
        </w:rPr>
        <w:t>Фримана</w:t>
      </w:r>
      <w:proofErr w:type="spellEnd"/>
      <w:r w:rsidR="00CB78FE">
        <w:rPr>
          <w:sz w:val="28"/>
          <w:szCs w:val="28"/>
        </w:rPr>
        <w:t xml:space="preserve"> </w:t>
      </w:r>
      <w:r w:rsidR="00D45906" w:rsidRPr="00581F7C">
        <w:rPr>
          <w:sz w:val="28"/>
          <w:szCs w:val="28"/>
        </w:rPr>
        <w:t>(7</w:t>
      </w:r>
      <w:r w:rsidR="00CB78FE">
        <w:rPr>
          <w:sz w:val="28"/>
          <w:szCs w:val="28"/>
        </w:rPr>
        <w:t>).</w:t>
      </w:r>
    </w:p>
    <w:p w:rsidR="005F5634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d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</m:den>
        </m:f>
      </m:oMath>
      <w:r w:rsidR="000268E3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0268E3" w:rsidRPr="00581F7C">
        <w:rPr>
          <w:sz w:val="28"/>
          <w:szCs w:val="28"/>
        </w:rPr>
        <w:tab/>
      </w:r>
      <w:r w:rsidR="000268E3" w:rsidRPr="00581F7C">
        <w:rPr>
          <w:sz w:val="28"/>
          <w:szCs w:val="28"/>
        </w:rPr>
        <w:tab/>
      </w:r>
      <w:r w:rsidR="000268E3" w:rsidRPr="00581F7C">
        <w:rPr>
          <w:sz w:val="28"/>
          <w:szCs w:val="28"/>
        </w:rPr>
        <w:tab/>
      </w:r>
      <w:r w:rsidR="00D45906" w:rsidRPr="00581F7C">
        <w:rPr>
          <w:sz w:val="28"/>
          <w:szCs w:val="28"/>
        </w:rPr>
        <w:t>(7</w:t>
      </w:r>
      <w:r w:rsidR="005F5634" w:rsidRPr="00581F7C">
        <w:rPr>
          <w:sz w:val="28"/>
          <w:szCs w:val="28"/>
        </w:rPr>
        <w:t>)</w:t>
      </w:r>
    </w:p>
    <w:p w:rsidR="004E634D" w:rsidRPr="00581F7C" w:rsidRDefault="000268E3" w:rsidP="00CB78FE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Pr="00581F7C">
        <w:rPr>
          <w:sz w:val="28"/>
          <w:szCs w:val="28"/>
        </w:rPr>
        <w:t xml:space="preserve"> – степень центральности всего графа;</w:t>
      </w:r>
      <w:r w:rsidR="00CB78FE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4E634D" w:rsidRPr="00581F7C">
        <w:rPr>
          <w:sz w:val="28"/>
          <w:szCs w:val="28"/>
        </w:rPr>
        <w:t xml:space="preserve"> – максимальная степень центральности узла в сети;</w:t>
      </w:r>
      <w:r w:rsidR="00CB78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4E634D" w:rsidRPr="00581F7C">
        <w:rPr>
          <w:sz w:val="28"/>
          <w:szCs w:val="28"/>
        </w:rPr>
        <w:t xml:space="preserve"> – степень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E634D" w:rsidRPr="00581F7C">
        <w:rPr>
          <w:sz w:val="28"/>
          <w:szCs w:val="28"/>
        </w:rPr>
        <w:t>;</w:t>
      </w:r>
      <w:r w:rsidR="00CB78F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4E634D" w:rsidRPr="00581F7C">
        <w:rPr>
          <w:sz w:val="28"/>
          <w:szCs w:val="28"/>
        </w:rPr>
        <w:t xml:space="preserve"> – число вершин в сети.</w:t>
      </w:r>
    </w:p>
    <w:p w:rsidR="006069DB" w:rsidRPr="00581F7C" w:rsidRDefault="00583BFC" w:rsidP="0058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</w:t>
      </w:r>
      <w:r w:rsidR="006069DB" w:rsidRPr="00581F7C">
        <w:rPr>
          <w:sz w:val="28"/>
          <w:szCs w:val="28"/>
        </w:rPr>
        <w:t xml:space="preserve"> центральность всего графа приняла следующие значения по рассматриваемым социометрическим критериям:</w:t>
      </w:r>
    </w:p>
    <w:p w:rsidR="006069DB" w:rsidRPr="00581F7C" w:rsidRDefault="006069DB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Совместная учеба: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=0,0046</m:t>
        </m:r>
      </m:oMath>
      <w:r w:rsidRPr="00581F7C">
        <w:rPr>
          <w:sz w:val="28"/>
          <w:szCs w:val="28"/>
        </w:rPr>
        <w:t>.</w:t>
      </w:r>
    </w:p>
    <w:p w:rsidR="006069DB" w:rsidRPr="00581F7C" w:rsidRDefault="006069DB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 xml:space="preserve">Участие в решении деловой задачи: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=0,007</m:t>
        </m:r>
      </m:oMath>
      <w:r w:rsidRPr="00581F7C">
        <w:rPr>
          <w:sz w:val="28"/>
          <w:szCs w:val="28"/>
        </w:rPr>
        <w:t>.</w:t>
      </w:r>
    </w:p>
    <w:p w:rsidR="006069DB" w:rsidRPr="00581F7C" w:rsidRDefault="006069DB" w:rsidP="00581F7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Проведение досуга: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=0,0045</m:t>
        </m:r>
      </m:oMath>
      <w:r w:rsidRPr="00581F7C">
        <w:rPr>
          <w:sz w:val="28"/>
          <w:szCs w:val="28"/>
        </w:rPr>
        <w:t>.</w:t>
      </w:r>
    </w:p>
    <w:p w:rsidR="002C142E" w:rsidRPr="00581F7C" w:rsidRDefault="002C142E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81F7C">
        <w:rPr>
          <w:sz w:val="28"/>
          <w:szCs w:val="28"/>
        </w:rPr>
        <w:t>Видим, что наилучшую централизацию узлов обеспечивает участие в решении деловой задачи, в меньшей степени – совместная учеба, еще в меньшей – проведение досуга.</w:t>
      </w:r>
      <w:proofErr w:type="gramEnd"/>
    </w:p>
    <w:p w:rsidR="00C411C4" w:rsidRPr="00581F7C" w:rsidRDefault="00C411C4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Существуют задачи, с которыми </w:t>
      </w:r>
      <w:r w:rsidR="00F8522C" w:rsidRPr="00581F7C">
        <w:rPr>
          <w:sz w:val="28"/>
          <w:szCs w:val="28"/>
        </w:rPr>
        <w:t xml:space="preserve">показатель </w:t>
      </w:r>
      <w:r w:rsidRPr="00581F7C">
        <w:rPr>
          <w:sz w:val="28"/>
          <w:szCs w:val="28"/>
        </w:rPr>
        <w:t>с</w:t>
      </w:r>
      <w:r w:rsidR="00F8522C" w:rsidRPr="00581F7C">
        <w:rPr>
          <w:sz w:val="28"/>
          <w:szCs w:val="28"/>
        </w:rPr>
        <w:t>тепени</w:t>
      </w:r>
      <w:r w:rsidRPr="00581F7C">
        <w:rPr>
          <w:sz w:val="28"/>
          <w:szCs w:val="28"/>
        </w:rPr>
        <w:t xml:space="preserve"> центральности справляется хуже, чем другие меры центральности</w:t>
      </w:r>
      <w:r w:rsidR="003B1568" w:rsidRPr="00581F7C">
        <w:rPr>
          <w:sz w:val="28"/>
          <w:szCs w:val="28"/>
        </w:rPr>
        <w:t>, а именно</w:t>
      </w:r>
      <w:r w:rsidRPr="00581F7C">
        <w:rPr>
          <w:sz w:val="28"/>
          <w:szCs w:val="28"/>
        </w:rPr>
        <w:t>:</w:t>
      </w:r>
    </w:p>
    <w:p w:rsidR="00C411C4" w:rsidRPr="00581F7C" w:rsidRDefault="003B1568" w:rsidP="00581F7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Оценка посредничества</w:t>
      </w:r>
      <w:r w:rsidR="00CB78FE">
        <w:rPr>
          <w:sz w:val="28"/>
          <w:szCs w:val="28"/>
        </w:rPr>
        <w:t xml:space="preserve"> между группами.</w:t>
      </w:r>
    </w:p>
    <w:p w:rsidR="00C411C4" w:rsidRPr="00581F7C" w:rsidRDefault="003B1568" w:rsidP="00581F7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Оценка и</w:t>
      </w:r>
      <w:r w:rsidR="00C411C4" w:rsidRPr="00581F7C">
        <w:rPr>
          <w:sz w:val="28"/>
          <w:szCs w:val="28"/>
        </w:rPr>
        <w:t>нформированност</w:t>
      </w:r>
      <w:r w:rsidRPr="00581F7C">
        <w:rPr>
          <w:sz w:val="28"/>
          <w:szCs w:val="28"/>
        </w:rPr>
        <w:t>и</w:t>
      </w:r>
      <w:r w:rsidR="00C411C4" w:rsidRPr="00581F7C">
        <w:rPr>
          <w:sz w:val="28"/>
          <w:szCs w:val="28"/>
        </w:rPr>
        <w:t xml:space="preserve"> о происходящих в сети событиях.</w:t>
      </w:r>
    </w:p>
    <w:p w:rsidR="00CF5C7C" w:rsidRPr="00581F7C" w:rsidRDefault="00214724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t>2.</w:t>
      </w:r>
      <w:r w:rsidR="00551503" w:rsidRPr="00581F7C">
        <w:rPr>
          <w:b/>
          <w:sz w:val="28"/>
          <w:szCs w:val="28"/>
        </w:rPr>
        <w:t xml:space="preserve"> Центральность как посредничество</w:t>
      </w:r>
      <w:r w:rsidR="00114786" w:rsidRPr="00581F7C">
        <w:rPr>
          <w:b/>
          <w:sz w:val="28"/>
          <w:szCs w:val="28"/>
        </w:rPr>
        <w:t xml:space="preserve"> (</w:t>
      </w:r>
      <w:proofErr w:type="spellStart"/>
      <w:r w:rsidR="00114786" w:rsidRPr="00581F7C">
        <w:rPr>
          <w:b/>
          <w:sz w:val="28"/>
          <w:szCs w:val="28"/>
        </w:rPr>
        <w:t>betweenness</w:t>
      </w:r>
      <w:proofErr w:type="spellEnd"/>
      <w:r w:rsidR="00114786" w:rsidRPr="00581F7C">
        <w:rPr>
          <w:b/>
          <w:sz w:val="28"/>
          <w:szCs w:val="28"/>
        </w:rPr>
        <w:t>)</w:t>
      </w:r>
      <w:r w:rsidR="00551503" w:rsidRPr="00581F7C">
        <w:rPr>
          <w:sz w:val="28"/>
          <w:szCs w:val="28"/>
        </w:rPr>
        <w:t xml:space="preserve">. Центральность </w:t>
      </w:r>
      <w:r w:rsidR="00F7519B" w:rsidRPr="00581F7C">
        <w:rPr>
          <w:sz w:val="28"/>
          <w:szCs w:val="28"/>
        </w:rPr>
        <w:t xml:space="preserve">узла </w:t>
      </w:r>
      <w:r w:rsidR="00791ABE" w:rsidRPr="00581F7C">
        <w:rPr>
          <w:sz w:val="28"/>
          <w:szCs w:val="28"/>
        </w:rPr>
        <w:t xml:space="preserve">в этом случае </w:t>
      </w:r>
      <w:r w:rsidR="00551503" w:rsidRPr="00581F7C">
        <w:rPr>
          <w:sz w:val="28"/>
          <w:szCs w:val="28"/>
        </w:rPr>
        <w:t>рассматривается как контроль связей между определенными позициями</w:t>
      </w:r>
      <w:r w:rsidR="00F7519B" w:rsidRPr="00581F7C">
        <w:rPr>
          <w:sz w:val="28"/>
          <w:szCs w:val="28"/>
        </w:rPr>
        <w:t xml:space="preserve"> и определяется числом индивидуумов, которые должны будут пройти через данный узел, чтобы достичь другой позиции</w:t>
      </w:r>
      <w:r w:rsidR="0005039C" w:rsidRPr="00581F7C">
        <w:rPr>
          <w:sz w:val="28"/>
          <w:szCs w:val="28"/>
        </w:rPr>
        <w:t xml:space="preserve"> (8</w:t>
      </w:r>
      <w:r w:rsidR="00FC31DD">
        <w:rPr>
          <w:sz w:val="28"/>
          <w:szCs w:val="28"/>
        </w:rPr>
        <w:t>).</w:t>
      </w:r>
    </w:p>
    <w:p w:rsidR="00BE3FB0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≠k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</m:nary>
      </m:oMath>
      <w:r w:rsidR="009F2855" w:rsidRPr="00581F7C">
        <w:rPr>
          <w:sz w:val="28"/>
          <w:szCs w:val="28"/>
        </w:rPr>
        <w:t>,</w:t>
      </w:r>
      <w:r w:rsidR="00BE3FB0" w:rsidRPr="00581F7C">
        <w:rPr>
          <w:sz w:val="28"/>
          <w:szCs w:val="28"/>
        </w:rPr>
        <w:tab/>
      </w:r>
      <w:r w:rsidR="00BE3FB0" w:rsidRPr="00581F7C">
        <w:rPr>
          <w:sz w:val="28"/>
          <w:szCs w:val="28"/>
        </w:rPr>
        <w:tab/>
      </w:r>
      <w:r w:rsidR="00BE3FB0" w:rsidRPr="00581F7C">
        <w:rPr>
          <w:sz w:val="28"/>
          <w:szCs w:val="28"/>
        </w:rPr>
        <w:tab/>
      </w:r>
      <w:r w:rsidR="00BE3FB0" w:rsidRPr="00581F7C">
        <w:rPr>
          <w:sz w:val="28"/>
          <w:szCs w:val="28"/>
        </w:rPr>
        <w:tab/>
        <w:t>(</w:t>
      </w:r>
      <w:r w:rsidR="0005039C" w:rsidRPr="00581F7C">
        <w:rPr>
          <w:sz w:val="28"/>
          <w:szCs w:val="28"/>
        </w:rPr>
        <w:t>8</w:t>
      </w:r>
      <w:r w:rsidR="00BE3FB0" w:rsidRPr="00581F7C">
        <w:rPr>
          <w:sz w:val="28"/>
          <w:szCs w:val="28"/>
        </w:rPr>
        <w:t>)</w:t>
      </w:r>
    </w:p>
    <w:p w:rsidR="00BE3FB0" w:rsidRPr="00581F7C" w:rsidRDefault="00BE3FB0" w:rsidP="00FC31DD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центральность как посредничество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FC31D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число самых коротких путей, соединяющих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581F7C">
        <w:rPr>
          <w:sz w:val="28"/>
          <w:szCs w:val="28"/>
        </w:rPr>
        <w:t xml:space="preserve"> </w:t>
      </w:r>
      <w:proofErr w:type="gramStart"/>
      <w:r w:rsidRPr="00581F7C">
        <w:rPr>
          <w:sz w:val="28"/>
          <w:szCs w:val="28"/>
        </w:rPr>
        <w:t>и</w:t>
      </w:r>
      <w:proofErr w:type="gramEnd"/>
      <w:r w:rsidRPr="00581F7C">
        <w:rPr>
          <w:sz w:val="28"/>
          <w:szCs w:val="28"/>
        </w:rPr>
        <w:t xml:space="preserve"> проходящих через вершину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FC31D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4B3F7F" w:rsidRPr="00581F7C">
        <w:rPr>
          <w:sz w:val="28"/>
          <w:szCs w:val="28"/>
        </w:rPr>
        <w:t xml:space="preserve"> – общее количество коротких путей, соединяющих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4B3F7F"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4B3F7F" w:rsidRPr="00581F7C">
        <w:rPr>
          <w:sz w:val="28"/>
          <w:szCs w:val="28"/>
        </w:rPr>
        <w:t>.</w:t>
      </w:r>
    </w:p>
    <w:p w:rsidR="00551503" w:rsidRPr="00581F7C" w:rsidRDefault="00551503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Главную идею данного подхода можно сформулировать следующим образом: </w:t>
      </w:r>
      <w:r w:rsidR="001B58CE" w:rsidRPr="00581F7C">
        <w:rPr>
          <w:sz w:val="28"/>
          <w:szCs w:val="28"/>
        </w:rPr>
        <w:t>узел</w:t>
      </w:r>
      <w:r w:rsidRPr="00581F7C">
        <w:rPr>
          <w:sz w:val="28"/>
          <w:szCs w:val="28"/>
        </w:rPr>
        <w:t xml:space="preserve"> тем более централен, чем больше количество других </w:t>
      </w:r>
      <w:r w:rsidR="001B58CE" w:rsidRPr="00581F7C">
        <w:rPr>
          <w:sz w:val="28"/>
          <w:szCs w:val="28"/>
        </w:rPr>
        <w:t>узлов</w:t>
      </w:r>
      <w:r w:rsidRPr="00581F7C">
        <w:rPr>
          <w:sz w:val="28"/>
          <w:szCs w:val="28"/>
        </w:rPr>
        <w:t>, между которыми он находится (чем больше маршрутов он контролирует).</w:t>
      </w:r>
      <w:r w:rsidR="00845D96" w:rsidRPr="00581F7C">
        <w:rPr>
          <w:sz w:val="28"/>
          <w:szCs w:val="28"/>
        </w:rPr>
        <w:t xml:space="preserve"> Индикатор носит вероятностную интерпретацию. По сути, он показывает долю контролируемых путей. Вероятность того, что связь </w:t>
      </w:r>
      <w:proofErr w:type="gramStart"/>
      <w:r w:rsidR="00845D96" w:rsidRPr="00581F7C">
        <w:rPr>
          <w:sz w:val="28"/>
          <w:szCs w:val="28"/>
        </w:rPr>
        <w:t>между</w:t>
      </w:r>
      <w:proofErr w:type="gramEnd"/>
      <w:r w:rsidR="00845D96" w:rsidRPr="00581F7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845D96"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845D96" w:rsidRPr="00581F7C">
        <w:rPr>
          <w:sz w:val="28"/>
          <w:szCs w:val="28"/>
        </w:rPr>
        <w:t xml:space="preserve"> пройдет через вершину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E8018A" w:rsidRPr="00581F7C">
        <w:rPr>
          <w:sz w:val="28"/>
          <w:szCs w:val="28"/>
        </w:rPr>
        <w:t>,</w:t>
      </w:r>
      <w:r w:rsidR="00845D96" w:rsidRPr="00581F7C">
        <w:rPr>
          <w:sz w:val="28"/>
          <w:szCs w:val="28"/>
        </w:rPr>
        <w:t xml:space="preserve"> равна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den>
        </m:f>
      </m:oMath>
      <w:r w:rsidR="00845D96" w:rsidRPr="00581F7C">
        <w:rPr>
          <w:sz w:val="28"/>
          <w:szCs w:val="28"/>
        </w:rPr>
        <w:t>.</w:t>
      </w:r>
    </w:p>
    <w:p w:rsidR="00551503" w:rsidRPr="00581F7C" w:rsidRDefault="00CF5C7C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Можно рассчитать стандартизированную оценку центральности</w:t>
      </w:r>
      <w:r w:rsidR="00AE7DC6" w:rsidRPr="00581F7C">
        <w:rPr>
          <w:sz w:val="28"/>
          <w:szCs w:val="28"/>
        </w:rPr>
        <w:t xml:space="preserve"> узла как его посредничества</w:t>
      </w:r>
      <w:r w:rsidRPr="00581F7C">
        <w:rPr>
          <w:sz w:val="28"/>
          <w:szCs w:val="28"/>
        </w:rPr>
        <w:t xml:space="preserve"> (нормированную центральность</w:t>
      </w:r>
      <w:r w:rsidR="00AE7DC6" w:rsidRPr="00581F7C">
        <w:rPr>
          <w:sz w:val="28"/>
          <w:szCs w:val="28"/>
        </w:rPr>
        <w:t xml:space="preserve"> как посредничество</w:t>
      </w:r>
      <w:r w:rsidRPr="00581F7C">
        <w:rPr>
          <w:sz w:val="28"/>
          <w:szCs w:val="28"/>
        </w:rPr>
        <w:t xml:space="preserve"> </w:t>
      </w:r>
      <w:r w:rsidR="001B58CE" w:rsidRPr="00581F7C">
        <w:rPr>
          <w:sz w:val="28"/>
          <w:szCs w:val="28"/>
        </w:rPr>
        <w:t>узла</w:t>
      </w:r>
      <w:r w:rsidR="00FD265A" w:rsidRPr="00581F7C">
        <w:rPr>
          <w:sz w:val="28"/>
          <w:szCs w:val="28"/>
        </w:rPr>
        <w:t>) (9</w:t>
      </w:r>
      <w:r w:rsidRPr="00581F7C">
        <w:rPr>
          <w:sz w:val="28"/>
          <w:szCs w:val="28"/>
        </w:rPr>
        <w:t>):</w:t>
      </w:r>
    </w:p>
    <w:p w:rsidR="006338A4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/2</m:t>
            </m:r>
          </m:den>
        </m:f>
      </m:oMath>
      <w:r w:rsidR="006338A4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6338A4" w:rsidRPr="00581F7C">
        <w:rPr>
          <w:sz w:val="28"/>
          <w:szCs w:val="28"/>
        </w:rPr>
        <w:t xml:space="preserve"> </w:t>
      </w:r>
      <w:r w:rsidR="006338A4" w:rsidRPr="00581F7C">
        <w:rPr>
          <w:sz w:val="28"/>
          <w:szCs w:val="28"/>
        </w:rPr>
        <w:tab/>
      </w:r>
      <w:r w:rsidR="006338A4" w:rsidRPr="00581F7C">
        <w:rPr>
          <w:sz w:val="28"/>
          <w:szCs w:val="28"/>
        </w:rPr>
        <w:tab/>
      </w:r>
      <w:r w:rsidR="006338A4" w:rsidRPr="00581F7C">
        <w:rPr>
          <w:sz w:val="28"/>
          <w:szCs w:val="28"/>
        </w:rPr>
        <w:tab/>
      </w:r>
      <w:r w:rsidR="006338A4" w:rsidRPr="00581F7C">
        <w:rPr>
          <w:sz w:val="28"/>
          <w:szCs w:val="28"/>
        </w:rPr>
        <w:tab/>
      </w:r>
      <w:r w:rsidR="006338A4" w:rsidRPr="00581F7C">
        <w:rPr>
          <w:sz w:val="28"/>
          <w:szCs w:val="28"/>
        </w:rPr>
        <w:tab/>
      </w:r>
      <w:r w:rsidR="00FD265A" w:rsidRPr="00581F7C">
        <w:rPr>
          <w:sz w:val="28"/>
          <w:szCs w:val="28"/>
        </w:rPr>
        <w:t>(9</w:t>
      </w:r>
      <w:r w:rsidR="006338A4" w:rsidRPr="00581F7C">
        <w:rPr>
          <w:sz w:val="28"/>
          <w:szCs w:val="28"/>
        </w:rPr>
        <w:t>)</w:t>
      </w:r>
    </w:p>
    <w:p w:rsidR="006338A4" w:rsidRPr="00581F7C" w:rsidRDefault="006338A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центральность как посредничество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25EFA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/2</m:t>
        </m:r>
      </m:oMath>
      <w:r w:rsidRPr="00581F7C">
        <w:rPr>
          <w:sz w:val="28"/>
          <w:szCs w:val="28"/>
        </w:rPr>
        <w:t xml:space="preserve"> – </w:t>
      </w:r>
      <w:r w:rsidR="00B86D80" w:rsidRPr="00581F7C">
        <w:rPr>
          <w:sz w:val="28"/>
          <w:szCs w:val="28"/>
        </w:rPr>
        <w:t>максимальное количество связей между всеми вершинами графа (</w:t>
      </w:r>
      <w:r w:rsidRPr="00581F7C">
        <w:rPr>
          <w:sz w:val="28"/>
          <w:szCs w:val="28"/>
        </w:rPr>
        <w:t>число пар вершин, за исключением самой вершины</w:t>
      </w:r>
      <w:r w:rsidR="00B86D80" w:rsidRPr="00581F7C">
        <w:rPr>
          <w:sz w:val="28"/>
          <w:szCs w:val="28"/>
        </w:rPr>
        <w:t>)</w:t>
      </w:r>
      <w:r w:rsidRPr="00581F7C">
        <w:rPr>
          <w:sz w:val="28"/>
          <w:szCs w:val="28"/>
        </w:rPr>
        <w:t>.</w:t>
      </w:r>
    </w:p>
    <w:p w:rsidR="00551503" w:rsidRPr="00581F7C" w:rsidRDefault="00E72896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Центральность</w:t>
      </w:r>
      <w:r w:rsidR="00FD265A" w:rsidRPr="00581F7C">
        <w:rPr>
          <w:sz w:val="28"/>
          <w:szCs w:val="28"/>
        </w:rPr>
        <w:t xml:space="preserve"> как посредничество для</w:t>
      </w:r>
      <w:r w:rsidRPr="00581F7C">
        <w:rPr>
          <w:sz w:val="28"/>
          <w:szCs w:val="28"/>
        </w:rPr>
        <w:t xml:space="preserve"> группы </w:t>
      </w:r>
      <w:r w:rsidR="001B58CE" w:rsidRPr="00581F7C">
        <w:rPr>
          <w:sz w:val="28"/>
          <w:szCs w:val="28"/>
        </w:rPr>
        <w:t>узлов</w:t>
      </w:r>
      <w:r w:rsidRPr="00581F7C">
        <w:rPr>
          <w:sz w:val="28"/>
          <w:szCs w:val="28"/>
        </w:rPr>
        <w:t xml:space="preserve"> можно рассчитать по формуле, предложенной </w:t>
      </w:r>
      <w:proofErr w:type="spellStart"/>
      <w:r w:rsidRPr="00581F7C">
        <w:rPr>
          <w:sz w:val="28"/>
          <w:szCs w:val="28"/>
        </w:rPr>
        <w:t>Фриманом</w:t>
      </w:r>
      <w:proofErr w:type="spellEnd"/>
      <w:r w:rsidRPr="00581F7C">
        <w:rPr>
          <w:sz w:val="28"/>
          <w:szCs w:val="28"/>
        </w:rPr>
        <w:t xml:space="preserve"> (</w:t>
      </w:r>
      <w:r w:rsidR="00FD265A" w:rsidRPr="00581F7C">
        <w:rPr>
          <w:sz w:val="28"/>
          <w:szCs w:val="28"/>
        </w:rPr>
        <w:t>10</w:t>
      </w:r>
      <w:r w:rsidRPr="00581F7C">
        <w:rPr>
          <w:sz w:val="28"/>
          <w:szCs w:val="28"/>
        </w:rPr>
        <w:t>):</w:t>
      </w:r>
    </w:p>
    <w:p w:rsidR="00C9610A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/2</m:t>
            </m:r>
          </m:den>
        </m:f>
      </m:oMath>
      <w:r w:rsidR="00C9610A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C9610A" w:rsidRPr="00581F7C">
        <w:rPr>
          <w:sz w:val="28"/>
          <w:szCs w:val="28"/>
        </w:rPr>
        <w:tab/>
      </w:r>
      <w:r w:rsidR="00C9610A" w:rsidRPr="00581F7C">
        <w:rPr>
          <w:sz w:val="28"/>
          <w:szCs w:val="28"/>
        </w:rPr>
        <w:tab/>
      </w:r>
      <w:r w:rsidR="00C9610A" w:rsidRPr="00581F7C">
        <w:rPr>
          <w:sz w:val="28"/>
          <w:szCs w:val="28"/>
        </w:rPr>
        <w:tab/>
        <w:t>(</w:t>
      </w:r>
      <w:r w:rsidR="00FD265A" w:rsidRPr="00581F7C">
        <w:rPr>
          <w:sz w:val="28"/>
          <w:szCs w:val="28"/>
        </w:rPr>
        <w:t>10</w:t>
      </w:r>
      <w:r w:rsidR="00C9610A" w:rsidRPr="00581F7C">
        <w:rPr>
          <w:sz w:val="28"/>
          <w:szCs w:val="28"/>
        </w:rPr>
        <w:t>)</w:t>
      </w:r>
    </w:p>
    <w:p w:rsidR="00C9610A" w:rsidRPr="00581F7C" w:rsidRDefault="00C9610A" w:rsidP="00025EFA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581F7C">
        <w:rPr>
          <w:sz w:val="28"/>
          <w:szCs w:val="28"/>
        </w:rPr>
        <w:t xml:space="preserve"> – степень центральности как посредничества </w:t>
      </w:r>
      <w:r w:rsidR="00FD265A" w:rsidRPr="00581F7C">
        <w:rPr>
          <w:sz w:val="28"/>
          <w:szCs w:val="28"/>
        </w:rPr>
        <w:t xml:space="preserve">для </w:t>
      </w:r>
      <w:r w:rsidRPr="00581F7C">
        <w:rPr>
          <w:sz w:val="28"/>
          <w:szCs w:val="28"/>
        </w:rPr>
        <w:t>всего графа;</w:t>
      </w:r>
      <w:r w:rsidR="00025EF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максимальная степень центральности как посредничества </w:t>
      </w:r>
      <w:r w:rsidR="00FD265A" w:rsidRPr="00581F7C">
        <w:rPr>
          <w:sz w:val="28"/>
          <w:szCs w:val="28"/>
        </w:rPr>
        <w:t xml:space="preserve">для </w:t>
      </w:r>
      <w:r w:rsidRPr="00581F7C">
        <w:rPr>
          <w:sz w:val="28"/>
          <w:szCs w:val="28"/>
        </w:rPr>
        <w:t xml:space="preserve">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FD265A"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в сети;</w:t>
      </w:r>
      <w:r w:rsidR="00025EF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степень центральности как посредничества</w:t>
      </w:r>
      <w:r w:rsidR="00FD265A" w:rsidRPr="00581F7C">
        <w:rPr>
          <w:sz w:val="28"/>
          <w:szCs w:val="28"/>
        </w:rPr>
        <w:t xml:space="preserve"> для</w:t>
      </w:r>
      <w:r w:rsidRPr="00581F7C">
        <w:rPr>
          <w:sz w:val="28"/>
          <w:szCs w:val="28"/>
        </w:rPr>
        <w:t xml:space="preserve">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25EF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81F7C">
        <w:rPr>
          <w:sz w:val="28"/>
          <w:szCs w:val="28"/>
        </w:rPr>
        <w:t xml:space="preserve"> – число вершин в сети.</w:t>
      </w:r>
    </w:p>
    <w:p w:rsidR="006179A3" w:rsidRPr="00581F7C" w:rsidRDefault="006179A3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Значения этого группового коэффициента будут находиться в пределах:</w:t>
      </w:r>
    </w:p>
    <w:p w:rsidR="006179A3" w:rsidRPr="00581F7C" w:rsidRDefault="006179A3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179A3" w:rsidRPr="00581F7C" w:rsidRDefault="006179A3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Поэтому стандартизированную оценку центральности как посредничества для всего графа можно рассчитать по следующей формуле, предложенной </w:t>
      </w:r>
      <w:proofErr w:type="spellStart"/>
      <w:r w:rsidRPr="00581F7C">
        <w:rPr>
          <w:sz w:val="28"/>
          <w:szCs w:val="28"/>
        </w:rPr>
        <w:t>Фриманом</w:t>
      </w:r>
      <w:proofErr w:type="spellEnd"/>
      <w:r w:rsidRPr="00581F7C">
        <w:rPr>
          <w:sz w:val="28"/>
          <w:szCs w:val="28"/>
        </w:rPr>
        <w:t xml:space="preserve"> (11) [</w:t>
      </w:r>
      <w:r w:rsidR="00F33776" w:rsidRPr="00581F7C">
        <w:rPr>
          <w:sz w:val="28"/>
          <w:szCs w:val="28"/>
        </w:rPr>
        <w:t>10</w:t>
      </w:r>
      <w:r w:rsidRPr="00581F7C">
        <w:rPr>
          <w:sz w:val="28"/>
          <w:szCs w:val="28"/>
        </w:rPr>
        <w:t>]:</w:t>
      </w:r>
    </w:p>
    <w:p w:rsidR="006179A3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d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den>
        </m:f>
      </m:oMath>
      <w:r w:rsidR="006179A3" w:rsidRPr="00581F7C">
        <w:rPr>
          <w:sz w:val="28"/>
          <w:szCs w:val="28"/>
        </w:rPr>
        <w:t xml:space="preserve"> ,</w:t>
      </w:r>
      <w:r w:rsidR="006179A3" w:rsidRPr="00581F7C">
        <w:rPr>
          <w:sz w:val="28"/>
          <w:szCs w:val="28"/>
        </w:rPr>
        <w:tab/>
      </w:r>
      <w:r w:rsidR="006179A3" w:rsidRPr="00581F7C">
        <w:rPr>
          <w:sz w:val="28"/>
          <w:szCs w:val="28"/>
        </w:rPr>
        <w:tab/>
      </w:r>
      <w:r w:rsidR="006179A3" w:rsidRPr="00581F7C">
        <w:rPr>
          <w:sz w:val="28"/>
          <w:szCs w:val="28"/>
        </w:rPr>
        <w:tab/>
        <w:t>(11)</w:t>
      </w:r>
    </w:p>
    <w:p w:rsidR="006179A3" w:rsidRPr="00581F7C" w:rsidRDefault="006179A3" w:rsidP="00025EFA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581F7C">
        <w:rPr>
          <w:sz w:val="28"/>
          <w:szCs w:val="28"/>
        </w:rPr>
        <w:t xml:space="preserve"> – нормированная степень центральности как посредничества для всего графа;</w:t>
      </w:r>
      <w:r w:rsidR="00025EF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максимальная степень центральности как посредничества для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 xml:space="preserve"> в сети;</w:t>
      </w:r>
      <w:r w:rsidR="00025EF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степень </w:t>
      </w:r>
      <w:r w:rsidR="00025EFA">
        <w:rPr>
          <w:sz w:val="28"/>
          <w:szCs w:val="28"/>
        </w:rPr>
        <w:t>центральности</w:t>
      </w:r>
      <w:r w:rsidRPr="00581F7C">
        <w:rPr>
          <w:sz w:val="28"/>
          <w:szCs w:val="28"/>
        </w:rPr>
        <w:t xml:space="preserve"> как посредничества для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25EF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81F7C">
        <w:rPr>
          <w:sz w:val="28"/>
          <w:szCs w:val="28"/>
        </w:rPr>
        <w:t xml:space="preserve"> – число вершин в сети.</w:t>
      </w:r>
    </w:p>
    <w:p w:rsidR="006179A3" w:rsidRPr="00581F7C" w:rsidRDefault="006179A3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Если для </w:t>
      </w:r>
      <w:r w:rsidR="008C0D96" w:rsidRPr="00581F7C">
        <w:rPr>
          <w:sz w:val="28"/>
          <w:szCs w:val="28"/>
        </w:rPr>
        <w:t>нас</w:t>
      </w:r>
      <w:r w:rsidRPr="00581F7C">
        <w:rPr>
          <w:sz w:val="28"/>
          <w:szCs w:val="28"/>
        </w:rPr>
        <w:t xml:space="preserve"> </w:t>
      </w:r>
      <w:proofErr w:type="gramStart"/>
      <w:r w:rsidRPr="00581F7C">
        <w:rPr>
          <w:sz w:val="28"/>
          <w:szCs w:val="28"/>
        </w:rPr>
        <w:t>не важно</w:t>
      </w:r>
      <w:proofErr w:type="gramEnd"/>
      <w:r w:rsidRPr="00581F7C">
        <w:rPr>
          <w:sz w:val="28"/>
          <w:szCs w:val="28"/>
        </w:rPr>
        <w:t xml:space="preserve"> наличие большого количества друзей или посредничество между другими людьми, но желательно быть в гуще событий, недалеко от центра, то стоит обратить внимание на такой показатель, как плотность центральности, или центральность как близость к другим узлам.</w:t>
      </w:r>
    </w:p>
    <w:p w:rsidR="00531878" w:rsidRPr="00581F7C" w:rsidRDefault="00531878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lastRenderedPageBreak/>
        <w:t>3. Плотность центральности</w:t>
      </w:r>
      <w:r w:rsidR="002E72F2" w:rsidRPr="00581F7C">
        <w:rPr>
          <w:b/>
          <w:sz w:val="28"/>
          <w:szCs w:val="28"/>
        </w:rPr>
        <w:t xml:space="preserve"> (</w:t>
      </w:r>
      <w:proofErr w:type="spellStart"/>
      <w:r w:rsidR="002E72F2" w:rsidRPr="00581F7C">
        <w:rPr>
          <w:b/>
          <w:sz w:val="28"/>
          <w:szCs w:val="28"/>
        </w:rPr>
        <w:t>closeness</w:t>
      </w:r>
      <w:proofErr w:type="spellEnd"/>
      <w:r w:rsidR="002E72F2" w:rsidRPr="00581F7C">
        <w:rPr>
          <w:b/>
          <w:sz w:val="28"/>
          <w:szCs w:val="28"/>
        </w:rPr>
        <w:t>)</w:t>
      </w:r>
      <w:r w:rsidRPr="00581F7C">
        <w:rPr>
          <w:b/>
          <w:sz w:val="28"/>
          <w:szCs w:val="28"/>
        </w:rPr>
        <w:t xml:space="preserve"> </w:t>
      </w:r>
      <w:r w:rsidRPr="00581F7C">
        <w:rPr>
          <w:sz w:val="28"/>
          <w:szCs w:val="28"/>
        </w:rPr>
        <w:t xml:space="preserve">позволяет определить, насколько близко </w:t>
      </w:r>
      <w:r w:rsidR="001B58CE" w:rsidRPr="00581F7C">
        <w:rPr>
          <w:sz w:val="28"/>
          <w:szCs w:val="28"/>
        </w:rPr>
        <w:t>узел</w:t>
      </w:r>
      <w:r w:rsidRPr="00581F7C">
        <w:rPr>
          <w:sz w:val="28"/>
          <w:szCs w:val="28"/>
        </w:rPr>
        <w:t xml:space="preserve"> располагается относительно других </w:t>
      </w:r>
      <w:r w:rsidR="001B58CE" w:rsidRPr="00581F7C">
        <w:rPr>
          <w:sz w:val="28"/>
          <w:szCs w:val="28"/>
        </w:rPr>
        <w:t>узлов</w:t>
      </w:r>
      <w:r w:rsidRPr="00581F7C">
        <w:rPr>
          <w:sz w:val="28"/>
          <w:szCs w:val="28"/>
        </w:rPr>
        <w:t xml:space="preserve">. Если позиция центральна, то </w:t>
      </w:r>
      <w:r w:rsidR="001B58CE" w:rsidRPr="00581F7C">
        <w:rPr>
          <w:sz w:val="28"/>
          <w:szCs w:val="28"/>
        </w:rPr>
        <w:t>узел</w:t>
      </w:r>
      <w:r w:rsidRPr="00581F7C">
        <w:rPr>
          <w:sz w:val="28"/>
          <w:szCs w:val="28"/>
        </w:rPr>
        <w:t xml:space="preserve"> может быстро взаимодействовать с другими </w:t>
      </w:r>
      <w:r w:rsidR="001B58CE" w:rsidRPr="00581F7C">
        <w:rPr>
          <w:sz w:val="28"/>
          <w:szCs w:val="28"/>
        </w:rPr>
        <w:t>узлами</w:t>
      </w:r>
      <w:r w:rsidRPr="00581F7C">
        <w:rPr>
          <w:sz w:val="28"/>
          <w:szCs w:val="28"/>
        </w:rPr>
        <w:t xml:space="preserve">. Данная позиция очень выигрышна при осуществлении коммуникации. При таком подходе централь – это позиция, из которой необходимо делать минимальное количество шагов ко всем остальным позициям группы. Центральность </w:t>
      </w:r>
      <w:r w:rsidR="001B58CE" w:rsidRPr="00581F7C">
        <w:rPr>
          <w:sz w:val="28"/>
          <w:szCs w:val="28"/>
        </w:rPr>
        <w:t>узла</w:t>
      </w:r>
      <w:r w:rsidRPr="00581F7C">
        <w:rPr>
          <w:sz w:val="28"/>
          <w:szCs w:val="28"/>
        </w:rPr>
        <w:t xml:space="preserve"> </w:t>
      </w:r>
      <w:r w:rsidR="002E72F2" w:rsidRPr="00581F7C">
        <w:rPr>
          <w:sz w:val="28"/>
          <w:szCs w:val="28"/>
        </w:rPr>
        <w:t xml:space="preserve">как его близость к другим узлам </w:t>
      </w:r>
      <w:r w:rsidR="009F2855" w:rsidRPr="00581F7C">
        <w:rPr>
          <w:sz w:val="28"/>
          <w:szCs w:val="28"/>
        </w:rPr>
        <w:t>измеряется следующим обра</w:t>
      </w:r>
      <w:r w:rsidR="00841217" w:rsidRPr="00581F7C">
        <w:rPr>
          <w:sz w:val="28"/>
          <w:szCs w:val="28"/>
        </w:rPr>
        <w:t>зом (12</w:t>
      </w:r>
      <w:r w:rsidR="00B15AD6" w:rsidRPr="00581F7C">
        <w:rPr>
          <w:sz w:val="28"/>
          <w:szCs w:val="28"/>
        </w:rPr>
        <w:t>):</w:t>
      </w:r>
    </w:p>
    <w:p w:rsidR="00177CB0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9F2855" w:rsidRPr="00581F7C">
        <w:rPr>
          <w:sz w:val="28"/>
          <w:szCs w:val="28"/>
        </w:rPr>
        <w:t>,</w:t>
      </w:r>
      <w:r w:rsidR="00177CB0" w:rsidRPr="00581F7C">
        <w:rPr>
          <w:sz w:val="28"/>
          <w:szCs w:val="28"/>
        </w:rPr>
        <w:t xml:space="preserve"> </w:t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  <w:t>(</w:t>
      </w:r>
      <w:r w:rsidR="00841217" w:rsidRPr="00581F7C">
        <w:rPr>
          <w:sz w:val="28"/>
          <w:szCs w:val="28"/>
        </w:rPr>
        <w:t>12</w:t>
      </w:r>
      <w:r w:rsidR="00177CB0" w:rsidRPr="00581F7C">
        <w:rPr>
          <w:sz w:val="28"/>
          <w:szCs w:val="28"/>
        </w:rPr>
        <w:t>)</w:t>
      </w:r>
    </w:p>
    <w:p w:rsidR="00177CB0" w:rsidRPr="00581F7C" w:rsidRDefault="00177CB0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плотность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6398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Pr="00581F7C">
        <w:rPr>
          <w:sz w:val="28"/>
          <w:szCs w:val="28"/>
        </w:rPr>
        <w:t xml:space="preserve"> – расстояние между вершинами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581F7C">
        <w:rPr>
          <w:sz w:val="28"/>
          <w:szCs w:val="28"/>
        </w:rPr>
        <w:t>.</w:t>
      </w:r>
    </w:p>
    <w:p w:rsidR="00531878" w:rsidRPr="00581F7C" w:rsidRDefault="00D94714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Нормированный коэффициент </w:t>
      </w:r>
      <w:r w:rsidR="00177CB0" w:rsidRPr="00581F7C">
        <w:rPr>
          <w:sz w:val="28"/>
          <w:szCs w:val="28"/>
        </w:rPr>
        <w:t xml:space="preserve">плотности </w:t>
      </w:r>
      <w:r w:rsidRPr="00581F7C">
        <w:rPr>
          <w:sz w:val="28"/>
          <w:szCs w:val="28"/>
        </w:rPr>
        <w:t xml:space="preserve">центральности </w:t>
      </w:r>
      <w:r w:rsidR="001B58CE" w:rsidRPr="00581F7C">
        <w:rPr>
          <w:sz w:val="28"/>
          <w:szCs w:val="28"/>
        </w:rPr>
        <w:t>узла</w:t>
      </w:r>
      <w:r w:rsidRPr="00581F7C">
        <w:rPr>
          <w:sz w:val="28"/>
          <w:szCs w:val="28"/>
        </w:rPr>
        <w:t xml:space="preserve"> рассчитывае</w:t>
      </w:r>
      <w:r w:rsidR="00841217" w:rsidRPr="00581F7C">
        <w:rPr>
          <w:sz w:val="28"/>
          <w:szCs w:val="28"/>
        </w:rPr>
        <w:t>тся по формуле (13</w:t>
      </w:r>
      <w:r w:rsidRPr="00581F7C">
        <w:rPr>
          <w:sz w:val="28"/>
          <w:szCs w:val="28"/>
        </w:rPr>
        <w:t>).</w:t>
      </w:r>
    </w:p>
    <w:p w:rsidR="00177CB0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 w:rsidR="00177CB0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</w:r>
      <w:r w:rsidR="00177CB0" w:rsidRPr="00581F7C">
        <w:rPr>
          <w:sz w:val="28"/>
          <w:szCs w:val="28"/>
        </w:rPr>
        <w:tab/>
      </w:r>
      <w:r w:rsidR="00841217" w:rsidRPr="00581F7C">
        <w:rPr>
          <w:sz w:val="28"/>
          <w:szCs w:val="28"/>
        </w:rPr>
        <w:t>(13</w:t>
      </w:r>
      <w:r w:rsidR="00177CB0" w:rsidRPr="00581F7C">
        <w:rPr>
          <w:sz w:val="28"/>
          <w:szCs w:val="28"/>
        </w:rPr>
        <w:t>)</w:t>
      </w:r>
    </w:p>
    <w:p w:rsidR="00177CB0" w:rsidRPr="00581F7C" w:rsidRDefault="00177CB0" w:rsidP="00063984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плотность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6398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плотность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6398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81F7C">
        <w:rPr>
          <w:sz w:val="28"/>
          <w:szCs w:val="28"/>
        </w:rPr>
        <w:t xml:space="preserve"> – число вершин в сети.</w:t>
      </w:r>
    </w:p>
    <w:p w:rsidR="00D94714" w:rsidRPr="00581F7C" w:rsidRDefault="00316486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Нормированную</w:t>
      </w:r>
      <w:r w:rsidR="00CD5A3C" w:rsidRPr="00581F7C">
        <w:rPr>
          <w:sz w:val="28"/>
          <w:szCs w:val="28"/>
        </w:rPr>
        <w:t xml:space="preserve"> плотность центральности</w:t>
      </w:r>
      <w:r w:rsidRPr="00581F7C">
        <w:rPr>
          <w:sz w:val="28"/>
          <w:szCs w:val="28"/>
        </w:rPr>
        <w:t xml:space="preserve"> группы </w:t>
      </w:r>
      <w:r w:rsidR="001B58CE" w:rsidRPr="00581F7C">
        <w:rPr>
          <w:sz w:val="28"/>
          <w:szCs w:val="28"/>
        </w:rPr>
        <w:t>узлов</w:t>
      </w:r>
      <w:r w:rsidRPr="00581F7C">
        <w:rPr>
          <w:sz w:val="28"/>
          <w:szCs w:val="28"/>
        </w:rPr>
        <w:t xml:space="preserve"> рассчитывают по формуле (1</w:t>
      </w:r>
      <w:r w:rsidR="00841217" w:rsidRPr="00581F7C">
        <w:rPr>
          <w:sz w:val="28"/>
          <w:szCs w:val="28"/>
        </w:rPr>
        <w:t>4</w:t>
      </w:r>
      <w:r w:rsidRPr="00581F7C">
        <w:rPr>
          <w:sz w:val="28"/>
          <w:szCs w:val="28"/>
        </w:rPr>
        <w:t>).</w:t>
      </w:r>
    </w:p>
    <w:p w:rsidR="00CD5A3C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d>
              </m:e>
            </m:nary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2n-3</m:t>
                    </m:r>
                  </m:e>
                </m:d>
              </m:den>
            </m:f>
          </m:den>
        </m:f>
      </m:oMath>
      <w:r w:rsidR="00CD5A3C" w:rsidRPr="00581F7C">
        <w:rPr>
          <w:sz w:val="28"/>
          <w:szCs w:val="28"/>
        </w:rPr>
        <w:t xml:space="preserve"> </w:t>
      </w:r>
      <w:r w:rsidR="009F2855" w:rsidRPr="00581F7C">
        <w:rPr>
          <w:sz w:val="28"/>
          <w:szCs w:val="28"/>
        </w:rPr>
        <w:t>,</w:t>
      </w:r>
      <w:r w:rsidR="00CD5A3C" w:rsidRPr="00581F7C">
        <w:rPr>
          <w:sz w:val="28"/>
          <w:szCs w:val="28"/>
        </w:rPr>
        <w:tab/>
      </w:r>
      <w:r w:rsidR="00CD5A3C" w:rsidRPr="00581F7C">
        <w:rPr>
          <w:sz w:val="28"/>
          <w:szCs w:val="28"/>
        </w:rPr>
        <w:tab/>
      </w:r>
      <w:r w:rsidR="00CD5A3C" w:rsidRPr="00581F7C">
        <w:rPr>
          <w:sz w:val="28"/>
          <w:szCs w:val="28"/>
        </w:rPr>
        <w:tab/>
      </w:r>
      <w:r w:rsidR="009F2855" w:rsidRPr="00581F7C">
        <w:rPr>
          <w:sz w:val="28"/>
          <w:szCs w:val="28"/>
        </w:rPr>
        <w:t>(1</w:t>
      </w:r>
      <w:r w:rsidR="00841217" w:rsidRPr="00581F7C">
        <w:rPr>
          <w:sz w:val="28"/>
          <w:szCs w:val="28"/>
        </w:rPr>
        <w:t>4</w:t>
      </w:r>
      <w:r w:rsidR="00CD5A3C" w:rsidRPr="00581F7C">
        <w:rPr>
          <w:sz w:val="28"/>
          <w:szCs w:val="28"/>
        </w:rPr>
        <w:t>)</w:t>
      </w:r>
    </w:p>
    <w:p w:rsidR="00F818ED" w:rsidRPr="00581F7C" w:rsidRDefault="00F818ED" w:rsidP="00063984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581F7C">
        <w:rPr>
          <w:sz w:val="28"/>
          <w:szCs w:val="28"/>
        </w:rPr>
        <w:t xml:space="preserve"> – нормированная плотность центральности группы узлов;</w:t>
      </w:r>
      <w:r w:rsidR="00063984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максимальное нормализованное значение плотности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63984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Pr="00581F7C">
        <w:rPr>
          <w:sz w:val="28"/>
          <w:szCs w:val="28"/>
        </w:rPr>
        <w:t xml:space="preserve"> – нормированная плотность центральности узла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581F7C">
        <w:rPr>
          <w:sz w:val="28"/>
          <w:szCs w:val="28"/>
        </w:rPr>
        <w:t>;</w:t>
      </w:r>
      <w:r w:rsidR="0006398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81F7C">
        <w:rPr>
          <w:sz w:val="28"/>
          <w:szCs w:val="28"/>
        </w:rPr>
        <w:t xml:space="preserve"> – число вершин в сети.</w:t>
      </w:r>
    </w:p>
    <w:p w:rsidR="008F7A08" w:rsidRPr="00581F7C" w:rsidRDefault="008F7A08" w:rsidP="00581F7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Плотность центральности учитывает число самых коротких путей, но нас может интересовать число всех возможных путей. Так определяется центральность </w:t>
      </w:r>
      <w:proofErr w:type="spellStart"/>
      <w:r w:rsidRPr="00581F7C">
        <w:rPr>
          <w:sz w:val="28"/>
          <w:szCs w:val="28"/>
        </w:rPr>
        <w:t>Катца</w:t>
      </w:r>
      <w:proofErr w:type="spellEnd"/>
      <w:r w:rsidRPr="00581F7C">
        <w:rPr>
          <w:sz w:val="28"/>
          <w:szCs w:val="28"/>
        </w:rPr>
        <w:t>.</w:t>
      </w:r>
    </w:p>
    <w:p w:rsidR="00F856FC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t>4</w:t>
      </w:r>
      <w:r w:rsidR="00B77F72" w:rsidRPr="00581F7C">
        <w:rPr>
          <w:b/>
          <w:sz w:val="28"/>
          <w:szCs w:val="28"/>
        </w:rPr>
        <w:t xml:space="preserve">. Центральность </w:t>
      </w:r>
      <w:proofErr w:type="spellStart"/>
      <w:r w:rsidR="00B77F72" w:rsidRPr="00581F7C">
        <w:rPr>
          <w:b/>
          <w:sz w:val="28"/>
          <w:szCs w:val="28"/>
        </w:rPr>
        <w:t>Катца</w:t>
      </w:r>
      <w:proofErr w:type="spellEnd"/>
      <w:r w:rsidR="00B77F72" w:rsidRPr="00581F7C">
        <w:rPr>
          <w:sz w:val="28"/>
          <w:szCs w:val="28"/>
        </w:rPr>
        <w:t xml:space="preserve"> </w:t>
      </w:r>
      <w:r w:rsidR="00E55360" w:rsidRPr="00581F7C">
        <w:rPr>
          <w:sz w:val="28"/>
          <w:szCs w:val="28"/>
        </w:rPr>
        <w:t xml:space="preserve">рассчитывается по формуле </w:t>
      </w:r>
      <w:r w:rsidR="00B77F72" w:rsidRPr="00581F7C">
        <w:rPr>
          <w:sz w:val="28"/>
          <w:szCs w:val="28"/>
        </w:rPr>
        <w:t>(1</w:t>
      </w:r>
      <w:r w:rsidR="008F7A08" w:rsidRPr="00581F7C">
        <w:rPr>
          <w:sz w:val="28"/>
          <w:szCs w:val="28"/>
        </w:rPr>
        <w:t>5</w:t>
      </w:r>
      <w:r w:rsidR="00B77F72" w:rsidRPr="00581F7C">
        <w:rPr>
          <w:sz w:val="28"/>
          <w:szCs w:val="28"/>
        </w:rPr>
        <w:t>).</w:t>
      </w:r>
    </w:p>
    <w:p w:rsidR="00E55360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Katz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</m:e>
            </m:nary>
          </m:e>
        </m:nary>
      </m:oMath>
      <w:r w:rsidR="0092643C" w:rsidRPr="00581F7C">
        <w:rPr>
          <w:sz w:val="28"/>
          <w:szCs w:val="28"/>
        </w:rPr>
        <w:t xml:space="preserve"> ,</w:t>
      </w:r>
      <w:r w:rsidR="008F7A08" w:rsidRPr="00581F7C">
        <w:rPr>
          <w:sz w:val="28"/>
          <w:szCs w:val="28"/>
        </w:rPr>
        <w:tab/>
      </w:r>
      <w:r w:rsidR="008F7A08" w:rsidRPr="00581F7C">
        <w:rPr>
          <w:sz w:val="28"/>
          <w:szCs w:val="28"/>
        </w:rPr>
        <w:tab/>
      </w:r>
      <w:r w:rsidR="008F7A08" w:rsidRPr="00581F7C">
        <w:rPr>
          <w:sz w:val="28"/>
          <w:szCs w:val="28"/>
        </w:rPr>
        <w:tab/>
        <w:t>(15</w:t>
      </w:r>
      <w:r w:rsidR="0092643C" w:rsidRPr="00581F7C">
        <w:rPr>
          <w:sz w:val="28"/>
          <w:szCs w:val="28"/>
        </w:rPr>
        <w:t>)</w:t>
      </w:r>
    </w:p>
    <w:p w:rsidR="0092643C" w:rsidRPr="00581F7C" w:rsidRDefault="0092643C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581F7C">
        <w:rPr>
          <w:sz w:val="28"/>
          <w:szCs w:val="28"/>
        </w:rPr>
        <w:t xml:space="preserve"> – фактор внимания;</w:t>
      </w:r>
      <w:r w:rsidR="0056477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1767FC" w:rsidRPr="00581F7C">
        <w:rPr>
          <w:sz w:val="28"/>
          <w:szCs w:val="28"/>
        </w:rPr>
        <w:t xml:space="preserve"> – показывает, соединены ли вершины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1767FC" w:rsidRPr="00581F7C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1767FC" w:rsidRPr="00581F7C">
        <w:rPr>
          <w:sz w:val="28"/>
          <w:szCs w:val="28"/>
        </w:rPr>
        <w:t xml:space="preserve"> с помощью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k-1</m:t>
            </m:r>
          </m:e>
        </m:d>
      </m:oMath>
      <w:r w:rsidR="001767FC" w:rsidRPr="00581F7C">
        <w:rPr>
          <w:sz w:val="28"/>
          <w:szCs w:val="28"/>
        </w:rPr>
        <w:t xml:space="preserve"> дуги.</w:t>
      </w:r>
    </w:p>
    <w:p w:rsidR="008F7A08" w:rsidRPr="00581F7C" w:rsidRDefault="008C09A6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Кроме того, ц</w:t>
      </w:r>
      <w:r w:rsidR="008F7A08" w:rsidRPr="00581F7C">
        <w:rPr>
          <w:sz w:val="28"/>
          <w:szCs w:val="28"/>
        </w:rPr>
        <w:t>ентральной может быть названа вершина, связанная с  влиятельными вершинами.</w:t>
      </w:r>
      <w:r w:rsidR="004B63FF">
        <w:rPr>
          <w:sz w:val="28"/>
          <w:szCs w:val="28"/>
        </w:rPr>
        <w:t xml:space="preserve"> Ее позицию позволяет определить центральность на основе собственного вектора.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t>5. Измерение центральности на основе собственного вектора</w:t>
      </w:r>
      <w:r w:rsidRPr="00581F7C">
        <w:rPr>
          <w:sz w:val="28"/>
          <w:szCs w:val="28"/>
        </w:rPr>
        <w:t xml:space="preserve"> </w:t>
      </w:r>
      <w:r w:rsidRPr="00581F7C">
        <w:rPr>
          <w:b/>
          <w:sz w:val="28"/>
          <w:szCs w:val="28"/>
        </w:rPr>
        <w:t>(</w:t>
      </w:r>
      <w:r w:rsidRPr="00581F7C">
        <w:rPr>
          <w:b/>
          <w:sz w:val="28"/>
          <w:szCs w:val="28"/>
          <w:lang w:val="en-US"/>
        </w:rPr>
        <w:t>e</w:t>
      </w:r>
      <w:proofErr w:type="spellStart"/>
      <w:r w:rsidRPr="00581F7C">
        <w:rPr>
          <w:b/>
          <w:sz w:val="28"/>
          <w:szCs w:val="28"/>
        </w:rPr>
        <w:t>igenvector</w:t>
      </w:r>
      <w:proofErr w:type="spellEnd"/>
      <w:r w:rsidRPr="00581F7C">
        <w:rPr>
          <w:b/>
          <w:sz w:val="28"/>
          <w:szCs w:val="28"/>
        </w:rPr>
        <w:t xml:space="preserve"> </w:t>
      </w:r>
      <w:r w:rsidRPr="00581F7C">
        <w:rPr>
          <w:b/>
          <w:sz w:val="28"/>
          <w:szCs w:val="28"/>
          <w:lang w:val="en-US"/>
        </w:rPr>
        <w:t>c</w:t>
      </w:r>
      <w:proofErr w:type="spellStart"/>
      <w:r w:rsidRPr="00581F7C">
        <w:rPr>
          <w:b/>
          <w:sz w:val="28"/>
          <w:szCs w:val="28"/>
        </w:rPr>
        <w:t>entrality</w:t>
      </w:r>
      <w:proofErr w:type="spellEnd"/>
      <w:r w:rsidRPr="00581F7C">
        <w:rPr>
          <w:b/>
          <w:sz w:val="28"/>
          <w:szCs w:val="28"/>
        </w:rPr>
        <w:t>)</w:t>
      </w:r>
      <w:r w:rsidRPr="00581F7C">
        <w:rPr>
          <w:sz w:val="28"/>
          <w:szCs w:val="28"/>
        </w:rPr>
        <w:t xml:space="preserve"> осуществляется по формуле (1</w:t>
      </w:r>
      <w:r w:rsidR="008F7A08" w:rsidRPr="00581F7C">
        <w:rPr>
          <w:sz w:val="28"/>
          <w:szCs w:val="28"/>
        </w:rPr>
        <w:t>6</w:t>
      </w:r>
      <w:r w:rsidRPr="00581F7C">
        <w:rPr>
          <w:sz w:val="28"/>
          <w:szCs w:val="28"/>
        </w:rPr>
        <w:t>).</w:t>
      </w:r>
    </w:p>
    <w:p w:rsidR="009E37BB" w:rsidRPr="00581F7C" w:rsidRDefault="00827F0C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t∈M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t∈G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⇔AX=λX</m:t>
        </m:r>
      </m:oMath>
      <w:r w:rsidR="009E37BB" w:rsidRPr="00581F7C">
        <w:rPr>
          <w:sz w:val="28"/>
          <w:szCs w:val="28"/>
        </w:rPr>
        <w:t>,</w:t>
      </w:r>
      <w:r w:rsidR="009E37BB" w:rsidRPr="00581F7C">
        <w:rPr>
          <w:sz w:val="28"/>
          <w:szCs w:val="28"/>
        </w:rPr>
        <w:tab/>
      </w:r>
      <w:r w:rsidR="009E37BB" w:rsidRPr="00581F7C">
        <w:rPr>
          <w:sz w:val="28"/>
          <w:szCs w:val="28"/>
        </w:rPr>
        <w:tab/>
        <w:t>(1</w:t>
      </w:r>
      <w:r w:rsidR="008F7A08" w:rsidRPr="00581F7C">
        <w:rPr>
          <w:sz w:val="28"/>
          <w:szCs w:val="28"/>
        </w:rPr>
        <w:t>6</w:t>
      </w:r>
      <w:r w:rsidR="009E37BB" w:rsidRPr="00581F7C">
        <w:rPr>
          <w:sz w:val="28"/>
          <w:szCs w:val="28"/>
        </w:rPr>
        <w:t>)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581F7C">
        <w:rPr>
          <w:sz w:val="28"/>
          <w:szCs w:val="28"/>
        </w:rPr>
        <w:t xml:space="preserve"> – матрица смежности графа;</w:t>
      </w:r>
      <w:r w:rsidR="005647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81F7C">
        <w:rPr>
          <w:sz w:val="28"/>
          <w:szCs w:val="28"/>
        </w:rPr>
        <w:t xml:space="preserve"> – собственный вектор (мера центральности);</w:t>
      </w:r>
      <w:r w:rsidR="005647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581F7C">
        <w:rPr>
          <w:sz w:val="28"/>
          <w:szCs w:val="28"/>
        </w:rPr>
        <w:t xml:space="preserve"> – собственное число.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Оценить центральность вершин с учетом их весов позволяет </w:t>
      </w:r>
      <w:r w:rsidR="008C09A6" w:rsidRPr="00581F7C">
        <w:rPr>
          <w:sz w:val="28"/>
          <w:szCs w:val="28"/>
        </w:rPr>
        <w:t xml:space="preserve">также </w:t>
      </w:r>
      <w:r w:rsidRPr="00581F7C">
        <w:rPr>
          <w:sz w:val="28"/>
          <w:szCs w:val="28"/>
        </w:rPr>
        <w:t xml:space="preserve">мера, предложенная </w:t>
      </w:r>
      <w:proofErr w:type="spellStart"/>
      <w:r w:rsidRPr="00581F7C">
        <w:rPr>
          <w:sz w:val="28"/>
          <w:szCs w:val="28"/>
        </w:rPr>
        <w:t>Бонасичем</w:t>
      </w:r>
      <w:proofErr w:type="spellEnd"/>
      <w:r w:rsidRPr="00581F7C">
        <w:rPr>
          <w:sz w:val="28"/>
          <w:szCs w:val="28"/>
        </w:rPr>
        <w:t>.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b/>
          <w:sz w:val="28"/>
          <w:szCs w:val="28"/>
        </w:rPr>
        <w:t xml:space="preserve">6. Центральность </w:t>
      </w:r>
      <w:proofErr w:type="spellStart"/>
      <w:r w:rsidRPr="00581F7C">
        <w:rPr>
          <w:b/>
          <w:sz w:val="28"/>
          <w:szCs w:val="28"/>
        </w:rPr>
        <w:t>Бонасича</w:t>
      </w:r>
      <w:proofErr w:type="spellEnd"/>
      <w:r w:rsidR="008F7A08" w:rsidRPr="00581F7C">
        <w:rPr>
          <w:sz w:val="28"/>
          <w:szCs w:val="28"/>
        </w:rPr>
        <w:t xml:space="preserve"> рассчитывается по формуле (17</w:t>
      </w:r>
      <w:r w:rsidRPr="00581F7C">
        <w:rPr>
          <w:sz w:val="28"/>
          <w:szCs w:val="28"/>
        </w:rPr>
        <w:t>)</w:t>
      </w:r>
      <w:r w:rsidR="00F33776" w:rsidRPr="00581F7C">
        <w:rPr>
          <w:sz w:val="28"/>
          <w:szCs w:val="28"/>
        </w:rPr>
        <w:t xml:space="preserve"> [13]</w:t>
      </w:r>
      <w:r w:rsidRPr="00581F7C">
        <w:rPr>
          <w:sz w:val="28"/>
          <w:szCs w:val="28"/>
        </w:rPr>
        <w:t>.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Мера Бонасича = Вектор весов*B</m:t>
        </m:r>
      </m:oMath>
      <w:r w:rsidR="008F7A08" w:rsidRPr="00581F7C">
        <w:rPr>
          <w:sz w:val="28"/>
          <w:szCs w:val="28"/>
        </w:rPr>
        <w:t>,</w:t>
      </w:r>
      <w:r w:rsidR="008F7A08" w:rsidRPr="00581F7C">
        <w:rPr>
          <w:sz w:val="28"/>
          <w:szCs w:val="28"/>
        </w:rPr>
        <w:tab/>
      </w:r>
      <w:r w:rsidR="008F7A08" w:rsidRPr="00581F7C">
        <w:rPr>
          <w:sz w:val="28"/>
          <w:szCs w:val="28"/>
        </w:rPr>
        <w:tab/>
      </w:r>
      <w:r w:rsidR="008F7A08" w:rsidRPr="00581F7C">
        <w:rPr>
          <w:sz w:val="28"/>
          <w:szCs w:val="28"/>
        </w:rPr>
        <w:tab/>
        <w:t>(17</w:t>
      </w:r>
      <w:r w:rsidRPr="00581F7C">
        <w:rPr>
          <w:sz w:val="28"/>
          <w:szCs w:val="28"/>
        </w:rPr>
        <w:t>)</w:t>
      </w:r>
    </w:p>
    <w:p w:rsidR="009E37BB" w:rsidRPr="00581F7C" w:rsidRDefault="009E37BB" w:rsidP="00581F7C">
      <w:pPr>
        <w:spacing w:line="360" w:lineRule="auto"/>
        <w:ind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B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[E - β*A]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581F7C">
        <w:rPr>
          <w:sz w:val="28"/>
          <w:szCs w:val="28"/>
        </w:rPr>
        <w:t>;</w:t>
      </w:r>
      <w:r w:rsidR="00564776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E – единичная матрица;</w:t>
      </w:r>
      <w:r w:rsidR="005647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581F7C">
        <w:rPr>
          <w:sz w:val="28"/>
          <w:szCs w:val="28"/>
        </w:rPr>
        <w:t xml:space="preserve"> – матрица смежности графа;</w:t>
      </w:r>
      <w:r w:rsidR="005647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0&lt;β&lt;1/λ</m:t>
        </m:r>
      </m:oMath>
      <w:r w:rsidRPr="00581F7C">
        <w:rPr>
          <w:sz w:val="28"/>
          <w:szCs w:val="28"/>
        </w:rPr>
        <w:t>;</w:t>
      </w:r>
      <w:r w:rsidR="00564776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581F7C">
        <w:rPr>
          <w:sz w:val="28"/>
          <w:szCs w:val="28"/>
        </w:rPr>
        <w:t xml:space="preserve"> – собственное число.</w:t>
      </w:r>
    </w:p>
    <w:p w:rsidR="00BF6B24" w:rsidRPr="00BF6B24" w:rsidRDefault="00BF6B24" w:rsidP="00BF6B24">
      <w:pPr>
        <w:spacing w:line="360" w:lineRule="auto"/>
        <w:jc w:val="center"/>
        <w:rPr>
          <w:b/>
          <w:sz w:val="28"/>
          <w:szCs w:val="28"/>
        </w:rPr>
      </w:pPr>
      <w:r w:rsidRPr="00BF6B24">
        <w:rPr>
          <w:b/>
          <w:sz w:val="28"/>
          <w:szCs w:val="28"/>
        </w:rPr>
        <w:t>Заключение</w:t>
      </w:r>
    </w:p>
    <w:p w:rsidR="001675FB" w:rsidRPr="00581F7C" w:rsidRDefault="00174828" w:rsidP="0058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675FB" w:rsidRPr="00581F7C">
        <w:rPr>
          <w:sz w:val="28"/>
          <w:szCs w:val="28"/>
        </w:rPr>
        <w:t>роведенный анализ социальн</w:t>
      </w:r>
      <w:r w:rsidR="00BF72C8" w:rsidRPr="00581F7C">
        <w:rPr>
          <w:sz w:val="28"/>
          <w:szCs w:val="28"/>
        </w:rPr>
        <w:t>ых</w:t>
      </w:r>
      <w:r w:rsidR="001675FB" w:rsidRPr="00581F7C">
        <w:rPr>
          <w:sz w:val="28"/>
          <w:szCs w:val="28"/>
        </w:rPr>
        <w:t xml:space="preserve"> </w:t>
      </w:r>
      <w:r w:rsidR="00BF72C8" w:rsidRPr="00581F7C">
        <w:rPr>
          <w:sz w:val="28"/>
          <w:szCs w:val="28"/>
        </w:rPr>
        <w:t>взаимодействий</w:t>
      </w:r>
      <w:r w:rsidR="001675FB" w:rsidRPr="00581F7C">
        <w:rPr>
          <w:sz w:val="28"/>
          <w:szCs w:val="28"/>
        </w:rPr>
        <w:t xml:space="preserve"> в группе показывает, что лидерство – это ситуативное явление, что важен контекст. Различные ситуации порождают разных лидеров. Задание определенного критерия (темы, ситуации) порождает соответствующую структуру взаимодействий между участниками группы, для каждого из которых можно рассчитать </w:t>
      </w:r>
      <w:r w:rsidR="003363DE">
        <w:rPr>
          <w:sz w:val="28"/>
          <w:szCs w:val="28"/>
        </w:rPr>
        <w:t>меру</w:t>
      </w:r>
      <w:r w:rsidR="001675FB" w:rsidRPr="00581F7C">
        <w:rPr>
          <w:sz w:val="28"/>
          <w:szCs w:val="28"/>
        </w:rPr>
        <w:t xml:space="preserve"> центральности</w:t>
      </w:r>
      <w:r w:rsidR="000A13F7" w:rsidRPr="00581F7C">
        <w:rPr>
          <w:sz w:val="28"/>
          <w:szCs w:val="28"/>
        </w:rPr>
        <w:t>, по которой</w:t>
      </w:r>
      <w:r w:rsidR="00FF4AEC">
        <w:rPr>
          <w:sz w:val="28"/>
          <w:szCs w:val="28"/>
        </w:rPr>
        <w:t>, в свою очередь,</w:t>
      </w:r>
      <w:r w:rsidR="000A13F7" w:rsidRPr="00581F7C">
        <w:rPr>
          <w:sz w:val="28"/>
          <w:szCs w:val="28"/>
        </w:rPr>
        <w:t xml:space="preserve"> можно судить о влиятельности, авторитете, лидерстве той или иной позиции. Причем понятие центральности тоже не однозначное. В одном случае важно количество контактов, в другом – контроль связей между определенными позициями, в третьем – близость к другим узлам или просто их доступность</w:t>
      </w:r>
      <w:r w:rsidR="00354B50" w:rsidRPr="00581F7C">
        <w:rPr>
          <w:sz w:val="28"/>
          <w:szCs w:val="28"/>
        </w:rPr>
        <w:t xml:space="preserve">, иногда важны связи с влиятельными вершинами. </w:t>
      </w:r>
      <w:r w:rsidR="008C09A6" w:rsidRPr="00581F7C">
        <w:rPr>
          <w:sz w:val="28"/>
          <w:szCs w:val="28"/>
        </w:rPr>
        <w:t>Так и в наше</w:t>
      </w:r>
      <w:r w:rsidR="00FF4AEC">
        <w:rPr>
          <w:sz w:val="28"/>
          <w:szCs w:val="28"/>
        </w:rPr>
        <w:t>м</w:t>
      </w:r>
      <w:r w:rsidR="008C09A6" w:rsidRPr="00581F7C">
        <w:rPr>
          <w:sz w:val="28"/>
          <w:szCs w:val="28"/>
        </w:rPr>
        <w:t xml:space="preserve"> </w:t>
      </w:r>
      <w:r w:rsidR="00FF4AEC">
        <w:rPr>
          <w:sz w:val="28"/>
          <w:szCs w:val="28"/>
        </w:rPr>
        <w:t>примере</w:t>
      </w:r>
      <w:r w:rsidR="008C09A6" w:rsidRPr="00581F7C">
        <w:rPr>
          <w:sz w:val="28"/>
          <w:szCs w:val="28"/>
        </w:rPr>
        <w:t xml:space="preserve"> </w:t>
      </w:r>
      <w:r w:rsidR="000C57D7">
        <w:rPr>
          <w:sz w:val="28"/>
          <w:szCs w:val="28"/>
        </w:rPr>
        <w:t xml:space="preserve">по </w:t>
      </w:r>
      <w:r w:rsidR="000026B0">
        <w:rPr>
          <w:sz w:val="28"/>
          <w:szCs w:val="28"/>
        </w:rPr>
        <w:t>указанным</w:t>
      </w:r>
      <w:r w:rsidR="000C57D7">
        <w:rPr>
          <w:sz w:val="28"/>
          <w:szCs w:val="28"/>
        </w:rPr>
        <w:t xml:space="preserve"> </w:t>
      </w:r>
      <w:r w:rsidR="000026B0">
        <w:rPr>
          <w:sz w:val="28"/>
          <w:szCs w:val="28"/>
        </w:rPr>
        <w:t>критериям</w:t>
      </w:r>
      <w:r w:rsidR="000C57D7">
        <w:rPr>
          <w:sz w:val="28"/>
          <w:szCs w:val="28"/>
        </w:rPr>
        <w:t xml:space="preserve"> </w:t>
      </w:r>
      <w:r w:rsidR="000026B0" w:rsidRPr="00581F7C">
        <w:rPr>
          <w:sz w:val="28"/>
          <w:szCs w:val="28"/>
        </w:rPr>
        <w:lastRenderedPageBreak/>
        <w:t xml:space="preserve">среди студентов </w:t>
      </w:r>
      <w:r w:rsidR="008C09A6" w:rsidRPr="00581F7C">
        <w:rPr>
          <w:sz w:val="28"/>
          <w:szCs w:val="28"/>
        </w:rPr>
        <w:t>выявились свои лидеры в совместной учебе, в решении деловой задачи и в совместном проведении досуга.</w:t>
      </w:r>
    </w:p>
    <w:p w:rsidR="00466E9C" w:rsidRPr="00581F7C" w:rsidRDefault="00BF6B24" w:rsidP="00BF6B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источников</w:t>
      </w:r>
    </w:p>
    <w:p w:rsidR="000272D8" w:rsidRPr="00581F7C" w:rsidRDefault="000272D8" w:rsidP="00581F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81F7C">
        <w:rPr>
          <w:sz w:val="28"/>
          <w:szCs w:val="28"/>
        </w:rPr>
        <w:t>Райгородский</w:t>
      </w:r>
      <w:proofErr w:type="spellEnd"/>
      <w:r w:rsidRPr="00581F7C">
        <w:rPr>
          <w:sz w:val="28"/>
          <w:szCs w:val="28"/>
        </w:rPr>
        <w:t xml:space="preserve"> Д.Я. </w:t>
      </w:r>
      <w:r w:rsidRPr="00543BCB">
        <w:rPr>
          <w:i/>
          <w:sz w:val="28"/>
          <w:szCs w:val="28"/>
        </w:rPr>
        <w:t>Практическая психодиагностика. Метод</w:t>
      </w:r>
      <w:r w:rsidR="00DC4397" w:rsidRPr="00543BCB">
        <w:rPr>
          <w:i/>
          <w:sz w:val="28"/>
          <w:szCs w:val="28"/>
        </w:rPr>
        <w:t>ики и тесты</w:t>
      </w:r>
      <w:r w:rsidR="00DC4397">
        <w:rPr>
          <w:sz w:val="28"/>
          <w:szCs w:val="28"/>
        </w:rPr>
        <w:t xml:space="preserve">. Учебное пособие. </w:t>
      </w:r>
      <w:r w:rsidRPr="00581F7C">
        <w:rPr>
          <w:sz w:val="28"/>
          <w:szCs w:val="28"/>
        </w:rPr>
        <w:t>Самара</w:t>
      </w:r>
      <w:r w:rsidR="00DC4397">
        <w:rPr>
          <w:sz w:val="28"/>
          <w:szCs w:val="28"/>
        </w:rPr>
        <w:t>,</w:t>
      </w:r>
      <w:r w:rsidRPr="00581F7C">
        <w:rPr>
          <w:sz w:val="28"/>
          <w:szCs w:val="28"/>
        </w:rPr>
        <w:t xml:space="preserve"> Издательский Дом «БАХРАХ-М», 2011. </w:t>
      </w:r>
      <w:r w:rsidR="00DC4397">
        <w:rPr>
          <w:sz w:val="28"/>
          <w:szCs w:val="28"/>
        </w:rPr>
        <w:t>672 </w:t>
      </w:r>
      <w:r w:rsidRPr="00581F7C">
        <w:rPr>
          <w:sz w:val="28"/>
          <w:szCs w:val="28"/>
        </w:rPr>
        <w:t>с.</w:t>
      </w:r>
    </w:p>
    <w:p w:rsidR="00DC4397" w:rsidRPr="00DC4397" w:rsidRDefault="000272D8" w:rsidP="00DC439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4397">
        <w:rPr>
          <w:sz w:val="28"/>
          <w:szCs w:val="28"/>
        </w:rPr>
        <w:t xml:space="preserve">Сачкова М.Е., Тимошина И.Н. Особенности представлений подростков о себе и лидере в школьном классе: гендерный аспект // </w:t>
      </w:r>
      <w:r w:rsidRPr="00543BCB">
        <w:rPr>
          <w:i/>
          <w:sz w:val="28"/>
          <w:szCs w:val="28"/>
        </w:rPr>
        <w:t>Электронный журнал «Психо</w:t>
      </w:r>
      <w:r w:rsidR="002C42D5" w:rsidRPr="00543BCB">
        <w:rPr>
          <w:i/>
          <w:sz w:val="28"/>
          <w:szCs w:val="28"/>
        </w:rPr>
        <w:t>логическая наука и образование»</w:t>
      </w:r>
      <w:r w:rsidR="002C42D5" w:rsidRPr="00DC4397">
        <w:rPr>
          <w:sz w:val="28"/>
          <w:szCs w:val="28"/>
        </w:rPr>
        <w:t>,</w:t>
      </w:r>
      <w:r w:rsidRPr="00DC4397">
        <w:rPr>
          <w:sz w:val="28"/>
          <w:szCs w:val="28"/>
        </w:rPr>
        <w:t xml:space="preserve"> 2013, </w:t>
      </w:r>
      <w:proofErr w:type="spellStart"/>
      <w:r w:rsidRPr="00DC4397">
        <w:rPr>
          <w:sz w:val="28"/>
          <w:szCs w:val="28"/>
        </w:rPr>
        <w:t>No</w:t>
      </w:r>
      <w:proofErr w:type="spellEnd"/>
      <w:r w:rsidRPr="00DC4397">
        <w:rPr>
          <w:sz w:val="28"/>
          <w:szCs w:val="28"/>
        </w:rPr>
        <w:t xml:space="preserve"> 2</w:t>
      </w:r>
      <w:r w:rsidR="002C42D5" w:rsidRPr="00DC4397">
        <w:rPr>
          <w:sz w:val="28"/>
          <w:szCs w:val="28"/>
        </w:rPr>
        <w:t>.</w:t>
      </w:r>
      <w:r w:rsidR="00DC4397" w:rsidRPr="00DC4397">
        <w:rPr>
          <w:sz w:val="28"/>
          <w:szCs w:val="28"/>
        </w:rPr>
        <w:t xml:space="preserve"> Доступно: http://psyedu.ru/journal/2013/2/Sachkova_Timoshina.phtml</w:t>
      </w:r>
      <w:r w:rsidR="00DC4397">
        <w:rPr>
          <w:sz w:val="28"/>
          <w:szCs w:val="28"/>
        </w:rPr>
        <w:t xml:space="preserve"> (дата обращения: 30.01.</w:t>
      </w:r>
      <w:r w:rsidR="002D32AD">
        <w:rPr>
          <w:sz w:val="28"/>
          <w:szCs w:val="28"/>
        </w:rPr>
        <w:t>20</w:t>
      </w:r>
      <w:r w:rsidR="00DC4397">
        <w:rPr>
          <w:sz w:val="28"/>
          <w:szCs w:val="28"/>
        </w:rPr>
        <w:t>17)</w:t>
      </w:r>
    </w:p>
    <w:p w:rsidR="000272D8" w:rsidRPr="00581F7C" w:rsidRDefault="000272D8" w:rsidP="00581F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F7C">
        <w:rPr>
          <w:sz w:val="28"/>
          <w:szCs w:val="28"/>
        </w:rPr>
        <w:t>Чугунова Е.С. Особенности представления об идеаль</w:t>
      </w:r>
      <w:r w:rsidR="000F5E93">
        <w:rPr>
          <w:sz w:val="28"/>
          <w:szCs w:val="28"/>
        </w:rPr>
        <w:t>ном лидере студенческого актива.</w:t>
      </w:r>
      <w:r w:rsidRPr="00581F7C">
        <w:rPr>
          <w:sz w:val="28"/>
          <w:szCs w:val="28"/>
        </w:rPr>
        <w:t xml:space="preserve"> Материалы VIII международной научно-практической конференции (27</w:t>
      </w:r>
      <w:r w:rsidR="000F5E93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апреля 2015 года)</w:t>
      </w:r>
      <w:r w:rsidR="00543BCB">
        <w:rPr>
          <w:sz w:val="28"/>
          <w:szCs w:val="28"/>
        </w:rPr>
        <w:t xml:space="preserve">: </w:t>
      </w:r>
      <w:r w:rsidR="00543BCB" w:rsidRPr="00543BCB">
        <w:rPr>
          <w:i/>
          <w:sz w:val="28"/>
          <w:szCs w:val="28"/>
        </w:rPr>
        <w:t>«Образование: традиции и инновации»</w:t>
      </w:r>
      <w:r w:rsidRPr="00581F7C">
        <w:rPr>
          <w:sz w:val="28"/>
          <w:szCs w:val="28"/>
        </w:rPr>
        <w:t xml:space="preserve">. </w:t>
      </w:r>
      <w:r w:rsidR="000F5E93">
        <w:rPr>
          <w:sz w:val="28"/>
          <w:szCs w:val="28"/>
        </w:rPr>
        <w:t>Прага, Чешская Республика,</w:t>
      </w:r>
      <w:r w:rsidRPr="00581F7C">
        <w:rPr>
          <w:sz w:val="28"/>
          <w:szCs w:val="28"/>
        </w:rPr>
        <w:t xml:space="preserve"> Изд-во </w:t>
      </w:r>
      <w:r w:rsidRPr="00581F7C">
        <w:rPr>
          <w:sz w:val="28"/>
          <w:szCs w:val="28"/>
          <w:lang w:val="en-US"/>
        </w:rPr>
        <w:t>WORLD</w:t>
      </w:r>
      <w:r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  <w:lang w:val="en-US"/>
        </w:rPr>
        <w:t>PRESS</w:t>
      </w:r>
      <w:r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  <w:lang w:val="en-US"/>
        </w:rPr>
        <w:t>s</w:t>
      </w:r>
      <w:r w:rsidRPr="00581F7C">
        <w:rPr>
          <w:sz w:val="28"/>
          <w:szCs w:val="28"/>
        </w:rPr>
        <w:t xml:space="preserve"> </w:t>
      </w:r>
      <w:r w:rsidRPr="00581F7C">
        <w:rPr>
          <w:sz w:val="28"/>
          <w:szCs w:val="28"/>
          <w:lang w:val="en-US"/>
        </w:rPr>
        <w:t>r</w:t>
      </w:r>
      <w:r w:rsidRPr="00581F7C">
        <w:rPr>
          <w:sz w:val="28"/>
          <w:szCs w:val="28"/>
        </w:rPr>
        <w:t>.</w:t>
      </w:r>
      <w:r w:rsidRPr="00581F7C">
        <w:rPr>
          <w:sz w:val="28"/>
          <w:szCs w:val="28"/>
          <w:lang w:val="en-US"/>
        </w:rPr>
        <w:t>o</w:t>
      </w:r>
      <w:r w:rsidRPr="00581F7C">
        <w:rPr>
          <w:sz w:val="28"/>
          <w:szCs w:val="28"/>
        </w:rPr>
        <w:t>., 2015. с.</w:t>
      </w:r>
      <w:r w:rsidR="009A51C3" w:rsidRPr="00581F7C">
        <w:rPr>
          <w:sz w:val="28"/>
          <w:szCs w:val="28"/>
          <w:lang w:val="en-US"/>
        </w:rPr>
        <w:t> </w:t>
      </w:r>
      <w:r w:rsidRPr="00581F7C">
        <w:rPr>
          <w:sz w:val="28"/>
          <w:szCs w:val="28"/>
        </w:rPr>
        <w:t>564-569</w:t>
      </w:r>
    </w:p>
    <w:p w:rsidR="000272D8" w:rsidRPr="00DC4397" w:rsidRDefault="000272D8" w:rsidP="00581F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A3C6A">
        <w:rPr>
          <w:i/>
          <w:sz w:val="28"/>
          <w:szCs w:val="28"/>
        </w:rPr>
        <w:t>Энциклопедия психодиагностики. Психодиагностика персонала</w:t>
      </w:r>
      <w:r w:rsidRPr="00581F7C">
        <w:rPr>
          <w:sz w:val="28"/>
          <w:szCs w:val="28"/>
        </w:rPr>
        <w:t>. Самара</w:t>
      </w:r>
      <w:r w:rsidR="00DC4397">
        <w:rPr>
          <w:sz w:val="28"/>
          <w:szCs w:val="28"/>
        </w:rPr>
        <w:t>,</w:t>
      </w:r>
      <w:r w:rsidRPr="00DC4397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Издательский</w:t>
      </w:r>
      <w:r w:rsidRPr="00DC4397">
        <w:rPr>
          <w:sz w:val="28"/>
          <w:szCs w:val="28"/>
        </w:rPr>
        <w:t xml:space="preserve"> </w:t>
      </w:r>
      <w:r w:rsidRPr="00581F7C">
        <w:rPr>
          <w:sz w:val="28"/>
          <w:szCs w:val="28"/>
        </w:rPr>
        <w:t>Дом</w:t>
      </w:r>
      <w:r w:rsidRPr="00DC4397">
        <w:rPr>
          <w:sz w:val="28"/>
          <w:szCs w:val="28"/>
        </w:rPr>
        <w:t xml:space="preserve"> «</w:t>
      </w:r>
      <w:proofErr w:type="spellStart"/>
      <w:r w:rsidRPr="00581F7C">
        <w:rPr>
          <w:sz w:val="28"/>
          <w:szCs w:val="28"/>
        </w:rPr>
        <w:t>Бахрах</w:t>
      </w:r>
      <w:proofErr w:type="spellEnd"/>
      <w:r w:rsidRPr="00DC4397">
        <w:rPr>
          <w:sz w:val="28"/>
          <w:szCs w:val="28"/>
        </w:rPr>
        <w:t>-</w:t>
      </w:r>
      <w:r w:rsidRPr="00581F7C">
        <w:rPr>
          <w:sz w:val="28"/>
          <w:szCs w:val="28"/>
        </w:rPr>
        <w:t>М</w:t>
      </w:r>
      <w:r w:rsidRPr="00DC4397">
        <w:rPr>
          <w:sz w:val="28"/>
          <w:szCs w:val="28"/>
        </w:rPr>
        <w:t xml:space="preserve">», 2010. 790 </w:t>
      </w:r>
      <w:r w:rsidRPr="00581F7C">
        <w:rPr>
          <w:sz w:val="28"/>
          <w:szCs w:val="28"/>
        </w:rPr>
        <w:t>с</w:t>
      </w:r>
      <w:r w:rsidRPr="00DC4397">
        <w:rPr>
          <w:sz w:val="28"/>
          <w:szCs w:val="28"/>
        </w:rPr>
        <w:t>.</w:t>
      </w:r>
    </w:p>
    <w:p w:rsidR="008E5DF3" w:rsidRPr="004B6AF3" w:rsidRDefault="002D32AD" w:rsidP="00581F7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2D32AD">
        <w:rPr>
          <w:sz w:val="28"/>
          <w:szCs w:val="28"/>
          <w:lang w:val="en-US"/>
        </w:rPr>
        <w:t>Ballester</w:t>
      </w:r>
      <w:proofErr w:type="spellEnd"/>
      <w:r w:rsidRPr="002D32AD">
        <w:rPr>
          <w:sz w:val="28"/>
          <w:szCs w:val="28"/>
          <w:lang w:val="en-US"/>
        </w:rPr>
        <w:t xml:space="preserve">, </w:t>
      </w:r>
      <w:proofErr w:type="spellStart"/>
      <w:r w:rsidRPr="002D32AD">
        <w:rPr>
          <w:sz w:val="28"/>
          <w:szCs w:val="28"/>
          <w:lang w:val="en-US"/>
        </w:rPr>
        <w:t>Coralio</w:t>
      </w:r>
      <w:proofErr w:type="spellEnd"/>
      <w:r w:rsidRPr="002D32AD">
        <w:rPr>
          <w:sz w:val="28"/>
          <w:szCs w:val="28"/>
          <w:lang w:val="en-US"/>
        </w:rPr>
        <w:t xml:space="preserve">; </w:t>
      </w:r>
      <w:proofErr w:type="spellStart"/>
      <w:r w:rsidRPr="002D32AD">
        <w:rPr>
          <w:sz w:val="28"/>
          <w:szCs w:val="28"/>
          <w:lang w:val="en-US"/>
        </w:rPr>
        <w:t>Calvó-Armengol</w:t>
      </w:r>
      <w:proofErr w:type="spellEnd"/>
      <w:r w:rsidRPr="002D32AD">
        <w:rPr>
          <w:sz w:val="28"/>
          <w:szCs w:val="28"/>
          <w:lang w:val="en-US"/>
        </w:rPr>
        <w:t xml:space="preserve">, </w:t>
      </w:r>
      <w:proofErr w:type="spellStart"/>
      <w:r w:rsidRPr="002D32AD">
        <w:rPr>
          <w:sz w:val="28"/>
          <w:szCs w:val="28"/>
          <w:lang w:val="en-US"/>
        </w:rPr>
        <w:t>Antoni</w:t>
      </w:r>
      <w:proofErr w:type="spellEnd"/>
      <w:r w:rsidRPr="002D32AD">
        <w:rPr>
          <w:sz w:val="28"/>
          <w:szCs w:val="28"/>
          <w:lang w:val="en-US"/>
        </w:rPr>
        <w:t xml:space="preserve">; </w:t>
      </w:r>
      <w:proofErr w:type="spellStart"/>
      <w:r w:rsidRPr="002D32AD">
        <w:rPr>
          <w:sz w:val="28"/>
          <w:szCs w:val="28"/>
          <w:lang w:val="en-US"/>
        </w:rPr>
        <w:t>Zenou</w:t>
      </w:r>
      <w:proofErr w:type="spellEnd"/>
      <w:r w:rsidRPr="002D32AD">
        <w:rPr>
          <w:sz w:val="28"/>
          <w:szCs w:val="28"/>
          <w:lang w:val="en-US"/>
        </w:rPr>
        <w:t xml:space="preserve">, Yves (2004): Who's Who in Crime </w:t>
      </w:r>
      <w:proofErr w:type="gramStart"/>
      <w:r w:rsidRPr="002D32AD">
        <w:rPr>
          <w:sz w:val="28"/>
          <w:szCs w:val="28"/>
          <w:lang w:val="en-US"/>
        </w:rPr>
        <w:t>Network.</w:t>
      </w:r>
      <w:proofErr w:type="gramEnd"/>
      <w:r w:rsidRPr="002D32AD">
        <w:rPr>
          <w:sz w:val="28"/>
          <w:szCs w:val="28"/>
          <w:lang w:val="en-US"/>
        </w:rPr>
        <w:t xml:space="preserve"> Wanted the Key</w:t>
      </w:r>
      <w:r w:rsidR="006105B4">
        <w:rPr>
          <w:sz w:val="28"/>
          <w:szCs w:val="28"/>
          <w:lang w:val="en-US"/>
        </w:rPr>
        <w:t xml:space="preserve"> Player, </w:t>
      </w:r>
      <w:r w:rsidR="006105B4" w:rsidRPr="008A3C6A">
        <w:rPr>
          <w:i/>
          <w:sz w:val="28"/>
          <w:szCs w:val="28"/>
          <w:lang w:val="en-US"/>
        </w:rPr>
        <w:t>IUI Working Paper</w:t>
      </w:r>
      <w:r w:rsidR="006105B4">
        <w:rPr>
          <w:sz w:val="28"/>
          <w:szCs w:val="28"/>
          <w:lang w:val="en-US"/>
        </w:rPr>
        <w:t>, No.</w:t>
      </w:r>
      <w:r w:rsidR="006105B4" w:rsidRPr="006105B4">
        <w:rPr>
          <w:sz w:val="28"/>
          <w:szCs w:val="28"/>
          <w:lang w:val="en-US"/>
        </w:rPr>
        <w:t> </w:t>
      </w:r>
      <w:r w:rsidRPr="002D32AD">
        <w:rPr>
          <w:sz w:val="28"/>
          <w:szCs w:val="28"/>
          <w:lang w:val="en-US"/>
        </w:rPr>
        <w:t>617. Available at: http://hdl.handle.net/10419/81298 (accessed 30.01.2017</w:t>
      </w:r>
      <w:r w:rsidRPr="006105B4">
        <w:rPr>
          <w:sz w:val="28"/>
          <w:szCs w:val="28"/>
          <w:lang w:val="en-US"/>
        </w:rPr>
        <w:t>)</w:t>
      </w:r>
    </w:p>
    <w:p w:rsidR="004C1BB4" w:rsidRPr="004C1BB4" w:rsidRDefault="002D32AD" w:rsidP="004C1BB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C1BB4">
        <w:rPr>
          <w:sz w:val="28"/>
          <w:szCs w:val="28"/>
          <w:lang w:val="en-US"/>
        </w:rPr>
        <w:t>Ballester</w:t>
      </w:r>
      <w:proofErr w:type="spellEnd"/>
      <w:r w:rsidRPr="004C1BB4">
        <w:rPr>
          <w:sz w:val="28"/>
          <w:szCs w:val="28"/>
          <w:lang w:val="en-US"/>
        </w:rPr>
        <w:t xml:space="preserve">, </w:t>
      </w:r>
      <w:proofErr w:type="spellStart"/>
      <w:r w:rsidRPr="004C1BB4">
        <w:rPr>
          <w:sz w:val="28"/>
          <w:szCs w:val="28"/>
          <w:lang w:val="en-US"/>
        </w:rPr>
        <w:t>Coralio</w:t>
      </w:r>
      <w:proofErr w:type="spellEnd"/>
      <w:r w:rsidRPr="004C1BB4">
        <w:rPr>
          <w:sz w:val="28"/>
          <w:szCs w:val="28"/>
          <w:lang w:val="en-US"/>
        </w:rPr>
        <w:t xml:space="preserve">; </w:t>
      </w:r>
      <w:proofErr w:type="spellStart"/>
      <w:r w:rsidRPr="004C1BB4">
        <w:rPr>
          <w:sz w:val="28"/>
          <w:szCs w:val="28"/>
          <w:lang w:val="en-US"/>
        </w:rPr>
        <w:t>Calvó-Armengol</w:t>
      </w:r>
      <w:proofErr w:type="spellEnd"/>
      <w:r w:rsidRPr="004C1BB4">
        <w:rPr>
          <w:sz w:val="28"/>
          <w:szCs w:val="28"/>
          <w:lang w:val="en-US"/>
        </w:rPr>
        <w:t xml:space="preserve">, </w:t>
      </w:r>
      <w:proofErr w:type="spellStart"/>
      <w:r w:rsidRPr="004C1BB4">
        <w:rPr>
          <w:sz w:val="28"/>
          <w:szCs w:val="28"/>
          <w:lang w:val="en-US"/>
        </w:rPr>
        <w:t>Antoni</w:t>
      </w:r>
      <w:proofErr w:type="spellEnd"/>
      <w:r w:rsidRPr="004C1BB4">
        <w:rPr>
          <w:sz w:val="28"/>
          <w:szCs w:val="28"/>
          <w:lang w:val="en-US"/>
        </w:rPr>
        <w:t xml:space="preserve">; </w:t>
      </w:r>
      <w:proofErr w:type="spellStart"/>
      <w:r w:rsidRPr="004C1BB4">
        <w:rPr>
          <w:sz w:val="28"/>
          <w:szCs w:val="28"/>
          <w:lang w:val="en-US"/>
        </w:rPr>
        <w:t>Zenou</w:t>
      </w:r>
      <w:proofErr w:type="spellEnd"/>
      <w:r w:rsidRPr="004C1BB4">
        <w:rPr>
          <w:sz w:val="28"/>
          <w:szCs w:val="28"/>
          <w:lang w:val="en-US"/>
        </w:rPr>
        <w:t>, Yves (2009):</w:t>
      </w:r>
      <w:r w:rsidR="004527E1" w:rsidRPr="004C1BB4">
        <w:rPr>
          <w:sz w:val="28"/>
          <w:szCs w:val="28"/>
          <w:lang w:val="en-US"/>
        </w:rPr>
        <w:t xml:space="preserve"> </w:t>
      </w:r>
      <w:r w:rsidRPr="004C1BB4">
        <w:rPr>
          <w:sz w:val="28"/>
          <w:szCs w:val="28"/>
          <w:lang w:val="en-US"/>
        </w:rPr>
        <w:t xml:space="preserve">Delinquent networks, </w:t>
      </w:r>
      <w:r w:rsidRPr="008A3C6A">
        <w:rPr>
          <w:i/>
          <w:sz w:val="28"/>
          <w:szCs w:val="28"/>
          <w:lang w:val="en-US"/>
        </w:rPr>
        <w:t>IZA discussion papers</w:t>
      </w:r>
      <w:r w:rsidRPr="004C1BB4">
        <w:rPr>
          <w:sz w:val="28"/>
          <w:szCs w:val="28"/>
          <w:lang w:val="en-US"/>
        </w:rPr>
        <w:t>, No. 4122. Available at: http://hdl.handle.net/10419/35421 (accessed 30.01.2017)</w:t>
      </w:r>
    </w:p>
    <w:p w:rsidR="004C1BB4" w:rsidRPr="004C1BB4" w:rsidRDefault="008E5DF3" w:rsidP="004C1BB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C1BB4">
        <w:rPr>
          <w:sz w:val="28"/>
          <w:szCs w:val="28"/>
          <w:lang w:val="en-US"/>
        </w:rPr>
        <w:t>Coralio</w:t>
      </w:r>
      <w:proofErr w:type="spellEnd"/>
      <w:r w:rsidRPr="004C1BB4">
        <w:rPr>
          <w:sz w:val="28"/>
          <w:szCs w:val="28"/>
          <w:lang w:val="en-US"/>
        </w:rPr>
        <w:t xml:space="preserve"> </w:t>
      </w:r>
      <w:proofErr w:type="spellStart"/>
      <w:r w:rsidRPr="004C1BB4">
        <w:rPr>
          <w:sz w:val="28"/>
          <w:szCs w:val="28"/>
          <w:lang w:val="en-US"/>
        </w:rPr>
        <w:t>Ballester</w:t>
      </w:r>
      <w:proofErr w:type="spellEnd"/>
      <w:r w:rsidRPr="004C1BB4">
        <w:rPr>
          <w:sz w:val="28"/>
          <w:szCs w:val="28"/>
          <w:lang w:val="en-US"/>
        </w:rPr>
        <w:t xml:space="preserve">, Yves </w:t>
      </w:r>
      <w:proofErr w:type="spellStart"/>
      <w:r w:rsidRPr="004C1BB4">
        <w:rPr>
          <w:sz w:val="28"/>
          <w:szCs w:val="28"/>
          <w:lang w:val="en-US"/>
        </w:rPr>
        <w:t>Zenou</w:t>
      </w:r>
      <w:proofErr w:type="spellEnd"/>
      <w:r w:rsidRPr="004C1BB4">
        <w:rPr>
          <w:sz w:val="28"/>
          <w:szCs w:val="28"/>
          <w:lang w:val="en-US"/>
        </w:rPr>
        <w:t xml:space="preserve">. Key Player Policies When Contextual Effects Matter // </w:t>
      </w:r>
      <w:r w:rsidRPr="008A3C6A">
        <w:rPr>
          <w:i/>
          <w:sz w:val="28"/>
          <w:szCs w:val="28"/>
          <w:lang w:val="en-US"/>
        </w:rPr>
        <w:t>Journal of Mathematical Sociology</w:t>
      </w:r>
      <w:r w:rsidRPr="004C1BB4">
        <w:rPr>
          <w:sz w:val="28"/>
          <w:szCs w:val="28"/>
          <w:lang w:val="en-US"/>
        </w:rPr>
        <w:t>,</w:t>
      </w:r>
      <w:r w:rsidR="009A51C3" w:rsidRPr="004C1BB4">
        <w:rPr>
          <w:sz w:val="28"/>
          <w:szCs w:val="28"/>
          <w:lang w:val="en-US"/>
        </w:rPr>
        <w:t xml:space="preserve"> 2014,</w:t>
      </w:r>
      <w:r w:rsidRPr="004C1BB4">
        <w:rPr>
          <w:sz w:val="28"/>
          <w:szCs w:val="28"/>
          <w:lang w:val="en-US"/>
        </w:rPr>
        <w:t xml:space="preserve"> </w:t>
      </w:r>
      <w:r w:rsidR="004527E1" w:rsidRPr="004C1BB4">
        <w:rPr>
          <w:sz w:val="28"/>
          <w:szCs w:val="28"/>
          <w:lang w:val="en-US"/>
        </w:rPr>
        <w:t xml:space="preserve">no. </w:t>
      </w:r>
      <w:r w:rsidRPr="004C1BB4">
        <w:rPr>
          <w:sz w:val="28"/>
          <w:szCs w:val="28"/>
          <w:lang w:val="en-US"/>
        </w:rPr>
        <w:t>38</w:t>
      </w:r>
      <w:r w:rsidR="009A51C3" w:rsidRPr="004C1BB4">
        <w:rPr>
          <w:sz w:val="28"/>
          <w:szCs w:val="28"/>
          <w:lang w:val="en-US"/>
        </w:rPr>
        <w:t xml:space="preserve">, </w:t>
      </w:r>
      <w:r w:rsidR="004527E1" w:rsidRPr="004C1BB4">
        <w:rPr>
          <w:sz w:val="28"/>
          <w:szCs w:val="28"/>
          <w:lang w:val="en-US"/>
        </w:rPr>
        <w:t>p</w:t>
      </w:r>
      <w:r w:rsidR="009A51C3" w:rsidRPr="004C1BB4">
        <w:rPr>
          <w:sz w:val="28"/>
          <w:szCs w:val="28"/>
          <w:lang w:val="en-US"/>
        </w:rPr>
        <w:t>p. 233–248</w:t>
      </w:r>
      <w:r w:rsidR="004527E1" w:rsidRPr="004C1BB4">
        <w:rPr>
          <w:sz w:val="28"/>
          <w:szCs w:val="28"/>
          <w:lang w:val="en-US"/>
        </w:rPr>
        <w:t>. Available at: https://pdfs.semanticscholar.org/7ac4/2c23126b9fecb6e81cda1dbf71fae6f144c4.pdf (accessed 30.01.2017)</w:t>
      </w:r>
    </w:p>
    <w:p w:rsidR="00897054" w:rsidRPr="00897054" w:rsidRDefault="008E5DF3" w:rsidP="008970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897054">
        <w:rPr>
          <w:sz w:val="28"/>
          <w:szCs w:val="28"/>
          <w:lang w:val="en-US"/>
        </w:rPr>
        <w:t>Eleonora</w:t>
      </w:r>
      <w:proofErr w:type="spellEnd"/>
      <w:r w:rsidRPr="00897054">
        <w:rPr>
          <w:sz w:val="28"/>
          <w:szCs w:val="28"/>
          <w:lang w:val="en-US"/>
        </w:rPr>
        <w:t xml:space="preserve"> </w:t>
      </w:r>
      <w:proofErr w:type="spellStart"/>
      <w:r w:rsidRPr="00897054">
        <w:rPr>
          <w:sz w:val="28"/>
          <w:szCs w:val="28"/>
          <w:lang w:val="en-US"/>
        </w:rPr>
        <w:t>Patacchini</w:t>
      </w:r>
      <w:proofErr w:type="spellEnd"/>
      <w:r w:rsidRPr="00897054">
        <w:rPr>
          <w:sz w:val="28"/>
          <w:szCs w:val="28"/>
          <w:lang w:val="en-US"/>
        </w:rPr>
        <w:t xml:space="preserve">, Yves </w:t>
      </w:r>
      <w:proofErr w:type="spellStart"/>
      <w:r w:rsidRPr="00897054">
        <w:rPr>
          <w:sz w:val="28"/>
          <w:szCs w:val="28"/>
          <w:lang w:val="en-US"/>
        </w:rPr>
        <w:t>Zenou</w:t>
      </w:r>
      <w:proofErr w:type="spellEnd"/>
      <w:r w:rsidRPr="00897054">
        <w:rPr>
          <w:sz w:val="28"/>
          <w:szCs w:val="28"/>
          <w:lang w:val="en-US"/>
        </w:rPr>
        <w:t>. Juvenile Delinquency and Conformism // The Journal of Law, Economics, &amp; Organization</w:t>
      </w:r>
      <w:r w:rsidR="009A51C3" w:rsidRPr="00897054">
        <w:rPr>
          <w:sz w:val="28"/>
          <w:szCs w:val="28"/>
          <w:lang w:val="en-US"/>
        </w:rPr>
        <w:t>,</w:t>
      </w:r>
      <w:r w:rsidRPr="00897054">
        <w:rPr>
          <w:sz w:val="28"/>
          <w:szCs w:val="28"/>
          <w:lang w:val="en-US"/>
        </w:rPr>
        <w:t xml:space="preserve"> Vol. 28, No. 1, </w:t>
      </w:r>
      <w:r w:rsidRPr="00897054">
        <w:rPr>
          <w:sz w:val="28"/>
          <w:szCs w:val="28"/>
          <w:lang w:val="en-US"/>
        </w:rPr>
        <w:lastRenderedPageBreak/>
        <w:t>Advance Access publication</w:t>
      </w:r>
      <w:r w:rsidR="009A51C3" w:rsidRPr="00897054">
        <w:rPr>
          <w:sz w:val="28"/>
          <w:szCs w:val="28"/>
          <w:lang w:val="en-US"/>
        </w:rPr>
        <w:t>,</w:t>
      </w:r>
      <w:r w:rsidRPr="00897054">
        <w:rPr>
          <w:sz w:val="28"/>
          <w:szCs w:val="28"/>
          <w:lang w:val="en-US"/>
        </w:rPr>
        <w:t xml:space="preserve"> December 9, 2009</w:t>
      </w:r>
      <w:r w:rsidR="004C1BB4" w:rsidRPr="00897054">
        <w:rPr>
          <w:sz w:val="28"/>
          <w:szCs w:val="28"/>
          <w:lang w:val="en-US"/>
        </w:rPr>
        <w:t>. Available at: https://www.uclouvain.be/cps/ucl/doc/core/documents/zenou.pdf (accessed 30.01.2017)</w:t>
      </w:r>
    </w:p>
    <w:p w:rsidR="00897054" w:rsidRPr="00897054" w:rsidRDefault="008E5DF3" w:rsidP="008970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897054">
        <w:rPr>
          <w:sz w:val="28"/>
          <w:szCs w:val="28"/>
          <w:lang w:val="en-US"/>
        </w:rPr>
        <w:t xml:space="preserve">Joan de Marti, Yves </w:t>
      </w:r>
      <w:proofErr w:type="spellStart"/>
      <w:r w:rsidRPr="00897054">
        <w:rPr>
          <w:sz w:val="28"/>
          <w:szCs w:val="28"/>
          <w:lang w:val="en-US"/>
        </w:rPr>
        <w:t>Zenou</w:t>
      </w:r>
      <w:proofErr w:type="spellEnd"/>
      <w:r w:rsidRPr="00897054">
        <w:rPr>
          <w:sz w:val="28"/>
          <w:szCs w:val="28"/>
          <w:lang w:val="en-US"/>
        </w:rPr>
        <w:t>. Key Players under Incomplete Information. October 9, 2015</w:t>
      </w:r>
      <w:r w:rsidR="00897054" w:rsidRPr="00897054">
        <w:rPr>
          <w:sz w:val="28"/>
          <w:szCs w:val="28"/>
          <w:lang w:val="en-US"/>
        </w:rPr>
        <w:t>. Available at: http://www.ne.su.se/polopoly_fs/1.251457.1444396285!/menu/standard/file/De%20Marti%20and%20Zenou_EL_October_2015.pdf (accessed 30.01.2017)</w:t>
      </w:r>
    </w:p>
    <w:p w:rsidR="00897054" w:rsidRPr="00897054" w:rsidRDefault="008E5DF3" w:rsidP="008970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897054">
        <w:rPr>
          <w:sz w:val="28"/>
          <w:szCs w:val="28"/>
          <w:lang w:val="en-US"/>
        </w:rPr>
        <w:t xml:space="preserve">Linton C. Freeman, Stephen P. </w:t>
      </w:r>
      <w:proofErr w:type="spellStart"/>
      <w:r w:rsidRPr="00897054">
        <w:rPr>
          <w:sz w:val="28"/>
          <w:szCs w:val="28"/>
          <w:lang w:val="en-US"/>
        </w:rPr>
        <w:t>Borgatti</w:t>
      </w:r>
      <w:proofErr w:type="spellEnd"/>
      <w:r w:rsidRPr="00897054">
        <w:rPr>
          <w:sz w:val="28"/>
          <w:szCs w:val="28"/>
          <w:lang w:val="en-US"/>
        </w:rPr>
        <w:t xml:space="preserve"> and Douglas R. White. Centrality in valued graphs: A measure of </w:t>
      </w:r>
      <w:proofErr w:type="spellStart"/>
      <w:r w:rsidRPr="00897054">
        <w:rPr>
          <w:sz w:val="28"/>
          <w:szCs w:val="28"/>
          <w:lang w:val="en-US"/>
        </w:rPr>
        <w:t>betweenness</w:t>
      </w:r>
      <w:proofErr w:type="spellEnd"/>
      <w:r w:rsidRPr="00897054">
        <w:rPr>
          <w:sz w:val="28"/>
          <w:szCs w:val="28"/>
          <w:lang w:val="en-US"/>
        </w:rPr>
        <w:t xml:space="preserve"> based on network flow // </w:t>
      </w:r>
      <w:r w:rsidRPr="008A3C6A">
        <w:rPr>
          <w:i/>
          <w:sz w:val="28"/>
          <w:szCs w:val="28"/>
          <w:lang w:val="en-US"/>
        </w:rPr>
        <w:t>Social Networks</w:t>
      </w:r>
      <w:r w:rsidRPr="00897054">
        <w:rPr>
          <w:sz w:val="28"/>
          <w:szCs w:val="28"/>
          <w:lang w:val="en-US"/>
        </w:rPr>
        <w:t xml:space="preserve">, 13 (1991), </w:t>
      </w:r>
      <w:r w:rsidR="00897054" w:rsidRPr="00897054">
        <w:rPr>
          <w:sz w:val="28"/>
          <w:szCs w:val="28"/>
          <w:lang w:val="en-US"/>
        </w:rPr>
        <w:t>p</w:t>
      </w:r>
      <w:r w:rsidRPr="00897054">
        <w:rPr>
          <w:sz w:val="28"/>
          <w:szCs w:val="28"/>
          <w:lang w:val="en-US"/>
        </w:rPr>
        <w:t>p. 141-154</w:t>
      </w:r>
      <w:r w:rsidR="00897054" w:rsidRPr="00897054">
        <w:rPr>
          <w:sz w:val="28"/>
          <w:szCs w:val="28"/>
          <w:lang w:val="en-US"/>
        </w:rPr>
        <w:t>. Available at: http://moreno.ss.uci.edu/54.pdf (accessed 30.01.2017)</w:t>
      </w:r>
    </w:p>
    <w:p w:rsidR="0009564A" w:rsidRPr="0009564A" w:rsidRDefault="008E5DF3" w:rsidP="0009564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9564A">
        <w:rPr>
          <w:sz w:val="28"/>
          <w:szCs w:val="28"/>
          <w:lang w:val="en-US"/>
        </w:rPr>
        <w:t xml:space="preserve">Matthew J. Lindquist, Yves </w:t>
      </w:r>
      <w:proofErr w:type="spellStart"/>
      <w:r w:rsidRPr="0009564A">
        <w:rPr>
          <w:sz w:val="28"/>
          <w:szCs w:val="28"/>
          <w:lang w:val="en-US"/>
        </w:rPr>
        <w:t>Zenou</w:t>
      </w:r>
      <w:proofErr w:type="spellEnd"/>
      <w:r w:rsidRPr="0009564A">
        <w:rPr>
          <w:sz w:val="28"/>
          <w:szCs w:val="28"/>
          <w:lang w:val="en-US"/>
        </w:rPr>
        <w:t>. Key Players in Co-Offending Networks // August 18, 2014</w:t>
      </w:r>
      <w:r w:rsidR="00897054" w:rsidRPr="0009564A">
        <w:rPr>
          <w:sz w:val="28"/>
          <w:szCs w:val="28"/>
          <w:lang w:val="en-US"/>
        </w:rPr>
        <w:t>. Available at: http://ftp.iza.org/dp8012.pdf (accessed 30.01.2017)</w:t>
      </w:r>
    </w:p>
    <w:p w:rsidR="0009564A" w:rsidRPr="0009564A" w:rsidRDefault="008E5DF3" w:rsidP="0009564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9564A">
        <w:rPr>
          <w:sz w:val="28"/>
          <w:szCs w:val="28"/>
          <w:lang w:val="en-US"/>
        </w:rPr>
        <w:t xml:space="preserve">Matthew O. Jackson. </w:t>
      </w:r>
      <w:r w:rsidRPr="008A3C6A">
        <w:rPr>
          <w:i/>
          <w:sz w:val="28"/>
          <w:szCs w:val="28"/>
          <w:lang w:val="en-US"/>
        </w:rPr>
        <w:t>Social and Economic Networks</w:t>
      </w:r>
      <w:r w:rsidRPr="0009564A">
        <w:rPr>
          <w:sz w:val="28"/>
          <w:szCs w:val="28"/>
          <w:lang w:val="en-US"/>
        </w:rPr>
        <w:t>. Princeton University Press, 2008, 648 p.</w:t>
      </w:r>
      <w:r w:rsidR="0009564A" w:rsidRPr="0009564A">
        <w:rPr>
          <w:sz w:val="28"/>
          <w:szCs w:val="28"/>
          <w:lang w:val="en-US"/>
        </w:rPr>
        <w:t xml:space="preserve"> Available at: http://press.princeton.edu/titles/8767.html (accessed 30.01.2017)</w:t>
      </w:r>
    </w:p>
    <w:p w:rsidR="0009564A" w:rsidRPr="003E6AB6" w:rsidRDefault="008E5DF3" w:rsidP="0009564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9564A">
        <w:rPr>
          <w:sz w:val="28"/>
          <w:szCs w:val="28"/>
          <w:lang w:val="en-US"/>
        </w:rPr>
        <w:t xml:space="preserve">Philip </w:t>
      </w:r>
      <w:proofErr w:type="spellStart"/>
      <w:r w:rsidRPr="0009564A">
        <w:rPr>
          <w:sz w:val="28"/>
          <w:szCs w:val="28"/>
          <w:lang w:val="en-US"/>
        </w:rPr>
        <w:t>Bonacich</w:t>
      </w:r>
      <w:proofErr w:type="spellEnd"/>
      <w:r w:rsidRPr="0009564A">
        <w:rPr>
          <w:sz w:val="28"/>
          <w:szCs w:val="28"/>
          <w:lang w:val="en-US"/>
        </w:rPr>
        <w:t>. Power and Centrality: A Family of Measures</w:t>
      </w:r>
      <w:r w:rsidR="0009564A" w:rsidRPr="0009564A">
        <w:rPr>
          <w:sz w:val="28"/>
          <w:szCs w:val="28"/>
          <w:lang w:val="en-US"/>
        </w:rPr>
        <w:t xml:space="preserve"> // </w:t>
      </w:r>
      <w:r w:rsidR="0009564A" w:rsidRPr="008A3C6A">
        <w:rPr>
          <w:i/>
          <w:sz w:val="28"/>
          <w:szCs w:val="28"/>
          <w:lang w:val="en-US"/>
        </w:rPr>
        <w:t>American Journal of Sociology</w:t>
      </w:r>
      <w:r w:rsidR="0009564A" w:rsidRPr="0009564A">
        <w:rPr>
          <w:sz w:val="28"/>
          <w:szCs w:val="28"/>
          <w:lang w:val="en-US"/>
        </w:rPr>
        <w:t>, Vol. 92, No. 5 (Mar., 1987), pp. 1170-1182. Available at: http://www.leonidzhukov.net/hse/2014/socialnetworks/papers/Bonacich-Centrality.pdf (accessed 30.01.2017)</w:t>
      </w:r>
    </w:p>
    <w:p w:rsidR="003E6AB6" w:rsidRPr="00873904" w:rsidRDefault="003E6AB6" w:rsidP="003E6AB6">
      <w:pPr>
        <w:spacing w:line="360" w:lineRule="auto"/>
        <w:jc w:val="both"/>
        <w:rPr>
          <w:sz w:val="28"/>
          <w:szCs w:val="28"/>
          <w:lang w:val="en-US"/>
        </w:rPr>
      </w:pPr>
    </w:p>
    <w:p w:rsidR="003E6AB6" w:rsidRPr="00873904" w:rsidRDefault="001C691F" w:rsidP="0021785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C691F">
        <w:rPr>
          <w:b/>
          <w:sz w:val="28"/>
          <w:szCs w:val="28"/>
          <w:lang w:val="en-US"/>
        </w:rPr>
        <w:t>IDENTIFYING KEY PLAYERS IN NETWORKS OF SOCIAL INTERACTIONS</w:t>
      </w:r>
    </w:p>
    <w:p w:rsidR="003E6AB6" w:rsidRDefault="003E6AB6" w:rsidP="0021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47055">
        <w:rPr>
          <w:b/>
          <w:sz w:val="28"/>
          <w:szCs w:val="28"/>
          <w:lang w:val="en-US"/>
        </w:rPr>
        <w:t>Zagranovskaya</w:t>
      </w:r>
      <w:proofErr w:type="spellEnd"/>
      <w:r w:rsidRPr="00647055">
        <w:rPr>
          <w:b/>
          <w:sz w:val="28"/>
          <w:szCs w:val="28"/>
          <w:lang w:val="en-US"/>
        </w:rPr>
        <w:t xml:space="preserve"> Anna </w:t>
      </w:r>
      <w:proofErr w:type="spellStart"/>
      <w:r w:rsidRPr="00647055">
        <w:rPr>
          <w:b/>
          <w:sz w:val="28"/>
          <w:szCs w:val="28"/>
          <w:lang w:val="en-US"/>
        </w:rPr>
        <w:t>Vasilievna</w:t>
      </w:r>
      <w:proofErr w:type="spellEnd"/>
      <w:r>
        <w:rPr>
          <w:sz w:val="28"/>
          <w:szCs w:val="28"/>
          <w:lang w:val="en-US"/>
        </w:rPr>
        <w:t>, Candidate of Economics, A</w:t>
      </w:r>
      <w:r w:rsidRPr="003E6AB6">
        <w:rPr>
          <w:sz w:val="28"/>
          <w:szCs w:val="28"/>
          <w:lang w:val="en-US"/>
        </w:rPr>
        <w:t>ssociate Professor.</w:t>
      </w:r>
    </w:p>
    <w:p w:rsidR="003E6AB6" w:rsidRDefault="003E6AB6" w:rsidP="003E6A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E6AB6">
        <w:rPr>
          <w:sz w:val="28"/>
          <w:szCs w:val="28"/>
          <w:lang w:val="en-US"/>
        </w:rPr>
        <w:t xml:space="preserve">Saint-Petersburg state University of Economics, </w:t>
      </w:r>
      <w:proofErr w:type="spellStart"/>
      <w:r w:rsidRPr="003E6AB6">
        <w:rPr>
          <w:sz w:val="28"/>
          <w:szCs w:val="28"/>
          <w:lang w:val="en-US"/>
        </w:rPr>
        <w:t>Sadovaya</w:t>
      </w:r>
      <w:proofErr w:type="spellEnd"/>
      <w:r w:rsidRPr="003E6AB6">
        <w:rPr>
          <w:sz w:val="28"/>
          <w:szCs w:val="28"/>
          <w:lang w:val="en-US"/>
        </w:rPr>
        <w:t xml:space="preserve"> street, 21, Saint-Petersburg, Russia, 191023; </w:t>
      </w:r>
      <w:r>
        <w:rPr>
          <w:sz w:val="28"/>
          <w:szCs w:val="28"/>
          <w:lang w:val="en-US"/>
        </w:rPr>
        <w:t>e</w:t>
      </w:r>
      <w:r w:rsidRPr="003E6AB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mail</w:t>
      </w:r>
      <w:r w:rsidRPr="003E6AB6">
        <w:rPr>
          <w:sz w:val="28"/>
          <w:szCs w:val="28"/>
          <w:lang w:val="en-US"/>
        </w:rPr>
        <w:t>: zagranet@rambler.ru.</w:t>
      </w:r>
    </w:p>
    <w:p w:rsidR="0021785F" w:rsidRDefault="00FF4BA3" w:rsidP="0021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1785F">
        <w:rPr>
          <w:i/>
          <w:sz w:val="28"/>
          <w:szCs w:val="28"/>
          <w:lang w:val="en-US"/>
        </w:rPr>
        <w:lastRenderedPageBreak/>
        <w:t>Purpose</w:t>
      </w:r>
      <w:r w:rsidRPr="0021785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</w:t>
      </w:r>
      <w:r w:rsidRPr="00FF4BA3">
        <w:rPr>
          <w:sz w:val="28"/>
          <w:szCs w:val="28"/>
          <w:lang w:val="en-US"/>
        </w:rPr>
        <w:t xml:space="preserve">dentifying </w:t>
      </w:r>
      <w:r w:rsidR="001C691F" w:rsidRPr="001C691F">
        <w:rPr>
          <w:sz w:val="28"/>
          <w:szCs w:val="28"/>
          <w:lang w:val="en-US"/>
        </w:rPr>
        <w:t xml:space="preserve">key players </w:t>
      </w:r>
      <w:r w:rsidRPr="00FF4BA3">
        <w:rPr>
          <w:sz w:val="28"/>
          <w:szCs w:val="28"/>
          <w:lang w:val="en-US"/>
        </w:rPr>
        <w:t xml:space="preserve">in a group of students using the mathematical methods and models. </w:t>
      </w:r>
      <w:r w:rsidRPr="0021785F">
        <w:rPr>
          <w:i/>
          <w:sz w:val="28"/>
          <w:szCs w:val="28"/>
          <w:lang w:val="en-US"/>
        </w:rPr>
        <w:t>Discussion</w:t>
      </w:r>
      <w:r w:rsidRPr="00FF4BA3">
        <w:rPr>
          <w:sz w:val="28"/>
          <w:szCs w:val="28"/>
          <w:lang w:val="en-US"/>
        </w:rPr>
        <w:t xml:space="preserve">: the article contains the </w:t>
      </w:r>
      <w:proofErr w:type="spellStart"/>
      <w:r w:rsidRPr="00FF4BA3">
        <w:rPr>
          <w:sz w:val="28"/>
          <w:szCs w:val="28"/>
          <w:lang w:val="en-US"/>
        </w:rPr>
        <w:t>sociometric</w:t>
      </w:r>
      <w:proofErr w:type="spellEnd"/>
      <w:r w:rsidRPr="00FF4BA3">
        <w:rPr>
          <w:sz w:val="28"/>
          <w:szCs w:val="28"/>
          <w:lang w:val="en-US"/>
        </w:rPr>
        <w:t xml:space="preserve"> procedure</w:t>
      </w:r>
      <w:r>
        <w:rPr>
          <w:sz w:val="28"/>
          <w:szCs w:val="28"/>
          <w:lang w:val="en-US"/>
        </w:rPr>
        <w:t xml:space="preserve"> and </w:t>
      </w:r>
      <w:r w:rsidRPr="00FF4BA3">
        <w:rPr>
          <w:sz w:val="28"/>
          <w:szCs w:val="28"/>
          <w:lang w:val="en-US"/>
        </w:rPr>
        <w:t>the results of the calculations</w:t>
      </w:r>
      <w:r>
        <w:rPr>
          <w:sz w:val="28"/>
          <w:szCs w:val="28"/>
          <w:lang w:val="en-US"/>
        </w:rPr>
        <w:t>.</w:t>
      </w:r>
      <w:r w:rsidRPr="00FF4B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There are</w:t>
      </w:r>
      <w:r w:rsidRPr="00FF4BA3">
        <w:rPr>
          <w:sz w:val="28"/>
          <w:szCs w:val="28"/>
          <w:lang w:val="en-US"/>
        </w:rPr>
        <w:t xml:space="preserve"> various measures of centrality, which allows </w:t>
      </w:r>
      <w:proofErr w:type="gramStart"/>
      <w:r w:rsidRPr="00FF4BA3">
        <w:rPr>
          <w:sz w:val="28"/>
          <w:szCs w:val="28"/>
          <w:lang w:val="en-US"/>
        </w:rPr>
        <w:t>to identify</w:t>
      </w:r>
      <w:proofErr w:type="gramEnd"/>
      <w:r w:rsidRPr="00FF4BA3">
        <w:rPr>
          <w:sz w:val="28"/>
          <w:szCs w:val="28"/>
          <w:lang w:val="en-US"/>
        </w:rPr>
        <w:t xml:space="preserve"> the most important vertices </w:t>
      </w:r>
      <w:r>
        <w:rPr>
          <w:sz w:val="28"/>
          <w:szCs w:val="28"/>
          <w:lang w:val="en-US"/>
        </w:rPr>
        <w:t>in</w:t>
      </w:r>
      <w:r w:rsidRPr="00FF4BA3">
        <w:rPr>
          <w:sz w:val="28"/>
          <w:szCs w:val="28"/>
          <w:lang w:val="en-US"/>
        </w:rPr>
        <w:t xml:space="preserve"> the graph</w:t>
      </w:r>
      <w:r w:rsidR="0021785F">
        <w:rPr>
          <w:sz w:val="28"/>
          <w:szCs w:val="28"/>
          <w:lang w:val="en-US"/>
        </w:rPr>
        <w:t>.</w:t>
      </w:r>
      <w:r w:rsidRPr="00FF4BA3">
        <w:rPr>
          <w:sz w:val="28"/>
          <w:szCs w:val="28"/>
          <w:lang w:val="en-US"/>
        </w:rPr>
        <w:t xml:space="preserve"> It is shown that </w:t>
      </w:r>
      <w:r w:rsidR="0021785F">
        <w:rPr>
          <w:sz w:val="28"/>
          <w:szCs w:val="28"/>
          <w:lang w:val="en-US"/>
        </w:rPr>
        <w:t xml:space="preserve">the </w:t>
      </w:r>
      <w:r w:rsidRPr="00FF4BA3">
        <w:rPr>
          <w:sz w:val="28"/>
          <w:szCs w:val="28"/>
          <w:lang w:val="en-US"/>
        </w:rPr>
        <w:t xml:space="preserve">individual </w:t>
      </w:r>
      <w:proofErr w:type="spellStart"/>
      <w:r w:rsidRPr="00FF4BA3">
        <w:rPr>
          <w:sz w:val="28"/>
          <w:szCs w:val="28"/>
          <w:lang w:val="en-US"/>
        </w:rPr>
        <w:t>sociometric</w:t>
      </w:r>
      <w:proofErr w:type="spellEnd"/>
      <w:r w:rsidRPr="00FF4BA3">
        <w:rPr>
          <w:sz w:val="28"/>
          <w:szCs w:val="28"/>
          <w:lang w:val="en-US"/>
        </w:rPr>
        <w:t xml:space="preserve"> indices </w:t>
      </w:r>
      <w:r w:rsidR="0021785F">
        <w:rPr>
          <w:sz w:val="28"/>
          <w:szCs w:val="28"/>
          <w:lang w:val="en-US"/>
        </w:rPr>
        <w:t>are</w:t>
      </w:r>
      <w:r w:rsidRPr="00FF4BA3">
        <w:rPr>
          <w:sz w:val="28"/>
          <w:szCs w:val="28"/>
          <w:lang w:val="en-US"/>
        </w:rPr>
        <w:t xml:space="preserve"> identical to </w:t>
      </w:r>
      <w:r w:rsidR="0021785F">
        <w:rPr>
          <w:sz w:val="28"/>
          <w:szCs w:val="28"/>
          <w:lang w:val="en-US"/>
        </w:rPr>
        <w:t xml:space="preserve">the </w:t>
      </w:r>
      <w:r w:rsidRPr="00FF4BA3">
        <w:rPr>
          <w:sz w:val="28"/>
          <w:szCs w:val="28"/>
          <w:lang w:val="en-US"/>
        </w:rPr>
        <w:t>one of the measures of centrality</w:t>
      </w:r>
      <w:r w:rsidR="0021785F">
        <w:rPr>
          <w:sz w:val="28"/>
          <w:szCs w:val="28"/>
          <w:lang w:val="en-US"/>
        </w:rPr>
        <w:t xml:space="preserve">. </w:t>
      </w:r>
      <w:r w:rsidR="0021785F" w:rsidRPr="0021785F">
        <w:rPr>
          <w:i/>
          <w:sz w:val="28"/>
          <w:szCs w:val="28"/>
          <w:lang w:val="en-US"/>
        </w:rPr>
        <w:t>Results</w:t>
      </w:r>
      <w:r w:rsidR="0021785F" w:rsidRPr="0021785F">
        <w:rPr>
          <w:sz w:val="28"/>
          <w:szCs w:val="28"/>
          <w:lang w:val="en-US"/>
        </w:rPr>
        <w:t xml:space="preserve">: </w:t>
      </w:r>
      <w:r w:rsidR="0021785F">
        <w:rPr>
          <w:sz w:val="28"/>
          <w:szCs w:val="28"/>
          <w:lang w:val="en-US"/>
        </w:rPr>
        <w:t xml:space="preserve">It is shown that the </w:t>
      </w:r>
      <w:r w:rsidR="0021785F" w:rsidRPr="0021785F">
        <w:rPr>
          <w:sz w:val="28"/>
          <w:szCs w:val="28"/>
          <w:lang w:val="en-US"/>
        </w:rPr>
        <w:t>leadership</w:t>
      </w:r>
      <w:r w:rsidR="0021785F">
        <w:rPr>
          <w:sz w:val="28"/>
          <w:szCs w:val="28"/>
          <w:lang w:val="en-US"/>
        </w:rPr>
        <w:t xml:space="preserve"> depends on the situation and the </w:t>
      </w:r>
      <w:r w:rsidR="0021785F" w:rsidRPr="0021785F">
        <w:rPr>
          <w:sz w:val="28"/>
          <w:szCs w:val="28"/>
          <w:lang w:val="en-US"/>
        </w:rPr>
        <w:t>group</w:t>
      </w:r>
      <w:r w:rsidR="0021785F">
        <w:rPr>
          <w:sz w:val="28"/>
          <w:szCs w:val="28"/>
          <w:lang w:val="en-US"/>
        </w:rPr>
        <w:t xml:space="preserve">`s </w:t>
      </w:r>
      <w:r w:rsidR="0021785F" w:rsidRPr="0021785F">
        <w:rPr>
          <w:sz w:val="28"/>
          <w:szCs w:val="28"/>
          <w:lang w:val="en-US"/>
        </w:rPr>
        <w:t>goals and objectives</w:t>
      </w:r>
      <w:r w:rsidR="0021785F">
        <w:rPr>
          <w:sz w:val="28"/>
          <w:szCs w:val="28"/>
          <w:lang w:val="en-US"/>
        </w:rPr>
        <w:t xml:space="preserve">. It has been </w:t>
      </w:r>
      <w:r w:rsidR="0021785F" w:rsidRPr="0021785F">
        <w:rPr>
          <w:sz w:val="28"/>
          <w:szCs w:val="28"/>
          <w:lang w:val="en-US"/>
        </w:rPr>
        <w:t xml:space="preserve">identified the various leaders in three situations (learning, solving business tasks, joint leisure activities), depending on the possible goals and objectives that define the criteria of leadership (the presence of a large number of contacts, the control connections between the defined positions, the proximity to other nodes or just their availability, </w:t>
      </w:r>
      <w:r w:rsidR="009B27DB">
        <w:rPr>
          <w:sz w:val="28"/>
          <w:szCs w:val="28"/>
          <w:lang w:val="en-US"/>
        </w:rPr>
        <w:t xml:space="preserve">the </w:t>
      </w:r>
      <w:r w:rsidR="0021785F" w:rsidRPr="0021785F">
        <w:rPr>
          <w:sz w:val="28"/>
          <w:szCs w:val="28"/>
          <w:lang w:val="en-US"/>
        </w:rPr>
        <w:t>relationships with</w:t>
      </w:r>
      <w:r w:rsidR="009B27DB">
        <w:rPr>
          <w:sz w:val="28"/>
          <w:szCs w:val="28"/>
          <w:lang w:val="en-US"/>
        </w:rPr>
        <w:t xml:space="preserve"> the</w:t>
      </w:r>
      <w:r w:rsidR="0021785F" w:rsidRPr="0021785F">
        <w:rPr>
          <w:sz w:val="28"/>
          <w:szCs w:val="28"/>
          <w:lang w:val="en-US"/>
        </w:rPr>
        <w:t xml:space="preserve"> powerful peaks)</w:t>
      </w:r>
      <w:r w:rsidR="0021785F">
        <w:rPr>
          <w:sz w:val="28"/>
          <w:szCs w:val="28"/>
          <w:lang w:val="en-US"/>
        </w:rPr>
        <w:t>.</w:t>
      </w:r>
    </w:p>
    <w:p w:rsidR="00D138E5" w:rsidRPr="00873904" w:rsidRDefault="00D138E5" w:rsidP="002178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47055">
        <w:rPr>
          <w:b/>
          <w:sz w:val="28"/>
          <w:szCs w:val="28"/>
          <w:lang w:val="en-US"/>
        </w:rPr>
        <w:t>Key words</w:t>
      </w:r>
      <w:r w:rsidRPr="00D138E5">
        <w:rPr>
          <w:sz w:val="28"/>
          <w:szCs w:val="28"/>
          <w:lang w:val="en-US"/>
        </w:rPr>
        <w:t xml:space="preserve">: leadership, </w:t>
      </w:r>
      <w:r>
        <w:rPr>
          <w:sz w:val="28"/>
          <w:szCs w:val="28"/>
          <w:lang w:val="en-US"/>
        </w:rPr>
        <w:t xml:space="preserve">the </w:t>
      </w:r>
      <w:r w:rsidRPr="00D138E5">
        <w:rPr>
          <w:sz w:val="28"/>
          <w:szCs w:val="28"/>
          <w:lang w:val="en-US"/>
        </w:rPr>
        <w:t xml:space="preserve">key players, </w:t>
      </w:r>
      <w:proofErr w:type="spellStart"/>
      <w:r w:rsidRPr="00D138E5">
        <w:rPr>
          <w:sz w:val="28"/>
          <w:szCs w:val="28"/>
          <w:lang w:val="en-US"/>
        </w:rPr>
        <w:t>sociometric</w:t>
      </w:r>
      <w:proofErr w:type="spellEnd"/>
      <w:r w:rsidRPr="00D138E5">
        <w:rPr>
          <w:sz w:val="28"/>
          <w:szCs w:val="28"/>
          <w:lang w:val="en-US"/>
        </w:rPr>
        <w:t xml:space="preserve"> survey, </w:t>
      </w:r>
      <w:proofErr w:type="spellStart"/>
      <w:r w:rsidRPr="00D138E5">
        <w:rPr>
          <w:sz w:val="28"/>
          <w:szCs w:val="28"/>
          <w:lang w:val="en-US"/>
        </w:rPr>
        <w:t>sociogram</w:t>
      </w:r>
      <w:proofErr w:type="spellEnd"/>
      <w:r w:rsidRPr="00D138E5">
        <w:rPr>
          <w:sz w:val="28"/>
          <w:szCs w:val="28"/>
          <w:lang w:val="en-US"/>
        </w:rPr>
        <w:t xml:space="preserve">, </w:t>
      </w:r>
      <w:proofErr w:type="spellStart"/>
      <w:r w:rsidRPr="00D138E5">
        <w:rPr>
          <w:sz w:val="28"/>
          <w:szCs w:val="28"/>
          <w:lang w:val="en-US"/>
        </w:rPr>
        <w:t>sociometric</w:t>
      </w:r>
      <w:proofErr w:type="spellEnd"/>
      <w:r w:rsidRPr="00D138E5">
        <w:rPr>
          <w:sz w:val="28"/>
          <w:szCs w:val="28"/>
          <w:lang w:val="en-US"/>
        </w:rPr>
        <w:t xml:space="preserve"> indices, measures of centrality.</w:t>
      </w:r>
    </w:p>
    <w:p w:rsidR="003E6AB6" w:rsidRPr="00873904" w:rsidRDefault="003E6AB6" w:rsidP="003E6A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6AB6" w:rsidRPr="00873904" w:rsidRDefault="003E6AB6" w:rsidP="003E6AB6">
      <w:pPr>
        <w:spacing w:line="360" w:lineRule="auto"/>
        <w:jc w:val="both"/>
        <w:rPr>
          <w:sz w:val="28"/>
          <w:szCs w:val="28"/>
          <w:lang w:val="en-US"/>
        </w:rPr>
      </w:pPr>
    </w:p>
    <w:sectPr w:rsidR="003E6AB6" w:rsidRPr="00873904" w:rsidSect="00581F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Описание: http://elibrary.ru/pic/1pix.gif" style="width:.55pt;height:.55pt;visibility:visible;mso-wrap-style:square" o:bullet="t">
        <v:imagedata r:id="rId1" o:title="1pix"/>
      </v:shape>
    </w:pict>
  </w:numPicBullet>
  <w:abstractNum w:abstractNumId="0">
    <w:nsid w:val="213E093F"/>
    <w:multiLevelType w:val="hybridMultilevel"/>
    <w:tmpl w:val="ECFC41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9B5D15"/>
    <w:multiLevelType w:val="hybridMultilevel"/>
    <w:tmpl w:val="4E2AF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65277B3"/>
    <w:multiLevelType w:val="hybridMultilevel"/>
    <w:tmpl w:val="B3F69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3F1D9C"/>
    <w:multiLevelType w:val="hybridMultilevel"/>
    <w:tmpl w:val="56626EEA"/>
    <w:lvl w:ilvl="0" w:tplc="858814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A04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98A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8C8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A0E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A0B5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6CF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87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C8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D2E4DC6"/>
    <w:multiLevelType w:val="hybridMultilevel"/>
    <w:tmpl w:val="BB788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4540B1"/>
    <w:multiLevelType w:val="hybridMultilevel"/>
    <w:tmpl w:val="3050B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CE"/>
    <w:rsid w:val="000026B0"/>
    <w:rsid w:val="00014F6A"/>
    <w:rsid w:val="00016528"/>
    <w:rsid w:val="00022CC1"/>
    <w:rsid w:val="00025EFA"/>
    <w:rsid w:val="000268E3"/>
    <w:rsid w:val="000272D8"/>
    <w:rsid w:val="00036DFF"/>
    <w:rsid w:val="0003795B"/>
    <w:rsid w:val="0005039C"/>
    <w:rsid w:val="00063984"/>
    <w:rsid w:val="0006711C"/>
    <w:rsid w:val="000906B1"/>
    <w:rsid w:val="00090D27"/>
    <w:rsid w:val="0009564A"/>
    <w:rsid w:val="000A13F7"/>
    <w:rsid w:val="000B2E23"/>
    <w:rsid w:val="000B3BEB"/>
    <w:rsid w:val="000B721D"/>
    <w:rsid w:val="000C417A"/>
    <w:rsid w:val="000C57D7"/>
    <w:rsid w:val="000D0631"/>
    <w:rsid w:val="000D4D73"/>
    <w:rsid w:val="000D4D86"/>
    <w:rsid w:val="000E07B0"/>
    <w:rsid w:val="000E7B24"/>
    <w:rsid w:val="000F4CF7"/>
    <w:rsid w:val="000F5E93"/>
    <w:rsid w:val="0011326D"/>
    <w:rsid w:val="00114786"/>
    <w:rsid w:val="00115218"/>
    <w:rsid w:val="00116690"/>
    <w:rsid w:val="00124C8E"/>
    <w:rsid w:val="00130351"/>
    <w:rsid w:val="00131ED6"/>
    <w:rsid w:val="001659CE"/>
    <w:rsid w:val="001675FB"/>
    <w:rsid w:val="00171138"/>
    <w:rsid w:val="00174828"/>
    <w:rsid w:val="001767FC"/>
    <w:rsid w:val="00177CB0"/>
    <w:rsid w:val="00195543"/>
    <w:rsid w:val="001A1A1F"/>
    <w:rsid w:val="001B58CE"/>
    <w:rsid w:val="001C335B"/>
    <w:rsid w:val="001C691F"/>
    <w:rsid w:val="001D35B7"/>
    <w:rsid w:val="001D484C"/>
    <w:rsid w:val="001E3E6F"/>
    <w:rsid w:val="001E40A7"/>
    <w:rsid w:val="001F6AFB"/>
    <w:rsid w:val="001F7CF8"/>
    <w:rsid w:val="00204113"/>
    <w:rsid w:val="00206ED5"/>
    <w:rsid w:val="002126F0"/>
    <w:rsid w:val="00213F6F"/>
    <w:rsid w:val="00214724"/>
    <w:rsid w:val="0021785F"/>
    <w:rsid w:val="00220E29"/>
    <w:rsid w:val="002315AD"/>
    <w:rsid w:val="00263CC9"/>
    <w:rsid w:val="00271D13"/>
    <w:rsid w:val="002A1FAE"/>
    <w:rsid w:val="002A49D8"/>
    <w:rsid w:val="002B0833"/>
    <w:rsid w:val="002B1BA2"/>
    <w:rsid w:val="002B3234"/>
    <w:rsid w:val="002B3DD8"/>
    <w:rsid w:val="002C10DD"/>
    <w:rsid w:val="002C142E"/>
    <w:rsid w:val="002C313E"/>
    <w:rsid w:val="002C42D5"/>
    <w:rsid w:val="002D0025"/>
    <w:rsid w:val="002D32AD"/>
    <w:rsid w:val="002E65C2"/>
    <w:rsid w:val="002E72F2"/>
    <w:rsid w:val="002E7696"/>
    <w:rsid w:val="003131A2"/>
    <w:rsid w:val="00313FFD"/>
    <w:rsid w:val="00315A63"/>
    <w:rsid w:val="00316486"/>
    <w:rsid w:val="00317709"/>
    <w:rsid w:val="00335B71"/>
    <w:rsid w:val="00336082"/>
    <w:rsid w:val="003363DE"/>
    <w:rsid w:val="00337302"/>
    <w:rsid w:val="00340DC9"/>
    <w:rsid w:val="003462FA"/>
    <w:rsid w:val="00346C0B"/>
    <w:rsid w:val="00351A05"/>
    <w:rsid w:val="00354146"/>
    <w:rsid w:val="00354B50"/>
    <w:rsid w:val="00355640"/>
    <w:rsid w:val="00360BFA"/>
    <w:rsid w:val="00390205"/>
    <w:rsid w:val="00391EE3"/>
    <w:rsid w:val="003B1568"/>
    <w:rsid w:val="003B51E5"/>
    <w:rsid w:val="003B5D05"/>
    <w:rsid w:val="003C1CD4"/>
    <w:rsid w:val="003C3049"/>
    <w:rsid w:val="003D5FF9"/>
    <w:rsid w:val="003E0809"/>
    <w:rsid w:val="003E6AB6"/>
    <w:rsid w:val="003F0D65"/>
    <w:rsid w:val="00402163"/>
    <w:rsid w:val="0040303E"/>
    <w:rsid w:val="00406269"/>
    <w:rsid w:val="0041361B"/>
    <w:rsid w:val="004148D1"/>
    <w:rsid w:val="00414F73"/>
    <w:rsid w:val="004274C9"/>
    <w:rsid w:val="00432E2D"/>
    <w:rsid w:val="004418DF"/>
    <w:rsid w:val="004527E1"/>
    <w:rsid w:val="0045666C"/>
    <w:rsid w:val="004616BD"/>
    <w:rsid w:val="004623B8"/>
    <w:rsid w:val="00464E95"/>
    <w:rsid w:val="00466E9C"/>
    <w:rsid w:val="00470DF2"/>
    <w:rsid w:val="004711E6"/>
    <w:rsid w:val="00493662"/>
    <w:rsid w:val="00493DFA"/>
    <w:rsid w:val="00494CAE"/>
    <w:rsid w:val="0049694A"/>
    <w:rsid w:val="004A07EA"/>
    <w:rsid w:val="004B0F60"/>
    <w:rsid w:val="004B216A"/>
    <w:rsid w:val="004B38E3"/>
    <w:rsid w:val="004B3F7F"/>
    <w:rsid w:val="004B3F90"/>
    <w:rsid w:val="004B63FF"/>
    <w:rsid w:val="004B6AF3"/>
    <w:rsid w:val="004C1BB4"/>
    <w:rsid w:val="004D5442"/>
    <w:rsid w:val="004E4A83"/>
    <w:rsid w:val="004E634D"/>
    <w:rsid w:val="004F20EE"/>
    <w:rsid w:val="00520462"/>
    <w:rsid w:val="0052684B"/>
    <w:rsid w:val="00531878"/>
    <w:rsid w:val="00537192"/>
    <w:rsid w:val="00543BCB"/>
    <w:rsid w:val="00546D32"/>
    <w:rsid w:val="00551503"/>
    <w:rsid w:val="00564776"/>
    <w:rsid w:val="005705CE"/>
    <w:rsid w:val="00581F7C"/>
    <w:rsid w:val="005836BB"/>
    <w:rsid w:val="00583BFC"/>
    <w:rsid w:val="00592FAE"/>
    <w:rsid w:val="005A7875"/>
    <w:rsid w:val="005B2C9F"/>
    <w:rsid w:val="005B4110"/>
    <w:rsid w:val="005D31E9"/>
    <w:rsid w:val="005E6FBA"/>
    <w:rsid w:val="005F5634"/>
    <w:rsid w:val="005F74D7"/>
    <w:rsid w:val="00601949"/>
    <w:rsid w:val="006069DB"/>
    <w:rsid w:val="00607D2F"/>
    <w:rsid w:val="006105B4"/>
    <w:rsid w:val="006179A3"/>
    <w:rsid w:val="00624A3C"/>
    <w:rsid w:val="00624FB1"/>
    <w:rsid w:val="006338A4"/>
    <w:rsid w:val="00644F74"/>
    <w:rsid w:val="00647055"/>
    <w:rsid w:val="00660BBC"/>
    <w:rsid w:val="006648B5"/>
    <w:rsid w:val="00665677"/>
    <w:rsid w:val="006659CB"/>
    <w:rsid w:val="00665D15"/>
    <w:rsid w:val="00666F97"/>
    <w:rsid w:val="006729EB"/>
    <w:rsid w:val="00683AF0"/>
    <w:rsid w:val="00692087"/>
    <w:rsid w:val="006A48AF"/>
    <w:rsid w:val="006B451A"/>
    <w:rsid w:val="006C2197"/>
    <w:rsid w:val="006E68FC"/>
    <w:rsid w:val="006E6CF4"/>
    <w:rsid w:val="006E7E23"/>
    <w:rsid w:val="006F7585"/>
    <w:rsid w:val="0070708C"/>
    <w:rsid w:val="00721DCB"/>
    <w:rsid w:val="007236D2"/>
    <w:rsid w:val="00726361"/>
    <w:rsid w:val="007366B5"/>
    <w:rsid w:val="007414A2"/>
    <w:rsid w:val="007470F0"/>
    <w:rsid w:val="00751774"/>
    <w:rsid w:val="00754585"/>
    <w:rsid w:val="007545F7"/>
    <w:rsid w:val="0077477F"/>
    <w:rsid w:val="00776117"/>
    <w:rsid w:val="00783B2E"/>
    <w:rsid w:val="00791ABE"/>
    <w:rsid w:val="007A0994"/>
    <w:rsid w:val="007A1533"/>
    <w:rsid w:val="007A48CC"/>
    <w:rsid w:val="007A60DE"/>
    <w:rsid w:val="007A72AF"/>
    <w:rsid w:val="007B5A02"/>
    <w:rsid w:val="007C5018"/>
    <w:rsid w:val="007E1FEC"/>
    <w:rsid w:val="007E2734"/>
    <w:rsid w:val="007F2126"/>
    <w:rsid w:val="0081312C"/>
    <w:rsid w:val="00813718"/>
    <w:rsid w:val="008166E7"/>
    <w:rsid w:val="00825A5E"/>
    <w:rsid w:val="00827F0C"/>
    <w:rsid w:val="0084096F"/>
    <w:rsid w:val="00841217"/>
    <w:rsid w:val="00845D96"/>
    <w:rsid w:val="00865455"/>
    <w:rsid w:val="00873904"/>
    <w:rsid w:val="00874215"/>
    <w:rsid w:val="00875F72"/>
    <w:rsid w:val="008847BB"/>
    <w:rsid w:val="0089183A"/>
    <w:rsid w:val="00892A01"/>
    <w:rsid w:val="00897054"/>
    <w:rsid w:val="008A3C6A"/>
    <w:rsid w:val="008B11B2"/>
    <w:rsid w:val="008B493A"/>
    <w:rsid w:val="008B558E"/>
    <w:rsid w:val="008C09A6"/>
    <w:rsid w:val="008C0D96"/>
    <w:rsid w:val="008C2C00"/>
    <w:rsid w:val="008C5D65"/>
    <w:rsid w:val="008C7A35"/>
    <w:rsid w:val="008D5788"/>
    <w:rsid w:val="008D6AA6"/>
    <w:rsid w:val="008E5DF3"/>
    <w:rsid w:val="008F4578"/>
    <w:rsid w:val="008F758E"/>
    <w:rsid w:val="008F7A08"/>
    <w:rsid w:val="009067A8"/>
    <w:rsid w:val="00906C00"/>
    <w:rsid w:val="009112D9"/>
    <w:rsid w:val="00912FF9"/>
    <w:rsid w:val="00916603"/>
    <w:rsid w:val="009203AD"/>
    <w:rsid w:val="00920E45"/>
    <w:rsid w:val="0092643C"/>
    <w:rsid w:val="009323FF"/>
    <w:rsid w:val="00936905"/>
    <w:rsid w:val="00940FA2"/>
    <w:rsid w:val="00941CCB"/>
    <w:rsid w:val="0094273C"/>
    <w:rsid w:val="00946F56"/>
    <w:rsid w:val="0095087A"/>
    <w:rsid w:val="00963E95"/>
    <w:rsid w:val="009673FB"/>
    <w:rsid w:val="00967494"/>
    <w:rsid w:val="00977EF1"/>
    <w:rsid w:val="009861D9"/>
    <w:rsid w:val="0099579B"/>
    <w:rsid w:val="00995B77"/>
    <w:rsid w:val="009A29A3"/>
    <w:rsid w:val="009A51C3"/>
    <w:rsid w:val="009B27DB"/>
    <w:rsid w:val="009B4E44"/>
    <w:rsid w:val="009C08B6"/>
    <w:rsid w:val="009C2095"/>
    <w:rsid w:val="009D20BA"/>
    <w:rsid w:val="009D61E4"/>
    <w:rsid w:val="009E37BB"/>
    <w:rsid w:val="009E47AE"/>
    <w:rsid w:val="009E6C56"/>
    <w:rsid w:val="009F2855"/>
    <w:rsid w:val="009F568A"/>
    <w:rsid w:val="00A00ED7"/>
    <w:rsid w:val="00A13B1D"/>
    <w:rsid w:val="00A33507"/>
    <w:rsid w:val="00A35F4B"/>
    <w:rsid w:val="00A3645B"/>
    <w:rsid w:val="00A41790"/>
    <w:rsid w:val="00A51AB7"/>
    <w:rsid w:val="00A51B1F"/>
    <w:rsid w:val="00A52E40"/>
    <w:rsid w:val="00A53B74"/>
    <w:rsid w:val="00A62F44"/>
    <w:rsid w:val="00A725E5"/>
    <w:rsid w:val="00A83C14"/>
    <w:rsid w:val="00A95F49"/>
    <w:rsid w:val="00AA0BEB"/>
    <w:rsid w:val="00AA26EB"/>
    <w:rsid w:val="00AA6EDD"/>
    <w:rsid w:val="00AC1C06"/>
    <w:rsid w:val="00AC7C91"/>
    <w:rsid w:val="00AD1C85"/>
    <w:rsid w:val="00AD3697"/>
    <w:rsid w:val="00AD412C"/>
    <w:rsid w:val="00AE0D4E"/>
    <w:rsid w:val="00AE5446"/>
    <w:rsid w:val="00AE7DC6"/>
    <w:rsid w:val="00B15AD6"/>
    <w:rsid w:val="00B230EF"/>
    <w:rsid w:val="00B276D0"/>
    <w:rsid w:val="00B308B1"/>
    <w:rsid w:val="00B32BCA"/>
    <w:rsid w:val="00B36813"/>
    <w:rsid w:val="00B4145E"/>
    <w:rsid w:val="00B4188F"/>
    <w:rsid w:val="00B428D5"/>
    <w:rsid w:val="00B51AC3"/>
    <w:rsid w:val="00B56F3A"/>
    <w:rsid w:val="00B57129"/>
    <w:rsid w:val="00B60219"/>
    <w:rsid w:val="00B70283"/>
    <w:rsid w:val="00B7205E"/>
    <w:rsid w:val="00B766C7"/>
    <w:rsid w:val="00B77F72"/>
    <w:rsid w:val="00B80037"/>
    <w:rsid w:val="00B86A20"/>
    <w:rsid w:val="00B86D80"/>
    <w:rsid w:val="00B871DD"/>
    <w:rsid w:val="00B91814"/>
    <w:rsid w:val="00B91F2C"/>
    <w:rsid w:val="00B95A1A"/>
    <w:rsid w:val="00BA70D3"/>
    <w:rsid w:val="00BD0F44"/>
    <w:rsid w:val="00BE3FB0"/>
    <w:rsid w:val="00BE7117"/>
    <w:rsid w:val="00BF4F69"/>
    <w:rsid w:val="00BF5C82"/>
    <w:rsid w:val="00BF668A"/>
    <w:rsid w:val="00BF6B24"/>
    <w:rsid w:val="00BF72C8"/>
    <w:rsid w:val="00C12B61"/>
    <w:rsid w:val="00C131F0"/>
    <w:rsid w:val="00C27807"/>
    <w:rsid w:val="00C339A9"/>
    <w:rsid w:val="00C359EC"/>
    <w:rsid w:val="00C411C4"/>
    <w:rsid w:val="00C4173F"/>
    <w:rsid w:val="00C50EF4"/>
    <w:rsid w:val="00C50FD3"/>
    <w:rsid w:val="00C538EF"/>
    <w:rsid w:val="00C54E70"/>
    <w:rsid w:val="00C608A6"/>
    <w:rsid w:val="00C62471"/>
    <w:rsid w:val="00C62490"/>
    <w:rsid w:val="00C62949"/>
    <w:rsid w:val="00C7316D"/>
    <w:rsid w:val="00C7763E"/>
    <w:rsid w:val="00C77655"/>
    <w:rsid w:val="00C90BE3"/>
    <w:rsid w:val="00C913A6"/>
    <w:rsid w:val="00C9610A"/>
    <w:rsid w:val="00CB49D9"/>
    <w:rsid w:val="00CB533E"/>
    <w:rsid w:val="00CB78FE"/>
    <w:rsid w:val="00CC25F8"/>
    <w:rsid w:val="00CC4444"/>
    <w:rsid w:val="00CD0092"/>
    <w:rsid w:val="00CD5A3C"/>
    <w:rsid w:val="00CE01FD"/>
    <w:rsid w:val="00CE14E3"/>
    <w:rsid w:val="00CE45E2"/>
    <w:rsid w:val="00CE5CCE"/>
    <w:rsid w:val="00CE7440"/>
    <w:rsid w:val="00CF5C7C"/>
    <w:rsid w:val="00CF6561"/>
    <w:rsid w:val="00D00576"/>
    <w:rsid w:val="00D02135"/>
    <w:rsid w:val="00D03318"/>
    <w:rsid w:val="00D10D6F"/>
    <w:rsid w:val="00D138E5"/>
    <w:rsid w:val="00D220A6"/>
    <w:rsid w:val="00D35DF2"/>
    <w:rsid w:val="00D45906"/>
    <w:rsid w:val="00D50860"/>
    <w:rsid w:val="00D61C53"/>
    <w:rsid w:val="00D673F1"/>
    <w:rsid w:val="00D77CEA"/>
    <w:rsid w:val="00D83058"/>
    <w:rsid w:val="00D830C4"/>
    <w:rsid w:val="00D83EA9"/>
    <w:rsid w:val="00D94714"/>
    <w:rsid w:val="00D97FB6"/>
    <w:rsid w:val="00DA2D10"/>
    <w:rsid w:val="00DB07DB"/>
    <w:rsid w:val="00DB75B0"/>
    <w:rsid w:val="00DC1701"/>
    <w:rsid w:val="00DC4397"/>
    <w:rsid w:val="00DC725B"/>
    <w:rsid w:val="00DD56A3"/>
    <w:rsid w:val="00DE062E"/>
    <w:rsid w:val="00DE1FBA"/>
    <w:rsid w:val="00DE2D98"/>
    <w:rsid w:val="00DF2A7F"/>
    <w:rsid w:val="00E04AF8"/>
    <w:rsid w:val="00E07FC5"/>
    <w:rsid w:val="00E17867"/>
    <w:rsid w:val="00E22B20"/>
    <w:rsid w:val="00E25ACC"/>
    <w:rsid w:val="00E30EB2"/>
    <w:rsid w:val="00E333B5"/>
    <w:rsid w:val="00E358B9"/>
    <w:rsid w:val="00E51CBA"/>
    <w:rsid w:val="00E55360"/>
    <w:rsid w:val="00E6118D"/>
    <w:rsid w:val="00E646D5"/>
    <w:rsid w:val="00E65D2A"/>
    <w:rsid w:val="00E72896"/>
    <w:rsid w:val="00E75397"/>
    <w:rsid w:val="00E75746"/>
    <w:rsid w:val="00E8018A"/>
    <w:rsid w:val="00E84AA8"/>
    <w:rsid w:val="00E934BE"/>
    <w:rsid w:val="00EB4763"/>
    <w:rsid w:val="00EB4946"/>
    <w:rsid w:val="00EB4A1B"/>
    <w:rsid w:val="00ED6024"/>
    <w:rsid w:val="00EE241B"/>
    <w:rsid w:val="00EE34E7"/>
    <w:rsid w:val="00F0359D"/>
    <w:rsid w:val="00F163DF"/>
    <w:rsid w:val="00F33776"/>
    <w:rsid w:val="00F33B51"/>
    <w:rsid w:val="00F3482B"/>
    <w:rsid w:val="00F36D5E"/>
    <w:rsid w:val="00F37DB0"/>
    <w:rsid w:val="00F4135A"/>
    <w:rsid w:val="00F710E7"/>
    <w:rsid w:val="00F71E92"/>
    <w:rsid w:val="00F744CD"/>
    <w:rsid w:val="00F7519B"/>
    <w:rsid w:val="00F818ED"/>
    <w:rsid w:val="00F8522C"/>
    <w:rsid w:val="00F856FC"/>
    <w:rsid w:val="00F95564"/>
    <w:rsid w:val="00FA29CB"/>
    <w:rsid w:val="00FC1704"/>
    <w:rsid w:val="00FC31DD"/>
    <w:rsid w:val="00FC4491"/>
    <w:rsid w:val="00FD265A"/>
    <w:rsid w:val="00FD748D"/>
    <w:rsid w:val="00FE64DC"/>
    <w:rsid w:val="00FE776B"/>
    <w:rsid w:val="00FF4AEC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92"/>
    <w:pPr>
      <w:ind w:left="720"/>
      <w:contextualSpacing/>
    </w:pPr>
  </w:style>
  <w:style w:type="paragraph" w:styleId="a4">
    <w:name w:val="Balloon Text"/>
    <w:basedOn w:val="a"/>
    <w:link w:val="a5"/>
    <w:rsid w:val="000F4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F4CF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148D1"/>
    <w:rPr>
      <w:color w:val="808080"/>
    </w:rPr>
  </w:style>
  <w:style w:type="table" w:styleId="a7">
    <w:name w:val="Table Grid"/>
    <w:basedOn w:val="a1"/>
    <w:rsid w:val="00726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163D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ighlight">
    <w:name w:val="highlight"/>
    <w:basedOn w:val="a0"/>
    <w:rsid w:val="007A72AF"/>
  </w:style>
  <w:style w:type="character" w:customStyle="1" w:styleId="bigtext">
    <w:name w:val="bigtext"/>
    <w:basedOn w:val="a0"/>
    <w:rsid w:val="00E84AA8"/>
  </w:style>
  <w:style w:type="character" w:styleId="a8">
    <w:name w:val="Hyperlink"/>
    <w:basedOn w:val="a0"/>
    <w:uiPriority w:val="99"/>
    <w:unhideWhenUsed/>
    <w:rsid w:val="00E84A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92"/>
    <w:pPr>
      <w:ind w:left="720"/>
      <w:contextualSpacing/>
    </w:pPr>
  </w:style>
  <w:style w:type="paragraph" w:styleId="a4">
    <w:name w:val="Balloon Text"/>
    <w:basedOn w:val="a"/>
    <w:link w:val="a5"/>
    <w:rsid w:val="000F4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F4CF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148D1"/>
    <w:rPr>
      <w:color w:val="808080"/>
    </w:rPr>
  </w:style>
  <w:style w:type="table" w:styleId="a7">
    <w:name w:val="Table Grid"/>
    <w:basedOn w:val="a1"/>
    <w:rsid w:val="00726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163D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ighlight">
    <w:name w:val="highlight"/>
    <w:basedOn w:val="a0"/>
    <w:rsid w:val="007A72AF"/>
  </w:style>
  <w:style w:type="character" w:customStyle="1" w:styleId="bigtext">
    <w:name w:val="bigtext"/>
    <w:basedOn w:val="a0"/>
    <w:rsid w:val="00E84AA8"/>
  </w:style>
  <w:style w:type="character" w:styleId="a8">
    <w:name w:val="Hyperlink"/>
    <w:basedOn w:val="a0"/>
    <w:uiPriority w:val="99"/>
    <w:unhideWhenUsed/>
    <w:rsid w:val="00E84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4729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Zagranet</dc:creator>
  <cp:lastModifiedBy>Zagranet</cp:lastModifiedBy>
  <cp:revision>10</cp:revision>
  <dcterms:created xsi:type="dcterms:W3CDTF">2017-02-22T08:14:00Z</dcterms:created>
  <dcterms:modified xsi:type="dcterms:W3CDTF">2017-02-22T08:54:00Z</dcterms:modified>
</cp:coreProperties>
</file>