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2241" w14:textId="77777777" w:rsidR="007D03D2" w:rsidRDefault="00A544B3">
      <w:pPr>
        <w:pStyle w:val="Standard"/>
        <w:jc w:val="right"/>
        <w:rPr>
          <w:rFonts w:hint="eastAsia"/>
        </w:rPr>
      </w:pPr>
      <w:r>
        <w:rPr>
          <w:sz w:val="30"/>
          <w:szCs w:val="30"/>
        </w:rPr>
        <w:t xml:space="preserve">Приложение </w:t>
      </w:r>
      <w:r>
        <w:t>8</w:t>
      </w: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7946"/>
      </w:tblGrid>
      <w:tr w:rsidR="007D03D2" w14:paraId="275E474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1ED2F" w14:textId="77777777" w:rsidR="007D03D2" w:rsidRDefault="00A544B3">
            <w:pPr>
              <w:pStyle w:val="Standard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 wp14:anchorId="33514209" wp14:editId="4F5F107C">
                  <wp:extent cx="926640" cy="1308600"/>
                  <wp:effectExtent l="0" t="0" r="6810" b="585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40" cy="13086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4E82F" w14:textId="77777777" w:rsidR="007D03D2" w:rsidRDefault="00A544B3">
            <w:pPr>
              <w:pStyle w:val="Standard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Министерство науки и высшего образования Российской Федерации</w:t>
            </w:r>
          </w:p>
          <w:p w14:paraId="67BC312F" w14:textId="77777777" w:rsidR="007D03D2" w:rsidRDefault="007D03D2">
            <w:pPr>
              <w:pStyle w:val="Standard"/>
              <w:jc w:val="center"/>
              <w:rPr>
                <w:rFonts w:hint="eastAsia"/>
                <w:sz w:val="32"/>
                <w:szCs w:val="32"/>
              </w:rPr>
            </w:pPr>
          </w:p>
          <w:p w14:paraId="39B7B74F" w14:textId="77777777" w:rsidR="007D03D2" w:rsidRDefault="00A544B3">
            <w:pPr>
              <w:pStyle w:val="Standard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Федеральное государственное бюджетное образовательное учреждение высшего  образования</w:t>
            </w:r>
          </w:p>
          <w:p w14:paraId="5800265E" w14:textId="77777777" w:rsidR="007D03D2" w:rsidRDefault="00A544B3">
            <w:pPr>
              <w:pStyle w:val="Standard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«Санкт-Петербургский государственный</w:t>
            </w:r>
          </w:p>
          <w:p w14:paraId="18CCC7BB" w14:textId="77777777" w:rsidR="007D03D2" w:rsidRDefault="00A544B3">
            <w:pPr>
              <w:pStyle w:val="Standard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экономический </w:t>
            </w:r>
            <w:r>
              <w:rPr>
                <w:sz w:val="32"/>
                <w:szCs w:val="32"/>
              </w:rPr>
              <w:t>университет»</w:t>
            </w:r>
          </w:p>
          <w:p w14:paraId="031713C6" w14:textId="77777777" w:rsidR="007D03D2" w:rsidRDefault="007D03D2">
            <w:pPr>
              <w:pStyle w:val="Standard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14:paraId="66E253E7" w14:textId="77777777" w:rsidR="007D03D2" w:rsidRDefault="007D03D2">
      <w:pPr>
        <w:pStyle w:val="Standard"/>
        <w:jc w:val="center"/>
        <w:rPr>
          <w:rFonts w:hint="eastAsia"/>
          <w:sz w:val="32"/>
          <w:szCs w:val="32"/>
        </w:rPr>
      </w:pPr>
    </w:p>
    <w:p w14:paraId="13B9AA39" w14:textId="77777777" w:rsidR="007D03D2" w:rsidRDefault="00A544B3">
      <w:pPr>
        <w:pStyle w:val="Standard"/>
        <w:jc w:val="center"/>
        <w:rPr>
          <w:rFonts w:hint="eastAsia"/>
          <w:caps/>
          <w:sz w:val="28"/>
          <w:szCs w:val="28"/>
        </w:rPr>
      </w:pPr>
      <w:r>
        <w:rPr>
          <w:caps/>
          <w:sz w:val="28"/>
          <w:szCs w:val="28"/>
        </w:rPr>
        <w:t>факультет  ЭКОНОМИКИ и финансов</w:t>
      </w:r>
    </w:p>
    <w:p w14:paraId="54C4165C" w14:textId="77777777" w:rsidR="007D03D2" w:rsidRDefault="007D03D2">
      <w:pPr>
        <w:pStyle w:val="Standard"/>
        <w:jc w:val="center"/>
        <w:rPr>
          <w:rFonts w:hint="eastAsia"/>
          <w:caps/>
          <w:sz w:val="28"/>
          <w:szCs w:val="28"/>
        </w:rPr>
      </w:pPr>
    </w:p>
    <w:p w14:paraId="019AB678" w14:textId="77777777" w:rsidR="007D03D2" w:rsidRDefault="00A544B3">
      <w:pPr>
        <w:pStyle w:val="Standard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Кафедра  финансов</w:t>
      </w:r>
    </w:p>
    <w:p w14:paraId="2756D46A" w14:textId="77777777" w:rsidR="007D03D2" w:rsidRDefault="007D03D2">
      <w:pPr>
        <w:pStyle w:val="Standard"/>
        <w:jc w:val="center"/>
        <w:rPr>
          <w:rFonts w:hint="eastAsia"/>
          <w:sz w:val="32"/>
          <w:szCs w:val="32"/>
        </w:rPr>
      </w:pPr>
    </w:p>
    <w:p w14:paraId="491FB08A" w14:textId="77777777" w:rsidR="007D03D2" w:rsidRDefault="00A544B3">
      <w:pPr>
        <w:pStyle w:val="Standard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Дисциплина «Методы оценки</w:t>
      </w:r>
      <w:r>
        <w:rPr>
          <w:sz w:val="32"/>
          <w:szCs w:val="32"/>
        </w:rPr>
        <w:t xml:space="preserve"> бизнеса»</w:t>
      </w:r>
    </w:p>
    <w:p w14:paraId="5FC46ECB" w14:textId="77777777" w:rsidR="007D03D2" w:rsidRDefault="007D03D2">
      <w:pPr>
        <w:pStyle w:val="Standard"/>
        <w:jc w:val="center"/>
        <w:rPr>
          <w:rFonts w:hint="eastAsia"/>
          <w:b/>
          <w:sz w:val="32"/>
          <w:szCs w:val="32"/>
        </w:rPr>
      </w:pPr>
    </w:p>
    <w:p w14:paraId="0DDB3D03" w14:textId="77777777" w:rsidR="007D03D2" w:rsidRDefault="00A544B3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32"/>
          <w:szCs w:val="32"/>
        </w:rPr>
        <w:t>ПРАКТИЧЕСкая работа</w:t>
      </w:r>
    </w:p>
    <w:p w14:paraId="2EC058B5" w14:textId="77777777" w:rsidR="007D03D2" w:rsidRDefault="00A544B3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на тему:</w:t>
      </w:r>
    </w:p>
    <w:p w14:paraId="2417EF92" w14:textId="77777777" w:rsidR="007D03D2" w:rsidRDefault="00A544B3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ТРЕБОВАНИЯ К ОТЧЕТУ ОБ ОЦЕНКЕ</w:t>
      </w:r>
    </w:p>
    <w:p w14:paraId="454E8962" w14:textId="77777777" w:rsidR="007D03D2" w:rsidRDefault="007D03D2">
      <w:pPr>
        <w:pStyle w:val="Standard"/>
        <w:jc w:val="center"/>
        <w:rPr>
          <w:rFonts w:hint="eastAsia"/>
          <w:b/>
          <w:sz w:val="32"/>
          <w:szCs w:val="32"/>
        </w:rPr>
      </w:pPr>
    </w:p>
    <w:p w14:paraId="70F94A2B" w14:textId="77777777" w:rsidR="007D03D2" w:rsidRDefault="007D03D2">
      <w:pPr>
        <w:pStyle w:val="Standard"/>
        <w:jc w:val="center"/>
        <w:rPr>
          <w:rFonts w:hint="eastAsia"/>
          <w:b/>
          <w:sz w:val="32"/>
          <w:szCs w:val="32"/>
        </w:rPr>
      </w:pPr>
    </w:p>
    <w:tbl>
      <w:tblPr>
        <w:tblW w:w="89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6237"/>
      </w:tblGrid>
      <w:tr w:rsidR="007D03D2" w14:paraId="786D4990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3E19" w14:textId="77777777" w:rsidR="007D03D2" w:rsidRDefault="00A544B3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</w:t>
            </w:r>
          </w:p>
          <w:p w14:paraId="461DFCE7" w14:textId="77777777" w:rsidR="007D03D2" w:rsidRDefault="007D03D2">
            <w:pPr>
              <w:pStyle w:val="Standard"/>
              <w:rPr>
                <w:rFonts w:hint="eastAsia"/>
                <w:sz w:val="28"/>
                <w:szCs w:val="28"/>
              </w:rPr>
            </w:pPr>
          </w:p>
          <w:p w14:paraId="077C1020" w14:textId="77777777" w:rsidR="007D03D2" w:rsidRDefault="00A544B3">
            <w:pPr>
              <w:pStyle w:val="Standard"/>
              <w:rPr>
                <w:rFonts w:hint="eastAsia"/>
              </w:rPr>
            </w:pPr>
            <w:r>
              <w:rPr>
                <w:sz w:val="28"/>
                <w:szCs w:val="28"/>
              </w:rPr>
              <w:t>Очная  форма обучения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345CF" w14:textId="77777777" w:rsidR="007D03D2" w:rsidRDefault="00A544B3">
            <w:pPr>
              <w:pStyle w:val="Standard"/>
              <w:rPr>
                <w:rFonts w:hint="eastAsia"/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____</w:t>
            </w:r>
            <w:r>
              <w:rPr>
                <w:iCs/>
                <w:sz w:val="28"/>
                <w:szCs w:val="28"/>
              </w:rPr>
              <w:t>______________________________</w:t>
            </w:r>
          </w:p>
          <w:p w14:paraId="7019FA27" w14:textId="77777777" w:rsidR="007D03D2" w:rsidRDefault="00A544B3">
            <w:pPr>
              <w:pStyle w:val="Standard"/>
              <w:rPr>
                <w:rFonts w:hint="eastAsia"/>
              </w:rPr>
            </w:pP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1"/>
                <w:szCs w:val="21"/>
              </w:rPr>
              <w:t>(ФИО, студента)</w:t>
            </w:r>
            <w:r>
              <w:rPr>
                <w:iCs/>
                <w:sz w:val="28"/>
                <w:szCs w:val="28"/>
              </w:rPr>
              <w:t xml:space="preserve">  </w:t>
            </w:r>
          </w:p>
          <w:p w14:paraId="2F9E8FD9" w14:textId="77777777" w:rsidR="007D03D2" w:rsidRDefault="00A544B3">
            <w:pPr>
              <w:pStyle w:val="Standard"/>
              <w:rPr>
                <w:rFonts w:hint="eastAsia"/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</w:t>
            </w:r>
          </w:p>
          <w:p w14:paraId="71013E0A" w14:textId="77777777" w:rsidR="007D03D2" w:rsidRDefault="00A544B3">
            <w:pPr>
              <w:pStyle w:val="Standard"/>
              <w:rPr>
                <w:rFonts w:hint="eastAsia"/>
              </w:rPr>
            </w:pPr>
            <w:r>
              <w:rPr>
                <w:iCs/>
                <w:sz w:val="28"/>
                <w:szCs w:val="28"/>
              </w:rPr>
              <w:t xml:space="preserve">группа </w:t>
            </w:r>
            <w:r>
              <w:rPr>
                <w:iCs/>
                <w:sz w:val="28"/>
                <w:szCs w:val="28"/>
              </w:rPr>
              <w:t>__</w:t>
            </w:r>
            <w:r>
              <w:rPr>
                <w:iCs/>
                <w:sz w:val="28"/>
                <w:szCs w:val="28"/>
                <w:u w:val="single"/>
              </w:rPr>
              <w:t>П</w:t>
            </w:r>
            <w:r>
              <w:rPr>
                <w:iCs/>
                <w:sz w:val="28"/>
                <w:szCs w:val="28"/>
                <w:u w:val="single"/>
              </w:rPr>
              <w:t>М</w:t>
            </w:r>
            <w:r>
              <w:rPr>
                <w:iCs/>
                <w:sz w:val="28"/>
                <w:szCs w:val="28"/>
                <w:u w:val="single"/>
              </w:rPr>
              <w:t>-</w:t>
            </w:r>
            <w:r>
              <w:rPr>
                <w:iCs/>
                <w:sz w:val="28"/>
                <w:szCs w:val="28"/>
                <w:u w:val="single"/>
              </w:rPr>
              <w:t>1</w:t>
            </w:r>
            <w:r>
              <w:rPr>
                <w:iCs/>
                <w:sz w:val="28"/>
                <w:szCs w:val="28"/>
                <w:u w:val="single"/>
              </w:rPr>
              <w:t>7</w:t>
            </w:r>
            <w:r>
              <w:rPr>
                <w:iCs/>
                <w:sz w:val="28"/>
                <w:szCs w:val="28"/>
                <w:u w:val="single"/>
              </w:rPr>
              <w:t>0</w:t>
            </w:r>
            <w:r>
              <w:rPr>
                <w:iCs/>
                <w:sz w:val="28"/>
                <w:szCs w:val="28"/>
                <w:u w:val="single"/>
              </w:rPr>
              <w:t>1</w:t>
            </w:r>
            <w:r>
              <w:rPr>
                <w:iCs/>
                <w:sz w:val="28"/>
                <w:szCs w:val="28"/>
              </w:rPr>
              <w:t>_______</w:t>
            </w:r>
            <w:r>
              <w:rPr>
                <w:i/>
                <w:sz w:val="28"/>
                <w:szCs w:val="28"/>
              </w:rPr>
              <w:t xml:space="preserve">                                                               </w:t>
            </w:r>
          </w:p>
          <w:p w14:paraId="57B5E70A" w14:textId="77777777" w:rsidR="007D03D2" w:rsidRDefault="007D03D2">
            <w:pPr>
              <w:pStyle w:val="Standard"/>
              <w:rPr>
                <w:rFonts w:hint="eastAsia"/>
                <w:i/>
                <w:sz w:val="28"/>
                <w:szCs w:val="28"/>
              </w:rPr>
            </w:pPr>
          </w:p>
        </w:tc>
      </w:tr>
      <w:tr w:rsidR="007D03D2" w14:paraId="09D4277F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C1ED6" w14:textId="77777777" w:rsidR="007D03D2" w:rsidRDefault="007D03D2">
            <w:pPr>
              <w:pStyle w:val="Standard"/>
              <w:snapToGrid w:val="0"/>
              <w:rPr>
                <w:rFonts w:hint="eastAsia"/>
                <w:i/>
                <w:sz w:val="28"/>
                <w:szCs w:val="28"/>
              </w:rPr>
            </w:pP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C598" w14:textId="77777777" w:rsidR="007D03D2" w:rsidRDefault="007D03D2">
            <w:pPr>
              <w:pStyle w:val="Standard"/>
              <w:snapToGrid w:val="0"/>
              <w:rPr>
                <w:rFonts w:hint="eastAsia"/>
              </w:rPr>
            </w:pPr>
          </w:p>
        </w:tc>
      </w:tr>
      <w:tr w:rsidR="007D03D2" w14:paraId="4070773C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BED5C" w14:textId="77777777" w:rsidR="007D03D2" w:rsidRDefault="00A544B3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D9B12" w14:textId="77777777" w:rsidR="007D03D2" w:rsidRDefault="00A544B3">
            <w:pPr>
              <w:pStyle w:val="Standard"/>
              <w:jc w:val="center"/>
              <w:rPr>
                <w:rFonts w:hint="eastAsia"/>
                <w:u w:val="single"/>
              </w:rPr>
            </w:pPr>
            <w:r>
              <w:rPr>
                <w:sz w:val="28"/>
                <w:szCs w:val="28"/>
                <w:u w:val="single"/>
              </w:rPr>
              <w:t>Шведова Н.Ю. к.э.н., доцент</w:t>
            </w:r>
          </w:p>
          <w:p w14:paraId="73C2C14D" w14:textId="77777777" w:rsidR="007D03D2" w:rsidRDefault="00A544B3">
            <w:pPr>
              <w:pStyle w:val="Standard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(ФИО, ученая степень, должность)</w:t>
            </w:r>
          </w:p>
          <w:p w14:paraId="117E96EB" w14:textId="77777777" w:rsidR="007D03D2" w:rsidRDefault="00A544B3">
            <w:pPr>
              <w:pStyle w:val="Standard"/>
              <w:rPr>
                <w:rFonts w:hint="eastAsia"/>
                <w:i/>
              </w:rPr>
            </w:pPr>
            <w:r>
              <w:rPr>
                <w:i/>
              </w:rPr>
              <w:t xml:space="preserve">                                                              ____________</w:t>
            </w:r>
          </w:p>
        </w:tc>
      </w:tr>
    </w:tbl>
    <w:p w14:paraId="359B05AD" w14:textId="77777777" w:rsidR="007D03D2" w:rsidRDefault="00A544B3">
      <w:pPr>
        <w:pStyle w:val="Standard"/>
        <w:rPr>
          <w:rFonts w:hint="eastAsia"/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</w:p>
    <w:p w14:paraId="17357F43" w14:textId="77777777" w:rsidR="007D03D2" w:rsidRDefault="007D03D2">
      <w:pPr>
        <w:pStyle w:val="Standard"/>
        <w:rPr>
          <w:rFonts w:hint="eastAsia"/>
          <w:i/>
          <w:sz w:val="22"/>
          <w:szCs w:val="28"/>
        </w:rPr>
      </w:pPr>
    </w:p>
    <w:p w14:paraId="7A5FF6C4" w14:textId="77777777" w:rsidR="007D03D2" w:rsidRDefault="007D03D2">
      <w:pPr>
        <w:pStyle w:val="Standard"/>
        <w:rPr>
          <w:rFonts w:hint="eastAsia"/>
          <w:i/>
          <w:szCs w:val="28"/>
        </w:rPr>
      </w:pPr>
    </w:p>
    <w:p w14:paraId="4E8ABDB4" w14:textId="77777777" w:rsidR="007D03D2" w:rsidRDefault="007D03D2">
      <w:pPr>
        <w:pStyle w:val="Standard"/>
        <w:rPr>
          <w:rFonts w:hint="eastAsia"/>
          <w:i/>
          <w:szCs w:val="28"/>
        </w:rPr>
      </w:pPr>
    </w:p>
    <w:p w14:paraId="3B9C9003" w14:textId="77777777" w:rsidR="007D03D2" w:rsidRDefault="007D03D2">
      <w:pPr>
        <w:pStyle w:val="Standard"/>
        <w:rPr>
          <w:rFonts w:hint="eastAsia"/>
          <w:i/>
          <w:szCs w:val="28"/>
        </w:rPr>
      </w:pPr>
    </w:p>
    <w:p w14:paraId="004D92F8" w14:textId="77777777" w:rsidR="007D03D2" w:rsidRDefault="007D03D2">
      <w:pPr>
        <w:pStyle w:val="Standard"/>
        <w:rPr>
          <w:rFonts w:hint="eastAsia"/>
          <w:i/>
          <w:szCs w:val="28"/>
        </w:rPr>
      </w:pPr>
    </w:p>
    <w:p w14:paraId="3B0BD955" w14:textId="77777777" w:rsidR="007D03D2" w:rsidRDefault="007D03D2">
      <w:pPr>
        <w:pStyle w:val="Standard"/>
        <w:rPr>
          <w:rFonts w:hint="eastAsia"/>
          <w:i/>
          <w:sz w:val="28"/>
          <w:szCs w:val="28"/>
        </w:rPr>
      </w:pPr>
    </w:p>
    <w:p w14:paraId="509D7649" w14:textId="77777777" w:rsidR="007D03D2" w:rsidRDefault="00A544B3">
      <w:pPr>
        <w:pStyle w:val="Standard"/>
        <w:jc w:val="center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3CF9FAB" w14:textId="77777777" w:rsidR="007D03D2" w:rsidRDefault="00A544B3">
      <w:pPr>
        <w:pStyle w:val="Standard"/>
        <w:jc w:val="center"/>
        <w:rPr>
          <w:rFonts w:hint="eastAsia"/>
        </w:rPr>
      </w:pPr>
      <w:r>
        <w:rPr>
          <w:bCs/>
          <w:sz w:val="28"/>
          <w:szCs w:val="28"/>
        </w:rPr>
        <w:t>2020</w:t>
      </w:r>
    </w:p>
    <w:p w14:paraId="0F2D3219" w14:textId="77777777" w:rsidR="007D03D2" w:rsidRDefault="007D03D2">
      <w:pPr>
        <w:pStyle w:val="Standard"/>
        <w:rPr>
          <w:rFonts w:hint="eastAsia"/>
        </w:rPr>
      </w:pPr>
    </w:p>
    <w:p w14:paraId="53E7ADCA" w14:textId="77777777" w:rsidR="007D03D2" w:rsidRDefault="007D03D2">
      <w:pPr>
        <w:pStyle w:val="Standard"/>
        <w:rPr>
          <w:rFonts w:hint="eastAsia"/>
        </w:rPr>
      </w:pPr>
    </w:p>
    <w:p w14:paraId="7A030DDF" w14:textId="77777777" w:rsidR="007D03D2" w:rsidRDefault="007D03D2">
      <w:pPr>
        <w:pStyle w:val="Standard"/>
        <w:rPr>
          <w:rFonts w:hint="eastAsia"/>
        </w:rPr>
      </w:pPr>
    </w:p>
    <w:p w14:paraId="62382F00" w14:textId="77777777" w:rsidR="007D03D2" w:rsidRDefault="007D03D2">
      <w:pPr>
        <w:pStyle w:val="Standard"/>
        <w:rPr>
          <w:rFonts w:hint="eastAsia"/>
        </w:rPr>
      </w:pPr>
    </w:p>
    <w:p w14:paraId="2070111B" w14:textId="77777777" w:rsidR="007D03D2" w:rsidRDefault="007D03D2">
      <w:pPr>
        <w:pStyle w:val="Standard"/>
        <w:rPr>
          <w:rFonts w:hint="eastAsia"/>
        </w:rPr>
      </w:pPr>
    </w:p>
    <w:p w14:paraId="064D0730" w14:textId="77777777" w:rsidR="007D03D2" w:rsidRDefault="007D03D2">
      <w:pPr>
        <w:pStyle w:val="Standard"/>
        <w:jc w:val="right"/>
        <w:rPr>
          <w:rFonts w:hint="eastAsia"/>
          <w:sz w:val="30"/>
          <w:szCs w:val="30"/>
        </w:rPr>
      </w:pPr>
    </w:p>
    <w:p w14:paraId="54196FC3" w14:textId="77777777" w:rsidR="007D03D2" w:rsidRDefault="007D03D2">
      <w:pPr>
        <w:pStyle w:val="Standard"/>
        <w:rPr>
          <w:rFonts w:hint="eastAsia"/>
        </w:rPr>
      </w:pPr>
    </w:p>
    <w:p w14:paraId="6EE175F0" w14:textId="77777777" w:rsidR="007D03D2" w:rsidRDefault="00A544B3">
      <w:pPr>
        <w:pStyle w:val="Standard"/>
        <w:ind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5A7659D1" w14:textId="77777777" w:rsidR="007D03D2" w:rsidRDefault="007D03D2">
      <w:pPr>
        <w:pStyle w:val="Standard"/>
        <w:rPr>
          <w:rFonts w:hint="eastAsia"/>
          <w:b/>
          <w:sz w:val="28"/>
          <w:szCs w:val="28"/>
        </w:rPr>
      </w:pPr>
    </w:p>
    <w:tbl>
      <w:tblPr>
        <w:tblW w:w="96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8280"/>
        <w:gridCol w:w="720"/>
      </w:tblGrid>
      <w:tr w:rsidR="007D03D2" w14:paraId="36F1E5FE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6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9AD8" w14:textId="77777777" w:rsidR="007D03D2" w:rsidRDefault="00A544B3">
            <w:pPr>
              <w:pStyle w:val="Standard"/>
              <w:keepNext/>
              <w:spacing w:line="30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03DE" w14:textId="77777777" w:rsidR="007D03D2" w:rsidRDefault="00A544B3">
            <w:pPr>
              <w:pStyle w:val="Standard"/>
              <w:keepNext/>
              <w:spacing w:line="300" w:lineRule="auto"/>
              <w:rPr>
                <w:rFonts w:hint="eastAsia"/>
              </w:rPr>
            </w:pPr>
            <w:r>
              <w:rPr>
                <w:sz w:val="28"/>
                <w:szCs w:val="28"/>
              </w:rPr>
              <w:t>Принципы формирования отчета об оценке……..……………….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E4CB7" w14:textId="77777777" w:rsidR="007D03D2" w:rsidRDefault="007D03D2">
            <w:pPr>
              <w:pStyle w:val="Standard"/>
              <w:keepNext/>
              <w:snapToGrid w:val="0"/>
              <w:spacing w:line="30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D03D2" w14:paraId="35EC0A77" w14:textId="77777777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6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10F1F" w14:textId="77777777" w:rsidR="007D03D2" w:rsidRDefault="00A544B3">
            <w:pPr>
              <w:pStyle w:val="Standard"/>
              <w:keepNext/>
              <w:spacing w:line="30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E0DE7" w14:textId="77777777" w:rsidR="007D03D2" w:rsidRDefault="00A544B3">
            <w:pPr>
              <w:pStyle w:val="Standard"/>
              <w:keepNext/>
              <w:spacing w:line="300" w:lineRule="auto"/>
              <w:rPr>
                <w:rFonts w:hint="eastAsia"/>
              </w:rPr>
            </w:pPr>
            <w:r>
              <w:rPr>
                <w:sz w:val="28"/>
                <w:szCs w:val="28"/>
              </w:rPr>
              <w:t>Требования к составлению отчета об оценке…….…………………..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81149" w14:textId="77777777" w:rsidR="007D03D2" w:rsidRDefault="007D03D2">
            <w:pPr>
              <w:pStyle w:val="Standard"/>
              <w:keepNext/>
              <w:snapToGrid w:val="0"/>
              <w:spacing w:line="30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D03D2" w14:paraId="6A35CBE6" w14:textId="77777777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6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A551E" w14:textId="77777777" w:rsidR="007D03D2" w:rsidRDefault="00A544B3">
            <w:pPr>
              <w:pStyle w:val="Standard"/>
              <w:keepNext/>
              <w:spacing w:line="30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02A3B" w14:textId="77777777" w:rsidR="007D03D2" w:rsidRDefault="00A544B3">
            <w:pPr>
              <w:pStyle w:val="Standard"/>
              <w:keepNext/>
              <w:spacing w:line="300" w:lineRule="auto"/>
              <w:rPr>
                <w:rFonts w:hint="eastAsia"/>
              </w:rPr>
            </w:pPr>
            <w:r w:rsidRPr="007F4E7F">
              <w:rPr>
                <w:sz w:val="28"/>
                <w:szCs w:val="28"/>
              </w:rPr>
              <w:t xml:space="preserve">Требования к </w:t>
            </w:r>
            <w:r>
              <w:rPr>
                <w:sz w:val="28"/>
                <w:szCs w:val="28"/>
              </w:rPr>
              <w:t xml:space="preserve">содержанию </w:t>
            </w:r>
            <w:r w:rsidRPr="007F4E7F">
              <w:rPr>
                <w:sz w:val="28"/>
                <w:szCs w:val="28"/>
              </w:rPr>
              <w:t>отчета об оценке</w:t>
            </w:r>
            <w:r>
              <w:rPr>
                <w:sz w:val="28"/>
                <w:szCs w:val="28"/>
              </w:rPr>
              <w:t>…………………………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0D41A" w14:textId="77777777" w:rsidR="007D03D2" w:rsidRDefault="007D03D2">
            <w:pPr>
              <w:pStyle w:val="Standard"/>
              <w:keepNext/>
              <w:snapToGrid w:val="0"/>
              <w:spacing w:line="30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D03D2" w14:paraId="57ABDBBB" w14:textId="77777777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6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C2A52" w14:textId="77777777" w:rsidR="007D03D2" w:rsidRDefault="00A544B3">
            <w:pPr>
              <w:pStyle w:val="Standard"/>
              <w:keepNext/>
              <w:spacing w:line="30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8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0579F" w14:textId="77777777" w:rsidR="007D03D2" w:rsidRDefault="00A544B3">
            <w:pPr>
              <w:pStyle w:val="2"/>
              <w:spacing w:before="0" w:after="0"/>
              <w:rPr>
                <w:rFonts w:hint="eastAsia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Требования к описанию в отчете об оценке информации, используемой при проведении оценки………………………………</w:t>
            </w:r>
            <w:r>
              <w:rPr>
                <w:b w:val="0"/>
                <w:bCs w:val="0"/>
                <w:sz w:val="28"/>
                <w:szCs w:val="28"/>
              </w:rPr>
              <w:t>..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E1B58" w14:textId="77777777" w:rsidR="007D03D2" w:rsidRDefault="007D03D2">
            <w:pPr>
              <w:pStyle w:val="Standard"/>
              <w:keepNext/>
              <w:snapToGrid w:val="0"/>
              <w:spacing w:line="30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D03D2" w14:paraId="43BC6816" w14:textId="77777777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6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969D3" w14:textId="77777777" w:rsidR="007D03D2" w:rsidRDefault="00A544B3">
            <w:pPr>
              <w:pStyle w:val="Standard"/>
              <w:keepNext/>
              <w:spacing w:line="30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8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DBC24" w14:textId="77777777" w:rsidR="007D03D2" w:rsidRDefault="00A544B3">
            <w:pPr>
              <w:pStyle w:val="Standard"/>
              <w:keepNext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Требования к отчету об оценке по МСО 103 «Составление </w:t>
            </w:r>
            <w:r>
              <w:rPr>
                <w:sz w:val="28"/>
                <w:szCs w:val="28"/>
              </w:rPr>
              <w:t>отчетов»………………………………………………………………...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678D" w14:textId="77777777" w:rsidR="007D03D2" w:rsidRDefault="007D03D2">
            <w:pPr>
              <w:pStyle w:val="Standard"/>
              <w:keepNext/>
              <w:snapToGrid w:val="0"/>
              <w:spacing w:line="30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D03D2" w14:paraId="10D42F64" w14:textId="77777777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892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E1FE" w14:textId="77777777" w:rsidR="007D03D2" w:rsidRDefault="00A544B3">
            <w:pPr>
              <w:pStyle w:val="Standard"/>
              <w:keepNext/>
              <w:spacing w:line="300" w:lineRule="auto"/>
              <w:rPr>
                <w:rFonts w:hint="eastAsia"/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Список использованных источников..…………………….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AA7C" w14:textId="77777777" w:rsidR="007D03D2" w:rsidRDefault="007D03D2">
            <w:pPr>
              <w:pStyle w:val="Standard"/>
              <w:keepNext/>
              <w:snapToGrid w:val="0"/>
              <w:spacing w:line="300" w:lineRule="auto"/>
              <w:jc w:val="center"/>
              <w:rPr>
                <w:rFonts w:hint="eastAsia"/>
                <w:caps/>
                <w:sz w:val="28"/>
                <w:szCs w:val="28"/>
              </w:rPr>
            </w:pPr>
          </w:p>
        </w:tc>
      </w:tr>
      <w:tr w:rsidR="007D03D2" w14:paraId="1DA643FB" w14:textId="77777777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892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AC8B9" w14:textId="77777777" w:rsidR="007D03D2" w:rsidRDefault="00A544B3">
            <w:pPr>
              <w:pStyle w:val="Standard"/>
              <w:keepNext/>
              <w:spacing w:line="300" w:lineRule="auto"/>
              <w:rPr>
                <w:rFonts w:hint="eastAsia"/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Приложения ……………………………………………………………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404A" w14:textId="77777777" w:rsidR="007D03D2" w:rsidRDefault="007D03D2">
            <w:pPr>
              <w:pStyle w:val="Standard"/>
              <w:keepNext/>
              <w:snapToGrid w:val="0"/>
              <w:spacing w:line="300" w:lineRule="auto"/>
              <w:jc w:val="center"/>
              <w:rPr>
                <w:rFonts w:hint="eastAsia"/>
                <w:caps/>
                <w:sz w:val="28"/>
                <w:szCs w:val="28"/>
              </w:rPr>
            </w:pPr>
          </w:p>
        </w:tc>
      </w:tr>
    </w:tbl>
    <w:p w14:paraId="0E8AB9A5" w14:textId="77777777" w:rsidR="007D03D2" w:rsidRDefault="007D03D2">
      <w:pPr>
        <w:pStyle w:val="Standard"/>
        <w:spacing w:line="300" w:lineRule="auto"/>
        <w:rPr>
          <w:rFonts w:hint="eastAsia"/>
          <w:sz w:val="28"/>
          <w:szCs w:val="28"/>
        </w:rPr>
      </w:pPr>
    </w:p>
    <w:p w14:paraId="7B00B106" w14:textId="77777777" w:rsidR="007D03D2" w:rsidRDefault="007D03D2">
      <w:pPr>
        <w:pStyle w:val="2"/>
        <w:spacing w:line="300" w:lineRule="auto"/>
        <w:rPr>
          <w:rFonts w:hint="eastAsia"/>
          <w:sz w:val="28"/>
          <w:szCs w:val="28"/>
        </w:rPr>
      </w:pPr>
    </w:p>
    <w:p w14:paraId="64943B53" w14:textId="77777777" w:rsidR="007D03D2" w:rsidRDefault="007D03D2">
      <w:pPr>
        <w:pStyle w:val="Textbody"/>
        <w:spacing w:line="300" w:lineRule="auto"/>
        <w:rPr>
          <w:rFonts w:hint="eastAsia"/>
          <w:sz w:val="28"/>
          <w:szCs w:val="28"/>
        </w:rPr>
      </w:pPr>
    </w:p>
    <w:p w14:paraId="25B4BAA4" w14:textId="77777777" w:rsidR="007D03D2" w:rsidRDefault="007D03D2">
      <w:pPr>
        <w:pStyle w:val="Textbody"/>
        <w:spacing w:line="300" w:lineRule="auto"/>
        <w:rPr>
          <w:rFonts w:hint="eastAsia"/>
          <w:sz w:val="28"/>
          <w:szCs w:val="28"/>
        </w:rPr>
      </w:pPr>
    </w:p>
    <w:p w14:paraId="2168F71A" w14:textId="77777777" w:rsidR="007D03D2" w:rsidRDefault="007D03D2">
      <w:pPr>
        <w:pStyle w:val="Textbody"/>
        <w:spacing w:line="300" w:lineRule="auto"/>
        <w:rPr>
          <w:rFonts w:hint="eastAsia"/>
          <w:sz w:val="28"/>
          <w:szCs w:val="28"/>
        </w:rPr>
      </w:pPr>
    </w:p>
    <w:p w14:paraId="52DC6BE6" w14:textId="77777777" w:rsidR="007D03D2" w:rsidRDefault="007D03D2">
      <w:pPr>
        <w:pStyle w:val="Textbody"/>
        <w:spacing w:line="300" w:lineRule="auto"/>
        <w:rPr>
          <w:rFonts w:hint="eastAsia"/>
          <w:sz w:val="28"/>
          <w:szCs w:val="28"/>
        </w:rPr>
      </w:pPr>
    </w:p>
    <w:p w14:paraId="6D242D05" w14:textId="77777777" w:rsidR="007D03D2" w:rsidRDefault="007D03D2">
      <w:pPr>
        <w:pStyle w:val="Textbody"/>
        <w:spacing w:line="300" w:lineRule="auto"/>
        <w:rPr>
          <w:rFonts w:hint="eastAsia"/>
          <w:sz w:val="28"/>
          <w:szCs w:val="28"/>
        </w:rPr>
      </w:pPr>
    </w:p>
    <w:p w14:paraId="1FE00A2F" w14:textId="77777777" w:rsidR="007D03D2" w:rsidRDefault="007D03D2">
      <w:pPr>
        <w:pStyle w:val="Textbody"/>
        <w:spacing w:line="300" w:lineRule="auto"/>
        <w:rPr>
          <w:rFonts w:hint="eastAsia"/>
          <w:sz w:val="28"/>
          <w:szCs w:val="28"/>
        </w:rPr>
      </w:pPr>
    </w:p>
    <w:p w14:paraId="70F3802B" w14:textId="77777777" w:rsidR="007D03D2" w:rsidRDefault="007D03D2">
      <w:pPr>
        <w:pStyle w:val="Textbody"/>
        <w:spacing w:line="300" w:lineRule="auto"/>
        <w:rPr>
          <w:rFonts w:hint="eastAsia"/>
          <w:sz w:val="28"/>
          <w:szCs w:val="28"/>
        </w:rPr>
      </w:pPr>
    </w:p>
    <w:p w14:paraId="4888DC52" w14:textId="77777777" w:rsidR="007D03D2" w:rsidRDefault="007D03D2">
      <w:pPr>
        <w:pStyle w:val="Textbody"/>
        <w:spacing w:line="300" w:lineRule="auto"/>
        <w:rPr>
          <w:rFonts w:hint="eastAsia"/>
          <w:sz w:val="28"/>
          <w:szCs w:val="28"/>
        </w:rPr>
      </w:pPr>
    </w:p>
    <w:p w14:paraId="45790271" w14:textId="77777777" w:rsidR="007D03D2" w:rsidRDefault="007D03D2">
      <w:pPr>
        <w:pStyle w:val="Textbody"/>
        <w:spacing w:line="300" w:lineRule="auto"/>
        <w:rPr>
          <w:rFonts w:hint="eastAsia"/>
          <w:sz w:val="28"/>
          <w:szCs w:val="28"/>
        </w:rPr>
      </w:pPr>
    </w:p>
    <w:p w14:paraId="4E5F7BEC" w14:textId="77777777" w:rsidR="007D03D2" w:rsidRDefault="007D03D2">
      <w:pPr>
        <w:pStyle w:val="Standard"/>
        <w:ind w:firstLine="709"/>
        <w:rPr>
          <w:rFonts w:hint="eastAsia"/>
          <w:sz w:val="28"/>
          <w:szCs w:val="28"/>
        </w:rPr>
      </w:pPr>
    </w:p>
    <w:p w14:paraId="4021E287" w14:textId="77777777" w:rsidR="007D03D2" w:rsidRDefault="007D03D2">
      <w:pPr>
        <w:pStyle w:val="Standard"/>
        <w:ind w:firstLine="709"/>
        <w:jc w:val="right"/>
        <w:rPr>
          <w:rFonts w:hint="eastAsia"/>
        </w:rPr>
      </w:pPr>
    </w:p>
    <w:p w14:paraId="6EFC2E0E" w14:textId="77777777" w:rsidR="007D03D2" w:rsidRDefault="007D03D2">
      <w:pPr>
        <w:pStyle w:val="Standard"/>
        <w:ind w:firstLine="709"/>
        <w:jc w:val="right"/>
        <w:rPr>
          <w:rFonts w:hint="eastAsia"/>
        </w:rPr>
      </w:pPr>
    </w:p>
    <w:p w14:paraId="5B7FC732" w14:textId="77777777" w:rsidR="007D03D2" w:rsidRDefault="007D03D2">
      <w:pPr>
        <w:pStyle w:val="Standard"/>
        <w:ind w:firstLine="709"/>
        <w:jc w:val="right"/>
        <w:rPr>
          <w:rFonts w:hint="eastAsia"/>
        </w:rPr>
      </w:pPr>
    </w:p>
    <w:p w14:paraId="5009A999" w14:textId="77777777" w:rsidR="007D03D2" w:rsidRDefault="007D03D2">
      <w:pPr>
        <w:pStyle w:val="a5"/>
        <w:spacing w:before="0" w:after="0"/>
        <w:ind w:firstLine="0"/>
        <w:rPr>
          <w:rFonts w:hint="eastAsia"/>
        </w:rPr>
      </w:pPr>
    </w:p>
    <w:p w14:paraId="1DBC23A8" w14:textId="77777777" w:rsidR="007D03D2" w:rsidRDefault="007D03D2">
      <w:pPr>
        <w:pStyle w:val="a5"/>
        <w:spacing w:before="0" w:after="0"/>
        <w:ind w:firstLine="0"/>
        <w:rPr>
          <w:rFonts w:hint="eastAsia"/>
        </w:rPr>
      </w:pPr>
    </w:p>
    <w:p w14:paraId="55B0AC09" w14:textId="77777777" w:rsidR="007D03D2" w:rsidRDefault="007D03D2">
      <w:pPr>
        <w:pStyle w:val="a5"/>
        <w:spacing w:before="0" w:after="0"/>
        <w:ind w:firstLine="0"/>
        <w:rPr>
          <w:rFonts w:hint="eastAsia"/>
        </w:rPr>
      </w:pPr>
    </w:p>
    <w:p w14:paraId="75C4C476" w14:textId="77777777" w:rsidR="007D03D2" w:rsidRDefault="007D03D2">
      <w:pPr>
        <w:pStyle w:val="a5"/>
        <w:spacing w:before="0" w:after="0"/>
        <w:ind w:firstLine="0"/>
        <w:rPr>
          <w:rFonts w:hint="eastAsia"/>
        </w:rPr>
      </w:pPr>
    </w:p>
    <w:p w14:paraId="18B1D1FD" w14:textId="77777777" w:rsidR="007D03D2" w:rsidRDefault="007D03D2">
      <w:pPr>
        <w:pStyle w:val="a5"/>
        <w:spacing w:before="0" w:after="0"/>
        <w:ind w:firstLine="0"/>
        <w:rPr>
          <w:rFonts w:hint="eastAsia"/>
        </w:rPr>
      </w:pPr>
    </w:p>
    <w:p w14:paraId="78D198C5" w14:textId="77777777" w:rsidR="007D03D2" w:rsidRDefault="007D03D2">
      <w:pPr>
        <w:pStyle w:val="a5"/>
        <w:spacing w:before="0" w:after="0"/>
        <w:ind w:firstLine="0"/>
        <w:rPr>
          <w:rFonts w:hint="eastAsia"/>
        </w:rPr>
      </w:pPr>
    </w:p>
    <w:p w14:paraId="1BDEB0CF" w14:textId="77777777" w:rsidR="007D03D2" w:rsidRDefault="007D03D2">
      <w:pPr>
        <w:pStyle w:val="a5"/>
        <w:spacing w:before="0" w:after="0"/>
        <w:ind w:firstLine="0"/>
        <w:rPr>
          <w:rFonts w:hint="eastAsia"/>
        </w:rPr>
      </w:pPr>
    </w:p>
    <w:p w14:paraId="4931B6C3" w14:textId="77777777" w:rsidR="007D03D2" w:rsidRDefault="007D03D2">
      <w:pPr>
        <w:pStyle w:val="a5"/>
        <w:spacing w:before="0" w:after="0"/>
        <w:ind w:firstLine="0"/>
        <w:rPr>
          <w:rFonts w:hint="eastAsia"/>
        </w:rPr>
      </w:pPr>
    </w:p>
    <w:p w14:paraId="133D2E36" w14:textId="77777777" w:rsidR="007D03D2" w:rsidRDefault="007D03D2">
      <w:pPr>
        <w:pStyle w:val="a5"/>
        <w:spacing w:before="0" w:after="0"/>
        <w:ind w:firstLine="0"/>
        <w:rPr>
          <w:rFonts w:hint="eastAsia"/>
        </w:rPr>
      </w:pPr>
    </w:p>
    <w:p w14:paraId="2D227927" w14:textId="77777777" w:rsidR="007D03D2" w:rsidRDefault="007D03D2">
      <w:pPr>
        <w:pStyle w:val="a5"/>
        <w:spacing w:before="0" w:after="0"/>
        <w:ind w:firstLine="0"/>
        <w:rPr>
          <w:rFonts w:hint="eastAsia"/>
        </w:rPr>
      </w:pPr>
    </w:p>
    <w:p w14:paraId="1E8E951A" w14:textId="77777777" w:rsidR="007D03D2" w:rsidRDefault="00A544B3">
      <w:pPr>
        <w:pStyle w:val="a5"/>
        <w:spacing w:before="0" w:after="0"/>
        <w:ind w:firstLine="0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 w14:paraId="5EFAC84E" w14:textId="77777777" w:rsidR="007D03D2" w:rsidRDefault="007D03D2">
      <w:pPr>
        <w:pStyle w:val="a5"/>
        <w:spacing w:before="0" w:after="0"/>
        <w:ind w:firstLine="0"/>
        <w:jc w:val="center"/>
        <w:rPr>
          <w:rFonts w:hint="eastAsia"/>
          <w:b/>
          <w:bCs/>
          <w:sz w:val="28"/>
          <w:szCs w:val="28"/>
        </w:rPr>
      </w:pPr>
    </w:p>
    <w:p w14:paraId="55E34B93" w14:textId="77777777" w:rsidR="007D03D2" w:rsidRDefault="007D03D2">
      <w:pPr>
        <w:pStyle w:val="a5"/>
        <w:spacing w:before="0" w:after="0"/>
        <w:ind w:firstLine="0"/>
        <w:jc w:val="center"/>
        <w:rPr>
          <w:rFonts w:hint="eastAsia"/>
          <w:b/>
          <w:bCs/>
          <w:sz w:val="28"/>
          <w:szCs w:val="28"/>
        </w:rPr>
      </w:pPr>
    </w:p>
    <w:p w14:paraId="0BD72E2E" w14:textId="77777777" w:rsidR="007D03D2" w:rsidRDefault="00A544B3">
      <w:pPr>
        <w:pStyle w:val="Standard"/>
        <w:numPr>
          <w:ilvl w:val="0"/>
          <w:numId w:val="2"/>
        </w:numPr>
        <w:tabs>
          <w:tab w:val="left" w:pos="729"/>
          <w:tab w:val="left" w:pos="1089"/>
          <w:tab w:val="left" w:pos="1269"/>
          <w:tab w:val="left" w:pos="1809"/>
        </w:tabs>
        <w:ind w:left="369" w:hanging="369"/>
        <w:jc w:val="both"/>
        <w:rPr>
          <w:rFonts w:hint="eastAsia"/>
        </w:rPr>
      </w:pPr>
      <w:r>
        <w:rPr>
          <w:sz w:val="28"/>
          <w:szCs w:val="28"/>
        </w:rPr>
        <w:t>Закон РФ от 29.07.1998 №</w:t>
      </w:r>
      <w:r>
        <w:rPr>
          <w:color w:val="000000"/>
          <w:sz w:val="28"/>
          <w:szCs w:val="28"/>
        </w:rPr>
        <w:t xml:space="preserve"> 135-ФЗ</w:t>
      </w:r>
      <w:r>
        <w:rPr>
          <w:sz w:val="28"/>
          <w:szCs w:val="28"/>
        </w:rPr>
        <w:t xml:space="preserve"> «Об оценочной деятельности в Российской Федерации». Ст.11.</w:t>
      </w:r>
    </w:p>
    <w:p w14:paraId="59136424" w14:textId="77777777" w:rsidR="007D03D2" w:rsidRDefault="00A544B3">
      <w:pPr>
        <w:pStyle w:val="Standard"/>
        <w:numPr>
          <w:ilvl w:val="0"/>
          <w:numId w:val="1"/>
        </w:numPr>
        <w:tabs>
          <w:tab w:val="left" w:pos="729"/>
          <w:tab w:val="left" w:pos="1089"/>
          <w:tab w:val="left" w:pos="1809"/>
        </w:tabs>
        <w:ind w:left="369" w:hanging="36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Приказ Минэкономразвития России от 20.05.015 № 299 «Об утверждении федерального стандарта оценки «Требования к отчету об оценке (ФСО № 3)».</w:t>
      </w:r>
    </w:p>
    <w:p w14:paraId="57F59337" w14:textId="77777777" w:rsidR="007D03D2" w:rsidRDefault="00A544B3">
      <w:pPr>
        <w:pStyle w:val="Standard"/>
        <w:numPr>
          <w:ilvl w:val="0"/>
          <w:numId w:val="1"/>
        </w:numPr>
        <w:tabs>
          <w:tab w:val="left" w:pos="729"/>
          <w:tab w:val="left" w:pos="1089"/>
          <w:tab w:val="left" w:pos="1809"/>
        </w:tabs>
        <w:ind w:left="369" w:hanging="36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Приказ Минэкономразвития России от </w:t>
      </w:r>
      <w:r>
        <w:rPr>
          <w:sz w:val="28"/>
          <w:szCs w:val="28"/>
        </w:rPr>
        <w:t>01.06.14 № 326 «Об утверждении федерального стандарта оценки «Оценка бизнеса (ФСО № 8)».</w:t>
      </w:r>
    </w:p>
    <w:p w14:paraId="031D9288" w14:textId="77777777" w:rsidR="007D03D2" w:rsidRDefault="00A544B3">
      <w:pPr>
        <w:pStyle w:val="Standard"/>
        <w:numPr>
          <w:ilvl w:val="0"/>
          <w:numId w:val="1"/>
        </w:numPr>
        <w:tabs>
          <w:tab w:val="left" w:pos="729"/>
          <w:tab w:val="left" w:pos="1089"/>
          <w:tab w:val="left" w:pos="1809"/>
        </w:tabs>
        <w:ind w:left="369" w:hanging="36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Письмо Банка России от 10.04.2014 № 06-52/2463 «О Кодексе корпоративного управления».</w:t>
      </w:r>
    </w:p>
    <w:p w14:paraId="208B0DF3" w14:textId="77777777" w:rsidR="007D03D2" w:rsidRDefault="00A544B3">
      <w:pPr>
        <w:pStyle w:val="Standard"/>
        <w:numPr>
          <w:ilvl w:val="0"/>
          <w:numId w:val="1"/>
        </w:numPr>
        <w:tabs>
          <w:tab w:val="left" w:pos="729"/>
          <w:tab w:val="left" w:pos="1809"/>
        </w:tabs>
        <w:ind w:left="369" w:hanging="36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Международные стандарты оценки 2017.</w:t>
      </w:r>
    </w:p>
    <w:p w14:paraId="11A2F302" w14:textId="77777777" w:rsidR="007D03D2" w:rsidRDefault="007D03D2">
      <w:pPr>
        <w:pStyle w:val="Standard"/>
        <w:widowControl w:val="0"/>
        <w:tabs>
          <w:tab w:val="left" w:pos="993"/>
        </w:tabs>
        <w:jc w:val="center"/>
        <w:outlineLvl w:val="0"/>
        <w:rPr>
          <w:rFonts w:hint="eastAsia"/>
          <w:b/>
          <w:bCs/>
          <w:sz w:val="28"/>
          <w:szCs w:val="28"/>
        </w:rPr>
      </w:pPr>
    </w:p>
    <w:sectPr w:rsidR="007D03D2">
      <w:pgSz w:w="11906" w:h="16838"/>
      <w:pgMar w:top="1418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7B8B8" w14:textId="77777777" w:rsidR="00A544B3" w:rsidRDefault="00A544B3">
      <w:pPr>
        <w:rPr>
          <w:rFonts w:hint="eastAsia"/>
        </w:rPr>
      </w:pPr>
      <w:r>
        <w:separator/>
      </w:r>
    </w:p>
  </w:endnote>
  <w:endnote w:type="continuationSeparator" w:id="0">
    <w:p w14:paraId="38C88A50" w14:textId="77777777" w:rsidR="00A544B3" w:rsidRDefault="00A544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6EA7C" w14:textId="77777777" w:rsidR="00A544B3" w:rsidRDefault="00A544B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C127CE3" w14:textId="77777777" w:rsidR="00A544B3" w:rsidRDefault="00A544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F62B9"/>
    <w:multiLevelType w:val="multilevel"/>
    <w:tmpl w:val="3AECC728"/>
    <w:styleLink w:val="WW8Num43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D03D2"/>
    <w:rsid w:val="001A2928"/>
    <w:rsid w:val="00713CB0"/>
    <w:rsid w:val="007D03D2"/>
    <w:rsid w:val="007F4E7F"/>
    <w:rsid w:val="00A544B3"/>
    <w:rsid w:val="00AD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AC93"/>
  <w15:docId w15:val="{8A3B68E2-94F9-472B-8A35-AC7B3506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Обычный (веб)"/>
    <w:basedOn w:val="Standard"/>
    <w:pPr>
      <w:spacing w:before="280" w:after="280"/>
      <w:ind w:firstLine="225"/>
    </w:pPr>
    <w:rPr>
      <w:color w:val="000000"/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WW8Num43z0">
    <w:name w:val="WW8Num43z0"/>
    <w:rPr>
      <w:sz w:val="28"/>
      <w:szCs w:val="28"/>
    </w:rPr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numbering" w:customStyle="1" w:styleId="WW8Num43">
    <w:name w:val="WW8Num4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Широков</dc:creator>
  <cp:lastModifiedBy>Александр Широков</cp:lastModifiedBy>
  <cp:revision>3</cp:revision>
  <dcterms:created xsi:type="dcterms:W3CDTF">2020-12-18T11:43:00Z</dcterms:created>
  <dcterms:modified xsi:type="dcterms:W3CDTF">2020-12-18T11:43:00Z</dcterms:modified>
</cp:coreProperties>
</file>