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7BF69" w14:textId="77777777" w:rsidR="00A62BB9" w:rsidRDefault="00A62BB9" w:rsidP="00A62B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1E9704" wp14:editId="04946034">
            <wp:extent cx="6120130" cy="1809750"/>
            <wp:effectExtent l="0" t="0" r="0" b="0"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9750"/>
                    </a:xfrm>
                    <a:prstGeom prst="rect">
                      <a:avLst/>
                    </a:prstGeom>
                    <a:solidFill>
                      <a:schemeClr val="tx1">
                        <a:lumMod val="85000"/>
                        <a:lumOff val="1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1036" w14:textId="77777777" w:rsidR="00A62BB9" w:rsidRPr="00C56C98" w:rsidRDefault="00A62BB9" w:rsidP="00C56C98">
      <w:pPr>
        <w:spacing w:after="12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5522"/>
      </w:tblGrid>
      <w:tr w:rsidR="00A62BB9" w:rsidRPr="00C56C98" w14:paraId="1BA88146" w14:textId="77777777" w:rsidTr="000A6BCD">
        <w:tc>
          <w:tcPr>
            <w:tcW w:w="9628" w:type="dxa"/>
            <w:gridSpan w:val="3"/>
            <w:vAlign w:val="center"/>
          </w:tcPr>
          <w:p w14:paraId="0CF5C535" w14:textId="77777777" w:rsidR="00A62BB9" w:rsidRPr="00C56C98" w:rsidRDefault="00A62BB9" w:rsidP="00C56C98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C56C98">
              <w:rPr>
                <w:rFonts w:ascii="Arial" w:hAnsi="Arial" w:cs="Arial"/>
                <w:b/>
              </w:rPr>
              <w:t>20 de Janeiro de 2019</w:t>
            </w:r>
          </w:p>
          <w:p w14:paraId="4B9B30B6" w14:textId="77777777" w:rsidR="00A62BB9" w:rsidRPr="00C56C98" w:rsidRDefault="00A62BB9" w:rsidP="00C56C98">
            <w:pPr>
              <w:spacing w:after="120"/>
              <w:jc w:val="both"/>
              <w:rPr>
                <w:rFonts w:ascii="Arial" w:hAnsi="Arial" w:cs="Arial"/>
              </w:rPr>
            </w:pPr>
            <w:r w:rsidRPr="00C56C98">
              <w:rPr>
                <w:rFonts w:ascii="Arial" w:hAnsi="Arial" w:cs="Arial"/>
                <w:b/>
              </w:rPr>
              <w:t>Domingo</w:t>
            </w:r>
          </w:p>
        </w:tc>
      </w:tr>
      <w:tr w:rsidR="00A62BB9" w:rsidRPr="00C56C98" w14:paraId="64D88464" w14:textId="77777777" w:rsidTr="000A6BCD">
        <w:tc>
          <w:tcPr>
            <w:tcW w:w="2263" w:type="dxa"/>
            <w:vAlign w:val="center"/>
          </w:tcPr>
          <w:p w14:paraId="2A741506" w14:textId="77777777" w:rsidR="00A62BB9" w:rsidRPr="00C56C98" w:rsidRDefault="008902DA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10h00 – 12h</w:t>
            </w:r>
            <w:r w:rsidR="00A62BB9" w:rsidRPr="00C56C98">
              <w:rPr>
                <w:rFonts w:ascii="Arial" w:hAnsi="Arial" w:cs="Arial"/>
              </w:rPr>
              <w:t>00</w:t>
            </w:r>
          </w:p>
        </w:tc>
        <w:tc>
          <w:tcPr>
            <w:tcW w:w="1843" w:type="dxa"/>
            <w:vAlign w:val="center"/>
          </w:tcPr>
          <w:p w14:paraId="425762AB" w14:textId="77777777" w:rsidR="00A62BB9" w:rsidRPr="00C56C98" w:rsidRDefault="00A62BB9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C56C98">
              <w:rPr>
                <w:rFonts w:ascii="Arial" w:hAnsi="Arial" w:cs="Arial"/>
              </w:rPr>
              <w:t>Credenciamento</w:t>
            </w:r>
          </w:p>
        </w:tc>
        <w:tc>
          <w:tcPr>
            <w:tcW w:w="5522" w:type="dxa"/>
            <w:vAlign w:val="center"/>
          </w:tcPr>
          <w:p w14:paraId="2D710BA5" w14:textId="77777777" w:rsidR="00A62BB9" w:rsidRPr="00C56C98" w:rsidRDefault="00A62BB9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C56C98">
              <w:rPr>
                <w:rFonts w:ascii="Arial" w:hAnsi="Arial" w:cs="Arial"/>
              </w:rPr>
              <w:t>Recepção e Credenciamento</w:t>
            </w:r>
          </w:p>
        </w:tc>
      </w:tr>
      <w:tr w:rsidR="00A62BB9" w:rsidRPr="00C56C98" w14:paraId="62B03293" w14:textId="77777777" w:rsidTr="000A6BCD">
        <w:tc>
          <w:tcPr>
            <w:tcW w:w="2263" w:type="dxa"/>
            <w:vAlign w:val="center"/>
          </w:tcPr>
          <w:p w14:paraId="615BED28" w14:textId="77777777" w:rsidR="00A62BB9" w:rsidRPr="00C56C98" w:rsidRDefault="008902DA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12h00</w:t>
            </w:r>
            <w:r w:rsidR="00A62BB9" w:rsidRPr="00C56C98">
              <w:rPr>
                <w:rFonts w:ascii="Arial" w:hAnsi="Arial" w:cs="Arial"/>
              </w:rPr>
              <w:t xml:space="preserve"> – 1</w:t>
            </w:r>
            <w:r w:rsidR="000A6BCD" w:rsidRPr="00C56C9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h</w:t>
            </w:r>
            <w:r w:rsidR="00A62BB9" w:rsidRPr="00C56C98">
              <w:rPr>
                <w:rFonts w:ascii="Arial" w:hAnsi="Arial" w:cs="Arial"/>
              </w:rPr>
              <w:t>00</w:t>
            </w:r>
          </w:p>
        </w:tc>
        <w:tc>
          <w:tcPr>
            <w:tcW w:w="7365" w:type="dxa"/>
            <w:gridSpan w:val="2"/>
            <w:vAlign w:val="center"/>
          </w:tcPr>
          <w:p w14:paraId="1EA608E6" w14:textId="77777777" w:rsidR="00A62BB9" w:rsidRPr="00A55214" w:rsidRDefault="00A62BB9" w:rsidP="00C56C98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A55214">
              <w:rPr>
                <w:rFonts w:ascii="Arial" w:hAnsi="Arial" w:cs="Arial"/>
                <w:b/>
              </w:rPr>
              <w:t>Almoço</w:t>
            </w:r>
          </w:p>
        </w:tc>
      </w:tr>
      <w:tr w:rsidR="00A62BB9" w:rsidRPr="00C56C98" w14:paraId="0AC3650F" w14:textId="77777777" w:rsidTr="000A6BCD">
        <w:tc>
          <w:tcPr>
            <w:tcW w:w="2263" w:type="dxa"/>
            <w:vAlign w:val="center"/>
          </w:tcPr>
          <w:p w14:paraId="1C911522" w14:textId="765B355D" w:rsidR="00A62BB9" w:rsidRPr="00C56C98" w:rsidRDefault="008902DA" w:rsidP="00D15F24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14h00</w:t>
            </w:r>
          </w:p>
        </w:tc>
        <w:tc>
          <w:tcPr>
            <w:tcW w:w="1843" w:type="dxa"/>
            <w:vAlign w:val="center"/>
          </w:tcPr>
          <w:p w14:paraId="04E48A21" w14:textId="77777777" w:rsidR="00A62BB9" w:rsidRPr="00C56C98" w:rsidRDefault="0003012A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5522" w:type="dxa"/>
            <w:vAlign w:val="center"/>
          </w:tcPr>
          <w:p w14:paraId="0FF37B07" w14:textId="63B2140B" w:rsidR="00243D74" w:rsidRPr="0003012A" w:rsidRDefault="00D15F24" w:rsidP="00243D74">
            <w:pPr>
              <w:spacing w:after="120"/>
              <w:jc w:val="both"/>
              <w:rPr>
                <w:rFonts w:ascii="Arial" w:eastAsia="Times New Roman" w:hAnsi="Arial" w:cs="Arial"/>
                <w:i/>
                <w:lang w:eastAsia="pt-BR"/>
              </w:rPr>
            </w:pPr>
            <w:r>
              <w:rPr>
                <w:rFonts w:ascii="Arial" w:hAnsi="Arial" w:cs="Arial"/>
              </w:rPr>
              <w:t xml:space="preserve">Reflexão espiritual – Pr. </w:t>
            </w:r>
            <w:proofErr w:type="spellStart"/>
            <w:r>
              <w:rPr>
                <w:rFonts w:ascii="Arial" w:hAnsi="Arial" w:cs="Arial"/>
              </w:rPr>
              <w:t>Antonio</w:t>
            </w:r>
            <w:proofErr w:type="spellEnd"/>
            <w:r>
              <w:rPr>
                <w:rFonts w:ascii="Arial" w:hAnsi="Arial" w:cs="Arial"/>
              </w:rPr>
              <w:t xml:space="preserve"> Braga</w:t>
            </w:r>
          </w:p>
        </w:tc>
      </w:tr>
      <w:tr w:rsidR="00D15F24" w:rsidRPr="00C56C98" w14:paraId="57BAF289" w14:textId="77777777" w:rsidTr="000A6BCD">
        <w:tc>
          <w:tcPr>
            <w:tcW w:w="2263" w:type="dxa"/>
            <w:vAlign w:val="center"/>
          </w:tcPr>
          <w:p w14:paraId="50B15581" w14:textId="12EA85BC" w:rsidR="00D15F24" w:rsidRDefault="00D15F24" w:rsidP="00243D74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14h00</w:t>
            </w:r>
            <w:r w:rsidRPr="00C56C98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4h</w:t>
            </w:r>
            <w:r w:rsidRPr="00C56C98">
              <w:rPr>
                <w:rFonts w:ascii="Arial" w:hAnsi="Arial" w:cs="Arial"/>
              </w:rPr>
              <w:t>30</w:t>
            </w:r>
          </w:p>
        </w:tc>
        <w:tc>
          <w:tcPr>
            <w:tcW w:w="1843" w:type="dxa"/>
            <w:vAlign w:val="center"/>
          </w:tcPr>
          <w:p w14:paraId="3E2A1DDD" w14:textId="4A1946A7" w:rsidR="00D15F24" w:rsidRPr="0003012A" w:rsidRDefault="00D15F24" w:rsidP="00C56C98">
            <w:pPr>
              <w:spacing w:after="120"/>
              <w:jc w:val="center"/>
              <w:rPr>
                <w:rFonts w:ascii="Arial" w:eastAsia="Times New Roman" w:hAnsi="Arial" w:cs="Arial"/>
                <w:i/>
                <w:highlight w:val="yellow"/>
                <w:lang w:eastAsia="pt-BR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5522" w:type="dxa"/>
            <w:vAlign w:val="center"/>
          </w:tcPr>
          <w:p w14:paraId="46B847D7" w14:textId="77777777" w:rsidR="00D15F24" w:rsidRDefault="00D15F24" w:rsidP="000B3200">
            <w:p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Referência no Currículo da EF Adventista</w:t>
            </w:r>
          </w:p>
          <w:p w14:paraId="26A8CE69" w14:textId="77777777" w:rsidR="00D15F24" w:rsidRDefault="00D15F24" w:rsidP="000B3200">
            <w:pPr>
              <w:spacing w:after="120"/>
              <w:jc w:val="both"/>
              <w:rPr>
                <w:rFonts w:ascii="Arial" w:hAnsi="Arial" w:cs="Arial"/>
              </w:rPr>
            </w:pPr>
          </w:p>
          <w:p w14:paraId="70C8859E" w14:textId="35035AAD" w:rsidR="00D15F24" w:rsidRDefault="00D15F24" w:rsidP="00C56C98">
            <w:pPr>
              <w:spacing w:after="120"/>
              <w:jc w:val="both"/>
              <w:rPr>
                <w:rFonts w:ascii="Arial" w:hAnsi="Arial" w:cs="Arial"/>
              </w:rPr>
            </w:pPr>
            <w:r w:rsidRPr="0003012A">
              <w:rPr>
                <w:rFonts w:ascii="Arial" w:eastAsia="Times New Roman" w:hAnsi="Arial" w:cs="Arial"/>
                <w:i/>
                <w:lang w:eastAsia="pt-BR"/>
              </w:rPr>
              <w:t>Prof. Dr. Leonardo T. Martins (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Unasp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>-SP</w:t>
            </w:r>
            <w:r>
              <w:rPr>
                <w:rFonts w:ascii="Arial" w:eastAsia="Times New Roman" w:hAnsi="Arial" w:cs="Arial"/>
                <w:i/>
                <w:lang w:eastAsia="pt-BR"/>
              </w:rPr>
              <w:t xml:space="preserve">) e </w:t>
            </w:r>
            <w:r w:rsidRPr="0003012A">
              <w:rPr>
                <w:rFonts w:ascii="Arial" w:eastAsia="Times New Roman" w:hAnsi="Arial" w:cs="Arial"/>
                <w:i/>
                <w:lang w:eastAsia="pt-BR"/>
              </w:rPr>
              <w:t xml:space="preserve">Prof. Dr. </w:t>
            </w:r>
            <w:proofErr w:type="spellStart"/>
            <w:r w:rsidRPr="0003012A">
              <w:rPr>
                <w:rFonts w:ascii="Arial" w:eastAsia="Times New Roman" w:hAnsi="Arial" w:cs="Arial"/>
                <w:i/>
                <w:lang w:eastAsia="pt-BR"/>
              </w:rPr>
              <w:t>Ledimar</w:t>
            </w:r>
            <w:proofErr w:type="spellEnd"/>
            <w:r w:rsidRPr="0003012A">
              <w:rPr>
                <w:rFonts w:ascii="Arial" w:eastAsia="Times New Roman" w:hAnsi="Arial" w:cs="Arial"/>
                <w:i/>
                <w:lang w:eastAsia="pt-BR"/>
              </w:rPr>
              <w:t xml:space="preserve"> </w:t>
            </w:r>
            <w:proofErr w:type="spellStart"/>
            <w:r w:rsidRPr="0003012A">
              <w:rPr>
                <w:rFonts w:ascii="Arial" w:eastAsia="Times New Roman" w:hAnsi="Arial" w:cs="Arial"/>
                <w:i/>
                <w:lang w:eastAsia="pt-BR"/>
              </w:rPr>
              <w:t>Brianezi</w:t>
            </w:r>
            <w:proofErr w:type="spellEnd"/>
            <w:r w:rsidRPr="0003012A">
              <w:rPr>
                <w:rFonts w:ascii="Arial" w:eastAsia="Times New Roman" w:hAnsi="Arial" w:cs="Arial"/>
                <w:i/>
                <w:lang w:eastAsia="pt-BR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/>
                <w:lang w:eastAsia="pt-BR"/>
              </w:rPr>
              <w:t>Unasp</w:t>
            </w:r>
            <w:proofErr w:type="spellEnd"/>
            <w:r>
              <w:rPr>
                <w:rFonts w:ascii="Arial" w:eastAsia="Times New Roman" w:hAnsi="Arial" w:cs="Arial"/>
                <w:i/>
                <w:lang w:eastAsia="pt-BR"/>
              </w:rPr>
              <w:t>-HT)</w:t>
            </w:r>
          </w:p>
        </w:tc>
      </w:tr>
      <w:tr w:rsidR="00D15F24" w:rsidRPr="00C56C98" w14:paraId="7716A613" w14:textId="77777777" w:rsidTr="000A6BCD">
        <w:tc>
          <w:tcPr>
            <w:tcW w:w="2263" w:type="dxa"/>
            <w:vAlign w:val="center"/>
          </w:tcPr>
          <w:p w14:paraId="050895B1" w14:textId="77777777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14h30 – 15h3</w:t>
            </w:r>
            <w:r w:rsidRPr="00C56C98"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  <w:vAlign w:val="center"/>
          </w:tcPr>
          <w:p w14:paraId="35636558" w14:textId="77777777" w:rsidR="00D15F24" w:rsidRPr="00C56C98" w:rsidRDefault="00D15F24" w:rsidP="0003012A">
            <w:pPr>
              <w:spacing w:after="120"/>
              <w:jc w:val="center"/>
              <w:rPr>
                <w:rFonts w:ascii="Arial" w:hAnsi="Arial" w:cs="Arial"/>
              </w:rPr>
            </w:pPr>
            <w:r w:rsidRPr="00C56C98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A62BB9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A62BB9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CENAPE</w:t>
            </w:r>
          </w:p>
        </w:tc>
        <w:tc>
          <w:tcPr>
            <w:tcW w:w="5522" w:type="dxa"/>
            <w:vAlign w:val="center"/>
          </w:tcPr>
          <w:p w14:paraId="4133A3BB" w14:textId="77777777" w:rsidR="00D15F24" w:rsidRPr="00C56C98" w:rsidRDefault="00D15F24" w:rsidP="00243D74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A62BB9">
              <w:rPr>
                <w:rFonts w:ascii="Arial" w:eastAsia="Times New Roman" w:hAnsi="Arial" w:cs="Arial"/>
                <w:lang w:eastAsia="pt-BR"/>
              </w:rPr>
              <w:t>ala de aula invertida</w:t>
            </w:r>
            <w:r w:rsidRPr="00C56C98">
              <w:rPr>
                <w:rFonts w:ascii="Arial" w:eastAsia="Times New Roman" w:hAnsi="Arial" w:cs="Arial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lang w:eastAsia="pt-BR"/>
              </w:rPr>
              <w:t xml:space="preserve">e Plano de Aula </w:t>
            </w:r>
            <w:r w:rsidRPr="00C56C98">
              <w:rPr>
                <w:rFonts w:ascii="Arial" w:eastAsia="Times New Roman" w:hAnsi="Arial" w:cs="Arial"/>
                <w:lang w:eastAsia="pt-BR"/>
              </w:rPr>
              <w:t>–</w:t>
            </w:r>
            <w:r w:rsidRPr="00A62BB9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C56C98">
              <w:rPr>
                <w:rFonts w:ascii="Arial" w:eastAsia="Times New Roman" w:hAnsi="Arial" w:cs="Arial"/>
                <w:lang w:eastAsia="pt-BR"/>
              </w:rPr>
              <w:t>Atividade prática</w:t>
            </w:r>
            <w:r w:rsidRPr="00A62BB9">
              <w:rPr>
                <w:rFonts w:ascii="Arial" w:eastAsia="Times New Roman" w:hAnsi="Arial" w:cs="Arial"/>
                <w:lang w:eastAsia="pt-BR"/>
              </w:rPr>
              <w:t xml:space="preserve"> para </w:t>
            </w:r>
            <w:r w:rsidRPr="00C56C98">
              <w:rPr>
                <w:rFonts w:ascii="Arial" w:eastAsia="Times New Roman" w:hAnsi="Arial" w:cs="Arial"/>
                <w:lang w:eastAsia="pt-BR"/>
              </w:rPr>
              <w:t xml:space="preserve">o </w:t>
            </w:r>
            <w:r w:rsidRPr="00A62BB9">
              <w:rPr>
                <w:rFonts w:ascii="Arial" w:eastAsia="Times New Roman" w:hAnsi="Arial" w:cs="Arial"/>
                <w:lang w:eastAsia="pt-BR"/>
              </w:rPr>
              <w:t xml:space="preserve">Ensino Fundamental I </w:t>
            </w:r>
            <w:r w:rsidRPr="00C56C98">
              <w:rPr>
                <w:rFonts w:ascii="Arial" w:eastAsia="Times New Roman" w:hAnsi="Arial" w:cs="Arial"/>
                <w:lang w:eastAsia="pt-BR"/>
              </w:rPr>
              <w:t>e diálogo sobre o plano de aula aplicado</w:t>
            </w:r>
            <w:r>
              <w:rPr>
                <w:rFonts w:ascii="Arial" w:eastAsia="Times New Roman" w:hAnsi="Arial" w:cs="Arial"/>
                <w:lang w:eastAsia="pt-BR"/>
              </w:rPr>
              <w:t>.</w:t>
            </w:r>
          </w:p>
          <w:p w14:paraId="751D10B3" w14:textId="77777777" w:rsidR="00D15F24" w:rsidRPr="0003012A" w:rsidRDefault="00D15F24" w:rsidP="00243D74">
            <w:pPr>
              <w:spacing w:after="120"/>
              <w:jc w:val="both"/>
              <w:rPr>
                <w:rFonts w:ascii="Arial" w:eastAsia="Times New Roman" w:hAnsi="Arial" w:cs="Arial"/>
                <w:i/>
                <w:lang w:eastAsia="pt-BR"/>
              </w:rPr>
            </w:pPr>
            <w:r w:rsidRPr="00A62BB9">
              <w:rPr>
                <w:rFonts w:ascii="Arial" w:eastAsia="Times New Roman" w:hAnsi="Arial" w:cs="Arial"/>
                <w:i/>
                <w:lang w:eastAsia="pt-BR"/>
              </w:rPr>
              <w:t xml:space="preserve">Prof. Dr. </w:t>
            </w:r>
            <w:r w:rsidRPr="00C56C98">
              <w:rPr>
                <w:rFonts w:ascii="Arial" w:eastAsia="Times New Roman" w:hAnsi="Arial" w:cs="Arial"/>
                <w:i/>
                <w:lang w:eastAsia="pt-BR"/>
              </w:rPr>
              <w:t>José Carlos Rodrigues Júnior (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Unasp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 xml:space="preserve">-SP) e Prof. Dr. Ivan 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Wallan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 xml:space="preserve"> Tertuliano (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Unasp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>-SP)</w:t>
            </w:r>
          </w:p>
        </w:tc>
      </w:tr>
      <w:tr w:rsidR="00D15F24" w:rsidRPr="00C56C98" w14:paraId="73657CA4" w14:textId="77777777" w:rsidTr="000A6BCD">
        <w:tc>
          <w:tcPr>
            <w:tcW w:w="2263" w:type="dxa"/>
            <w:vAlign w:val="center"/>
          </w:tcPr>
          <w:p w14:paraId="3AEE1B44" w14:textId="77777777" w:rsidR="00D15F24" w:rsidRDefault="00D15F24" w:rsidP="0003012A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15h30 – 16h3</w:t>
            </w:r>
            <w:r w:rsidRPr="00C56C98"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  <w:vAlign w:val="center"/>
          </w:tcPr>
          <w:p w14:paraId="5B98DCFD" w14:textId="77777777" w:rsidR="00D15F24" w:rsidRPr="00C56C98" w:rsidRDefault="00D15F24" w:rsidP="0003012A">
            <w:pPr>
              <w:spacing w:after="120"/>
              <w:jc w:val="center"/>
              <w:rPr>
                <w:rFonts w:ascii="Arial" w:eastAsia="Times New Roman" w:hAnsi="Arial" w:cs="Arial"/>
                <w:i/>
                <w:highlight w:val="yellow"/>
                <w:lang w:eastAsia="pt-BR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5522" w:type="dxa"/>
            <w:vAlign w:val="center"/>
          </w:tcPr>
          <w:p w14:paraId="1262B539" w14:textId="77777777" w:rsidR="00D15F24" w:rsidRDefault="00D15F24" w:rsidP="00243D74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Avaliação em EF</w:t>
            </w:r>
          </w:p>
          <w:p w14:paraId="6FCF00FA" w14:textId="77777777" w:rsidR="00D15F24" w:rsidRDefault="00D15F24" w:rsidP="0003012A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A62BB9">
              <w:rPr>
                <w:rFonts w:ascii="Arial" w:eastAsia="Times New Roman" w:hAnsi="Arial" w:cs="Arial"/>
                <w:i/>
                <w:lang w:eastAsia="pt-BR"/>
              </w:rPr>
              <w:t xml:space="preserve">Prof. Dr. </w:t>
            </w:r>
            <w:r>
              <w:rPr>
                <w:rFonts w:ascii="Arial" w:eastAsia="Times New Roman" w:hAnsi="Arial" w:cs="Arial"/>
                <w:i/>
                <w:lang w:eastAsia="pt-BR"/>
              </w:rPr>
              <w:t xml:space="preserve">Thiago </w:t>
            </w:r>
            <w:proofErr w:type="spellStart"/>
            <w:r>
              <w:rPr>
                <w:rFonts w:ascii="Arial" w:eastAsia="Times New Roman" w:hAnsi="Arial" w:cs="Arial"/>
                <w:i/>
                <w:lang w:eastAsia="pt-BR"/>
              </w:rPr>
              <w:t>Leonardi</w:t>
            </w:r>
            <w:proofErr w:type="spellEnd"/>
            <w:r>
              <w:rPr>
                <w:rFonts w:ascii="Arial" w:eastAsia="Times New Roman" w:hAnsi="Arial" w:cs="Arial"/>
                <w:i/>
                <w:lang w:eastAsia="pt-BR"/>
              </w:rPr>
              <w:t xml:space="preserve"> (UFRS)</w:t>
            </w:r>
          </w:p>
        </w:tc>
      </w:tr>
      <w:tr w:rsidR="00D15F24" w:rsidRPr="00C56C98" w14:paraId="684B267B" w14:textId="77777777" w:rsidTr="000A6BCD">
        <w:tc>
          <w:tcPr>
            <w:tcW w:w="2263" w:type="dxa"/>
            <w:vAlign w:val="center"/>
          </w:tcPr>
          <w:p w14:paraId="176B894E" w14:textId="77777777" w:rsidR="00D15F24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16h30 – 17h3</w:t>
            </w:r>
            <w:r w:rsidRPr="00C56C98"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  <w:vAlign w:val="center"/>
          </w:tcPr>
          <w:p w14:paraId="137F3434" w14:textId="77777777" w:rsidR="00D15F24" w:rsidRPr="00C56C98" w:rsidRDefault="00D15F24" w:rsidP="0003012A">
            <w:pPr>
              <w:spacing w:after="120"/>
              <w:jc w:val="center"/>
              <w:rPr>
                <w:rFonts w:ascii="Arial" w:eastAsia="Times New Roman" w:hAnsi="Arial" w:cs="Arial"/>
                <w:i/>
                <w:highlight w:val="yellow"/>
                <w:lang w:eastAsia="pt-BR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5522" w:type="dxa"/>
            <w:vAlign w:val="center"/>
          </w:tcPr>
          <w:p w14:paraId="12027194" w14:textId="69143E7F" w:rsidR="00D15F24" w:rsidRDefault="00D15F24" w:rsidP="0003012A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O Jogo enquanto Metodologia (ativa): da simplicidade de suas manifestações à complexidade do entendimento </w:t>
            </w:r>
          </w:p>
          <w:p w14:paraId="02CC0792" w14:textId="6A8EFD2C" w:rsidR="00D15F24" w:rsidRDefault="00D15F24" w:rsidP="0003012A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A62BB9">
              <w:rPr>
                <w:rFonts w:ascii="Arial" w:eastAsia="Times New Roman" w:hAnsi="Arial" w:cs="Arial"/>
                <w:i/>
                <w:lang w:eastAsia="pt-BR"/>
              </w:rPr>
              <w:t xml:space="preserve">Prof. Dr. </w:t>
            </w:r>
            <w:r>
              <w:rPr>
                <w:rFonts w:ascii="Arial" w:eastAsia="Times New Roman" w:hAnsi="Arial" w:cs="Arial"/>
                <w:i/>
                <w:lang w:eastAsia="pt-BR"/>
              </w:rPr>
              <w:t xml:space="preserve">Kleber </w:t>
            </w:r>
            <w:proofErr w:type="spellStart"/>
            <w:r>
              <w:rPr>
                <w:rFonts w:ascii="Arial" w:eastAsia="Times New Roman" w:hAnsi="Arial" w:cs="Arial"/>
                <w:i/>
                <w:lang w:eastAsia="pt-BR"/>
              </w:rPr>
              <w:t>Tuxen</w:t>
            </w:r>
            <w:proofErr w:type="spellEnd"/>
            <w:r>
              <w:rPr>
                <w:rFonts w:ascii="Arial" w:eastAsia="Times New Roman" w:hAnsi="Arial" w:cs="Arial"/>
                <w:i/>
                <w:lang w:eastAsia="pt-BR"/>
              </w:rPr>
              <w:t xml:space="preserve"> (UFLA</w:t>
            </w:r>
            <w:r w:rsidRPr="00C56C98">
              <w:rPr>
                <w:rFonts w:ascii="Arial" w:eastAsia="Times New Roman" w:hAnsi="Arial" w:cs="Arial"/>
                <w:i/>
                <w:lang w:eastAsia="pt-BR"/>
              </w:rPr>
              <w:t>)</w:t>
            </w:r>
          </w:p>
        </w:tc>
      </w:tr>
      <w:tr w:rsidR="00D15F24" w:rsidRPr="00C56C98" w14:paraId="703B9454" w14:textId="77777777" w:rsidTr="000A6BCD">
        <w:tc>
          <w:tcPr>
            <w:tcW w:w="2263" w:type="dxa"/>
            <w:vAlign w:val="center"/>
          </w:tcPr>
          <w:p w14:paraId="2610309A" w14:textId="77777777" w:rsidR="00D15F24" w:rsidRPr="00C56C98" w:rsidRDefault="00D15F24" w:rsidP="0003012A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7365" w:type="dxa"/>
            <w:gridSpan w:val="2"/>
            <w:vAlign w:val="center"/>
          </w:tcPr>
          <w:p w14:paraId="56254E59" w14:textId="77777777" w:rsidR="00D15F24" w:rsidRPr="00DB492C" w:rsidRDefault="00D15F24" w:rsidP="00C56C98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DB492C">
              <w:rPr>
                <w:rFonts w:ascii="Arial" w:hAnsi="Arial" w:cs="Arial"/>
                <w:b/>
              </w:rPr>
              <w:t>Jantar</w:t>
            </w:r>
          </w:p>
        </w:tc>
      </w:tr>
      <w:tr w:rsidR="00D15F24" w:rsidRPr="00C56C98" w14:paraId="4FB33142" w14:textId="77777777" w:rsidTr="000A6BCD">
        <w:tc>
          <w:tcPr>
            <w:tcW w:w="2263" w:type="dxa"/>
          </w:tcPr>
          <w:p w14:paraId="38B65F37" w14:textId="77777777" w:rsidR="00D15F24" w:rsidRPr="00C56C98" w:rsidRDefault="00D15F24" w:rsidP="008902DA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19h00 – 19h2</w:t>
            </w:r>
            <w:r w:rsidRPr="00C56C98"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  <w:vAlign w:val="center"/>
          </w:tcPr>
          <w:p w14:paraId="476F8ED5" w14:textId="77777777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5522" w:type="dxa"/>
            <w:vAlign w:val="center"/>
          </w:tcPr>
          <w:p w14:paraId="1DC750A8" w14:textId="77777777" w:rsidR="00D15F24" w:rsidRDefault="00D15F24" w:rsidP="00C56C98">
            <w:p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Abertura oficial</w:t>
            </w:r>
          </w:p>
          <w:p w14:paraId="026DF741" w14:textId="77777777" w:rsidR="00D15F24" w:rsidRPr="00C56C98" w:rsidRDefault="00D15F24" w:rsidP="0003012A">
            <w:pPr>
              <w:spacing w:after="120"/>
              <w:jc w:val="both"/>
              <w:rPr>
                <w:rFonts w:ascii="Arial" w:hAnsi="Arial" w:cs="Arial"/>
              </w:rPr>
            </w:pPr>
            <w:r w:rsidRPr="00A62BB9">
              <w:rPr>
                <w:rFonts w:ascii="Arial" w:eastAsia="Times New Roman" w:hAnsi="Arial" w:cs="Arial"/>
                <w:i/>
                <w:lang w:eastAsia="pt-BR"/>
              </w:rPr>
              <w:t xml:space="preserve">Prof. Dr. </w:t>
            </w:r>
            <w:r>
              <w:rPr>
                <w:rFonts w:ascii="Arial" w:eastAsia="Times New Roman" w:hAnsi="Arial" w:cs="Arial"/>
                <w:i/>
                <w:lang w:eastAsia="pt-BR"/>
              </w:rPr>
              <w:t xml:space="preserve">Douglas </w:t>
            </w:r>
            <w:proofErr w:type="spellStart"/>
            <w:r>
              <w:rPr>
                <w:rFonts w:ascii="Arial" w:eastAsia="Times New Roman" w:hAnsi="Arial" w:cs="Arial"/>
                <w:i/>
                <w:lang w:eastAsia="pt-BR"/>
              </w:rPr>
              <w:t>Menslin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 xml:space="preserve"> (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Unasp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>-SP)</w:t>
            </w:r>
            <w:r>
              <w:rPr>
                <w:rFonts w:ascii="Arial" w:eastAsia="Times New Roman" w:hAnsi="Arial" w:cs="Arial"/>
                <w:i/>
                <w:lang w:eastAsia="pt-BR"/>
              </w:rPr>
              <w:t xml:space="preserve">, Pr. Ivan </w:t>
            </w:r>
            <w:proofErr w:type="spellStart"/>
            <w:r>
              <w:rPr>
                <w:rFonts w:ascii="Arial" w:eastAsia="Times New Roman" w:hAnsi="Arial" w:cs="Arial"/>
                <w:i/>
                <w:lang w:eastAsia="pt-BR"/>
              </w:rPr>
              <w:t>Goes</w:t>
            </w:r>
            <w:proofErr w:type="spellEnd"/>
          </w:p>
        </w:tc>
      </w:tr>
      <w:tr w:rsidR="00D15F24" w:rsidRPr="00C56C98" w14:paraId="0152E118" w14:textId="77777777" w:rsidTr="000A6BCD">
        <w:tc>
          <w:tcPr>
            <w:tcW w:w="2263" w:type="dxa"/>
          </w:tcPr>
          <w:p w14:paraId="2875971C" w14:textId="77777777" w:rsidR="00D15F24" w:rsidRPr="00C56C98" w:rsidRDefault="00D15F24" w:rsidP="008902DA">
            <w:pPr>
              <w:spacing w:after="120"/>
              <w:jc w:val="center"/>
              <w:rPr>
                <w:rFonts w:ascii="Arial" w:hAnsi="Arial" w:cs="Arial"/>
              </w:rPr>
            </w:pPr>
            <w:r w:rsidRPr="00C56C9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9h20 – 20h20</w:t>
            </w:r>
          </w:p>
        </w:tc>
        <w:tc>
          <w:tcPr>
            <w:tcW w:w="1843" w:type="dxa"/>
            <w:vAlign w:val="center"/>
          </w:tcPr>
          <w:p w14:paraId="4232C764" w14:textId="77777777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5522" w:type="dxa"/>
            <w:vAlign w:val="center"/>
          </w:tcPr>
          <w:p w14:paraId="31182657" w14:textId="77777777" w:rsidR="00D15F24" w:rsidRPr="00C56C98" w:rsidRDefault="00D15F24" w:rsidP="008902DA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A62BB9">
              <w:rPr>
                <w:rFonts w:ascii="Arial" w:eastAsia="Times New Roman" w:hAnsi="Arial" w:cs="Arial"/>
                <w:lang w:eastAsia="pt-BR"/>
              </w:rPr>
              <w:t>Relato de experiência: Educação 360º</w:t>
            </w:r>
          </w:p>
          <w:p w14:paraId="06839760" w14:textId="77777777" w:rsidR="00D15F24" w:rsidRPr="008902DA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i/>
                <w:lang w:eastAsia="pt-BR"/>
              </w:rPr>
            </w:pPr>
            <w:r w:rsidRPr="00A62BB9">
              <w:rPr>
                <w:rFonts w:ascii="Arial" w:eastAsia="Times New Roman" w:hAnsi="Arial" w:cs="Arial"/>
                <w:i/>
                <w:lang w:eastAsia="pt-BR"/>
              </w:rPr>
              <w:t xml:space="preserve">Gabriel </w:t>
            </w:r>
            <w:proofErr w:type="spellStart"/>
            <w:r w:rsidRPr="00A62BB9">
              <w:rPr>
                <w:rFonts w:ascii="Arial" w:eastAsia="Times New Roman" w:hAnsi="Arial" w:cs="Arial"/>
                <w:i/>
                <w:lang w:eastAsia="pt-BR"/>
              </w:rPr>
              <w:t>Boleas</w:t>
            </w:r>
            <w:proofErr w:type="spellEnd"/>
            <w:r w:rsidRPr="00A62BB9">
              <w:rPr>
                <w:rFonts w:ascii="Arial" w:eastAsia="Times New Roman" w:hAnsi="Arial" w:cs="Arial"/>
                <w:i/>
                <w:lang w:eastAsia="pt-BR"/>
              </w:rPr>
              <w:t xml:space="preserve"> (União Argentina)</w:t>
            </w:r>
          </w:p>
        </w:tc>
      </w:tr>
      <w:tr w:rsidR="00D15F24" w:rsidRPr="00C56C98" w14:paraId="3FC7CC51" w14:textId="77777777" w:rsidTr="000A6BCD">
        <w:tc>
          <w:tcPr>
            <w:tcW w:w="2263" w:type="dxa"/>
          </w:tcPr>
          <w:p w14:paraId="6392176E" w14:textId="77777777" w:rsidR="00D15F24" w:rsidRPr="00C56C98" w:rsidRDefault="00D15F24" w:rsidP="008902DA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20h20 – 22h00</w:t>
            </w:r>
          </w:p>
        </w:tc>
        <w:tc>
          <w:tcPr>
            <w:tcW w:w="1843" w:type="dxa"/>
            <w:vAlign w:val="center"/>
          </w:tcPr>
          <w:p w14:paraId="7699BC43" w14:textId="77777777" w:rsidR="00D15F24" w:rsidRPr="0003012A" w:rsidRDefault="00D15F24" w:rsidP="00C56C98">
            <w:pPr>
              <w:spacing w:after="120"/>
              <w:jc w:val="center"/>
              <w:rPr>
                <w:rFonts w:ascii="Arial" w:eastAsia="Times New Roman" w:hAnsi="Arial" w:cs="Arial"/>
                <w:i/>
                <w:highlight w:val="yellow"/>
                <w:lang w:eastAsia="pt-BR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5522" w:type="dxa"/>
            <w:vAlign w:val="center"/>
          </w:tcPr>
          <w:p w14:paraId="02D851D3" w14:textId="77777777" w:rsidR="00D15F24" w:rsidRPr="00A62BB9" w:rsidRDefault="00D15F24" w:rsidP="008902DA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Orquestra Sinfônica Adventista</w:t>
            </w:r>
          </w:p>
        </w:tc>
      </w:tr>
    </w:tbl>
    <w:p w14:paraId="6EF60FE6" w14:textId="77777777" w:rsidR="00A62BB9" w:rsidRDefault="00A62BB9" w:rsidP="00C56C98">
      <w:pPr>
        <w:spacing w:after="120" w:line="240" w:lineRule="auto"/>
        <w:jc w:val="center"/>
        <w:rPr>
          <w:rFonts w:ascii="Arial" w:hAnsi="Arial" w:cs="Arial"/>
        </w:rPr>
      </w:pPr>
    </w:p>
    <w:p w14:paraId="70CCDE8B" w14:textId="77777777" w:rsidR="008902DA" w:rsidRDefault="008902DA" w:rsidP="00C56C98">
      <w:pPr>
        <w:spacing w:after="120" w:line="240" w:lineRule="auto"/>
        <w:jc w:val="center"/>
        <w:rPr>
          <w:rFonts w:ascii="Arial" w:hAnsi="Arial" w:cs="Arial"/>
        </w:rPr>
      </w:pPr>
    </w:p>
    <w:p w14:paraId="7E825B3A" w14:textId="77777777" w:rsidR="008902DA" w:rsidRDefault="008902DA" w:rsidP="00C56C98">
      <w:pPr>
        <w:spacing w:after="120" w:line="240" w:lineRule="auto"/>
        <w:jc w:val="center"/>
        <w:rPr>
          <w:rFonts w:ascii="Arial" w:hAnsi="Arial" w:cs="Arial"/>
        </w:rPr>
      </w:pPr>
    </w:p>
    <w:p w14:paraId="71C9E2F2" w14:textId="77777777" w:rsidR="00B00BE1" w:rsidRPr="00C56C98" w:rsidRDefault="00B00BE1" w:rsidP="00D15F24">
      <w:pPr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031"/>
        <w:gridCol w:w="4388"/>
      </w:tblGrid>
      <w:tr w:rsidR="00B00BE1" w:rsidRPr="00C56C98" w14:paraId="20C4CA73" w14:textId="77777777" w:rsidTr="00243D74">
        <w:tc>
          <w:tcPr>
            <w:tcW w:w="9628" w:type="dxa"/>
            <w:gridSpan w:val="3"/>
            <w:vAlign w:val="center"/>
          </w:tcPr>
          <w:p w14:paraId="69146395" w14:textId="77777777" w:rsidR="00B00BE1" w:rsidRPr="00C56C98" w:rsidRDefault="00B00BE1" w:rsidP="00C56C98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C56C98">
              <w:rPr>
                <w:rFonts w:ascii="Arial" w:hAnsi="Arial" w:cs="Arial"/>
                <w:b/>
              </w:rPr>
              <w:lastRenderedPageBreak/>
              <w:t>21 de Janeiro de 2019</w:t>
            </w:r>
          </w:p>
          <w:p w14:paraId="4E3D4D21" w14:textId="77777777" w:rsidR="00B00BE1" w:rsidRPr="00C56C98" w:rsidRDefault="00B00BE1" w:rsidP="00C56C98">
            <w:pPr>
              <w:spacing w:after="120"/>
              <w:jc w:val="both"/>
              <w:rPr>
                <w:rFonts w:ascii="Arial" w:hAnsi="Arial" w:cs="Arial"/>
              </w:rPr>
            </w:pPr>
            <w:r w:rsidRPr="00C56C98">
              <w:rPr>
                <w:rFonts w:ascii="Arial" w:hAnsi="Arial" w:cs="Arial"/>
                <w:b/>
              </w:rPr>
              <w:t>Segunda-feira</w:t>
            </w:r>
          </w:p>
        </w:tc>
      </w:tr>
      <w:tr w:rsidR="00D15F24" w:rsidRPr="00C56C98" w14:paraId="002ECC8A" w14:textId="77777777" w:rsidTr="00243D74">
        <w:tc>
          <w:tcPr>
            <w:tcW w:w="3209" w:type="dxa"/>
            <w:vAlign w:val="center"/>
          </w:tcPr>
          <w:p w14:paraId="389760FD" w14:textId="000B9726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8h</w:t>
            </w:r>
          </w:p>
        </w:tc>
        <w:tc>
          <w:tcPr>
            <w:tcW w:w="2031" w:type="dxa"/>
            <w:vAlign w:val="center"/>
          </w:tcPr>
          <w:p w14:paraId="2270A121" w14:textId="0B688A9A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4388" w:type="dxa"/>
            <w:vAlign w:val="center"/>
          </w:tcPr>
          <w:p w14:paraId="54F90720" w14:textId="77777777" w:rsidR="00D15F24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Reflexão espiritual – Pr. 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Narcizo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Liedke</w:t>
            </w:r>
            <w:proofErr w:type="spellEnd"/>
          </w:p>
          <w:p w14:paraId="061F7742" w14:textId="3BDBB1D6" w:rsidR="00D15F24" w:rsidRPr="00657D2B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i/>
                <w:highlight w:val="yellow"/>
                <w:lang w:val="es-ES"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Orientações Gerais</w:t>
            </w:r>
          </w:p>
        </w:tc>
      </w:tr>
      <w:tr w:rsidR="00D15F24" w:rsidRPr="00C56C98" w14:paraId="1735FC03" w14:textId="77777777" w:rsidTr="00243D74">
        <w:tc>
          <w:tcPr>
            <w:tcW w:w="3209" w:type="dxa"/>
            <w:vAlign w:val="center"/>
          </w:tcPr>
          <w:p w14:paraId="20DF6E1F" w14:textId="70934391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C56C98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h</w:t>
            </w:r>
            <w:r w:rsidRPr="00C56C9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  <w:r w:rsidRPr="00C56C98">
              <w:rPr>
                <w:rFonts w:ascii="Arial" w:hAnsi="Arial" w:cs="Arial"/>
              </w:rPr>
              <w:t xml:space="preserve"> – 10</w:t>
            </w:r>
            <w:r>
              <w:rPr>
                <w:rFonts w:ascii="Arial" w:hAnsi="Arial" w:cs="Arial"/>
              </w:rPr>
              <w:t>h00</w:t>
            </w:r>
          </w:p>
        </w:tc>
        <w:tc>
          <w:tcPr>
            <w:tcW w:w="2031" w:type="dxa"/>
            <w:vAlign w:val="center"/>
          </w:tcPr>
          <w:p w14:paraId="36905B40" w14:textId="5FBC3B89" w:rsidR="00D15F24" w:rsidRPr="00C56C98" w:rsidRDefault="00D15F24" w:rsidP="00C56C98">
            <w:pPr>
              <w:spacing w:after="120"/>
              <w:jc w:val="center"/>
              <w:rPr>
                <w:rFonts w:ascii="Arial" w:eastAsia="Times New Roman" w:hAnsi="Arial" w:cs="Arial"/>
                <w:i/>
                <w:highlight w:val="yellow"/>
                <w:lang w:eastAsia="pt-BR"/>
              </w:rPr>
            </w:pPr>
            <w:r w:rsidRPr="00C56C98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A62BB9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A62BB9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CENAPE</w:t>
            </w:r>
          </w:p>
        </w:tc>
        <w:tc>
          <w:tcPr>
            <w:tcW w:w="4388" w:type="dxa"/>
            <w:vAlign w:val="center"/>
          </w:tcPr>
          <w:p w14:paraId="5344CDD6" w14:textId="77777777" w:rsidR="00D15F24" w:rsidRPr="00C56C98" w:rsidRDefault="00D15F24" w:rsidP="000B3200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Matriz de Referência</w:t>
            </w:r>
            <w:r w:rsidRPr="00A62BB9">
              <w:rPr>
                <w:rFonts w:ascii="Arial" w:eastAsia="Times New Roman" w:hAnsi="Arial" w:cs="Arial"/>
                <w:lang w:eastAsia="pt-BR"/>
              </w:rPr>
              <w:t xml:space="preserve"> - Ensino Infantil e Fundamental I</w:t>
            </w:r>
          </w:p>
          <w:p w14:paraId="5B0984BC" w14:textId="11996722" w:rsidR="00D15F24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657D2B">
              <w:rPr>
                <w:rFonts w:ascii="Arial" w:eastAsia="Times New Roman" w:hAnsi="Arial" w:cs="Arial"/>
                <w:i/>
                <w:lang w:val="es-ES" w:eastAsia="pt-BR"/>
              </w:rPr>
              <w:t xml:space="preserve">Prof. Dr. </w:t>
            </w:r>
            <w:proofErr w:type="spellStart"/>
            <w:r w:rsidRPr="00657D2B">
              <w:rPr>
                <w:rFonts w:ascii="Arial" w:eastAsia="Times New Roman" w:hAnsi="Arial" w:cs="Arial"/>
                <w:i/>
                <w:lang w:val="es-ES" w:eastAsia="pt-BR"/>
              </w:rPr>
              <w:t>Ledimar</w:t>
            </w:r>
            <w:proofErr w:type="spellEnd"/>
            <w:r w:rsidRPr="00657D2B">
              <w:rPr>
                <w:rFonts w:ascii="Arial" w:eastAsia="Times New Roman" w:hAnsi="Arial" w:cs="Arial"/>
                <w:i/>
                <w:lang w:val="es-ES" w:eastAsia="pt-BR"/>
              </w:rPr>
              <w:t xml:space="preserve"> </w:t>
            </w:r>
            <w:proofErr w:type="spellStart"/>
            <w:r w:rsidRPr="00657D2B">
              <w:rPr>
                <w:rFonts w:ascii="Arial" w:eastAsia="Times New Roman" w:hAnsi="Arial" w:cs="Arial"/>
                <w:i/>
                <w:lang w:val="es-ES" w:eastAsia="pt-BR"/>
              </w:rPr>
              <w:t>Brianezi</w:t>
            </w:r>
            <w:proofErr w:type="spellEnd"/>
            <w:r w:rsidRPr="00657D2B">
              <w:rPr>
                <w:rFonts w:ascii="Arial" w:eastAsia="Times New Roman" w:hAnsi="Arial" w:cs="Arial"/>
                <w:i/>
                <w:lang w:val="es-ES" w:eastAsia="pt-BR"/>
              </w:rPr>
              <w:t xml:space="preserve"> (</w:t>
            </w:r>
            <w:proofErr w:type="spellStart"/>
            <w:r w:rsidRPr="00657D2B">
              <w:rPr>
                <w:rFonts w:ascii="Arial" w:eastAsia="Times New Roman" w:hAnsi="Arial" w:cs="Arial"/>
                <w:i/>
                <w:lang w:val="es-ES" w:eastAsia="pt-BR"/>
              </w:rPr>
              <w:t>Unasp</w:t>
            </w:r>
            <w:proofErr w:type="spellEnd"/>
            <w:r w:rsidRPr="00657D2B">
              <w:rPr>
                <w:rFonts w:ascii="Arial" w:eastAsia="Times New Roman" w:hAnsi="Arial" w:cs="Arial"/>
                <w:i/>
                <w:lang w:val="es-ES" w:eastAsia="pt-BR"/>
              </w:rPr>
              <w:t>-HT)</w:t>
            </w:r>
          </w:p>
        </w:tc>
      </w:tr>
      <w:tr w:rsidR="00D15F24" w:rsidRPr="00C56C98" w14:paraId="7F7CB060" w14:textId="77777777" w:rsidTr="00243D74">
        <w:tc>
          <w:tcPr>
            <w:tcW w:w="3209" w:type="dxa"/>
            <w:vAlign w:val="center"/>
          </w:tcPr>
          <w:p w14:paraId="1E696808" w14:textId="7985D7FA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10h30 – 12h00</w:t>
            </w:r>
          </w:p>
        </w:tc>
        <w:tc>
          <w:tcPr>
            <w:tcW w:w="2031" w:type="dxa"/>
            <w:vAlign w:val="center"/>
          </w:tcPr>
          <w:p w14:paraId="4CC8C097" w14:textId="1BE7C503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  <w:lang w:val="es-ES"/>
              </w:rPr>
            </w:pPr>
            <w:r w:rsidRPr="00C56C98">
              <w:rPr>
                <w:rFonts w:ascii="Arial" w:hAnsi="Arial" w:cs="Arial"/>
                <w:i/>
                <w:highlight w:val="yellow"/>
              </w:rPr>
              <w:t>Local: CENAPE</w:t>
            </w:r>
          </w:p>
        </w:tc>
        <w:tc>
          <w:tcPr>
            <w:tcW w:w="4388" w:type="dxa"/>
            <w:vAlign w:val="center"/>
          </w:tcPr>
          <w:p w14:paraId="4C91463C" w14:textId="21272B60" w:rsidR="00D15F24" w:rsidRPr="00657D2B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Matriz de Referência</w:t>
            </w:r>
            <w:r w:rsidRPr="00A62BB9">
              <w:rPr>
                <w:rFonts w:ascii="Arial" w:eastAsia="Times New Roman" w:hAnsi="Arial" w:cs="Arial"/>
                <w:lang w:eastAsia="pt-BR"/>
              </w:rPr>
              <w:t xml:space="preserve"> - Ensino </w:t>
            </w:r>
            <w:r>
              <w:rPr>
                <w:rFonts w:ascii="Arial" w:eastAsia="Times New Roman" w:hAnsi="Arial" w:cs="Arial"/>
                <w:lang w:eastAsia="pt-BR"/>
              </w:rPr>
              <w:t>Fundamental I</w:t>
            </w:r>
            <w:proofErr w:type="spellStart"/>
            <w:r w:rsidRPr="0007459E">
              <w:rPr>
                <w:rFonts w:ascii="Arial" w:eastAsia="Times New Roman" w:hAnsi="Arial" w:cs="Arial"/>
                <w:lang w:val="es-ES" w:eastAsia="pt-BR"/>
              </w:rPr>
              <w:t>I</w:t>
            </w:r>
            <w:proofErr w:type="spellEnd"/>
          </w:p>
          <w:p w14:paraId="475ABFCB" w14:textId="3C8F86A9" w:rsidR="00D15F24" w:rsidRPr="00C56C98" w:rsidRDefault="00D15F24" w:rsidP="00657D2B">
            <w:pPr>
              <w:spacing w:after="120"/>
              <w:jc w:val="both"/>
              <w:rPr>
                <w:rFonts w:ascii="Arial" w:hAnsi="Arial" w:cs="Arial"/>
              </w:rPr>
            </w:pPr>
            <w:r w:rsidRPr="00A62BB9">
              <w:rPr>
                <w:rFonts w:ascii="Arial" w:eastAsia="Times New Roman" w:hAnsi="Arial" w:cs="Arial"/>
                <w:i/>
                <w:lang w:eastAsia="pt-BR"/>
              </w:rPr>
              <w:t xml:space="preserve">Prof. Dr. </w:t>
            </w:r>
            <w:r w:rsidRPr="00C56C98">
              <w:rPr>
                <w:rFonts w:ascii="Arial" w:eastAsia="Times New Roman" w:hAnsi="Arial" w:cs="Arial"/>
                <w:i/>
                <w:lang w:eastAsia="pt-BR"/>
              </w:rPr>
              <w:t>José Carlos Rodrigues Júnior (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Unasp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 xml:space="preserve">-SP) e Prof. Dr. Ivan 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Wallan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 xml:space="preserve"> Tertuliano (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Unasp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>-SP)</w:t>
            </w:r>
          </w:p>
        </w:tc>
      </w:tr>
      <w:tr w:rsidR="00D15F24" w:rsidRPr="00C56C98" w14:paraId="09FA0B70" w14:textId="77777777" w:rsidTr="00243D74">
        <w:tc>
          <w:tcPr>
            <w:tcW w:w="3209" w:type="dxa"/>
            <w:vAlign w:val="center"/>
          </w:tcPr>
          <w:p w14:paraId="6D8746B6" w14:textId="548BC870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12h00</w:t>
            </w:r>
            <w:r w:rsidRPr="00C56C98">
              <w:rPr>
                <w:rFonts w:ascii="Arial" w:hAnsi="Arial" w:cs="Arial"/>
              </w:rPr>
              <w:t xml:space="preserve"> – 14</w:t>
            </w:r>
            <w:r>
              <w:rPr>
                <w:rFonts w:ascii="Arial" w:hAnsi="Arial" w:cs="Arial"/>
              </w:rPr>
              <w:t>h00</w:t>
            </w:r>
          </w:p>
        </w:tc>
        <w:tc>
          <w:tcPr>
            <w:tcW w:w="6419" w:type="dxa"/>
            <w:gridSpan w:val="2"/>
            <w:vAlign w:val="center"/>
          </w:tcPr>
          <w:p w14:paraId="79B0AD6C" w14:textId="77777777" w:rsidR="00D15F24" w:rsidRPr="00DB492C" w:rsidRDefault="00D15F24" w:rsidP="00C56C98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DB492C">
              <w:rPr>
                <w:rFonts w:ascii="Arial" w:hAnsi="Arial" w:cs="Arial"/>
                <w:b/>
              </w:rPr>
              <w:t>Almoço</w:t>
            </w:r>
          </w:p>
        </w:tc>
      </w:tr>
      <w:tr w:rsidR="00D15F24" w:rsidRPr="00C56C98" w14:paraId="1E220F16" w14:textId="77777777" w:rsidTr="00243D74">
        <w:tc>
          <w:tcPr>
            <w:tcW w:w="3209" w:type="dxa"/>
            <w:vAlign w:val="center"/>
          </w:tcPr>
          <w:p w14:paraId="58957D43" w14:textId="7AFD21A1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14h00 – 15h</w:t>
            </w:r>
            <w:r w:rsidRPr="00C56C9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031" w:type="dxa"/>
            <w:vAlign w:val="center"/>
          </w:tcPr>
          <w:p w14:paraId="79F3484E" w14:textId="618E196E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4388" w:type="dxa"/>
            <w:vAlign w:val="center"/>
          </w:tcPr>
          <w:p w14:paraId="0529D7CB" w14:textId="23728314" w:rsidR="00D15F24" w:rsidRPr="00C56C98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lang w:val="es-ES" w:eastAsia="pt-BR"/>
              </w:rPr>
            </w:pPr>
            <w:r w:rsidRPr="00A62BB9">
              <w:rPr>
                <w:rFonts w:ascii="Arial" w:eastAsia="Times New Roman" w:hAnsi="Arial" w:cs="Arial"/>
                <w:lang w:val="es-ES" w:eastAsia="pt-BR"/>
              </w:rPr>
              <w:t>El juego como promotor de habilidades físicas y cognitivas en el desarrollo integral del niño y la niña</w:t>
            </w:r>
          </w:p>
          <w:p w14:paraId="4A8CFF11" w14:textId="43A16AA5" w:rsidR="00D15F24" w:rsidRPr="001A6493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i/>
                <w:lang w:eastAsia="pt-BR"/>
              </w:rPr>
            </w:pPr>
            <w:r w:rsidRPr="001A6493">
              <w:rPr>
                <w:rFonts w:ascii="Arial" w:eastAsia="Times New Roman" w:hAnsi="Arial" w:cs="Arial"/>
                <w:i/>
                <w:lang w:eastAsia="pt-BR"/>
              </w:rPr>
              <w:t xml:space="preserve">Prof. Mg. Gustavo </w:t>
            </w:r>
            <w:proofErr w:type="spellStart"/>
            <w:r w:rsidRPr="001A6493">
              <w:rPr>
                <w:rFonts w:ascii="Arial" w:eastAsia="Times New Roman" w:hAnsi="Arial" w:cs="Arial"/>
                <w:i/>
                <w:lang w:eastAsia="pt-BR"/>
              </w:rPr>
              <w:t>Pavez-Adasme</w:t>
            </w:r>
            <w:proofErr w:type="spellEnd"/>
            <w:r w:rsidRPr="001A6493">
              <w:rPr>
                <w:rFonts w:ascii="Arial" w:eastAsia="Times New Roman" w:hAnsi="Arial" w:cs="Arial"/>
                <w:i/>
                <w:lang w:eastAsia="pt-BR"/>
              </w:rPr>
              <w:t xml:space="preserve"> (Chile)</w:t>
            </w:r>
          </w:p>
        </w:tc>
      </w:tr>
      <w:tr w:rsidR="00D15F24" w:rsidRPr="00C56C98" w14:paraId="7F670792" w14:textId="77777777" w:rsidTr="00243D74">
        <w:tc>
          <w:tcPr>
            <w:tcW w:w="3209" w:type="dxa"/>
            <w:vAlign w:val="center"/>
          </w:tcPr>
          <w:p w14:paraId="1BA985A7" w14:textId="04B07928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15h00</w:t>
            </w:r>
            <w:r w:rsidRPr="00C56C98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16h00</w:t>
            </w:r>
          </w:p>
          <w:p w14:paraId="51791628" w14:textId="154FF45F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16h00 – 17h00</w:t>
            </w:r>
          </w:p>
          <w:p w14:paraId="2D53E91B" w14:textId="04820E0F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17h00 – 18h00</w:t>
            </w:r>
          </w:p>
        </w:tc>
        <w:tc>
          <w:tcPr>
            <w:tcW w:w="2031" w:type="dxa"/>
            <w:vAlign w:val="center"/>
          </w:tcPr>
          <w:p w14:paraId="131A5704" w14:textId="77777777" w:rsidR="00D15F24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C56C98">
              <w:rPr>
                <w:rFonts w:ascii="Arial" w:hAnsi="Arial" w:cs="Arial"/>
              </w:rPr>
              <w:t>Oficinas práticas</w:t>
            </w:r>
          </w:p>
          <w:p w14:paraId="07226BDB" w14:textId="6FE50D61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C56C98">
              <w:rPr>
                <w:rFonts w:ascii="Arial" w:eastAsia="Times New Roman" w:hAnsi="Arial" w:cs="Arial"/>
                <w:b/>
                <w:i/>
                <w:lang w:eastAsia="pt-BR"/>
              </w:rPr>
              <w:t>Escolher uma oficina para cada horário</w:t>
            </w:r>
          </w:p>
        </w:tc>
        <w:tc>
          <w:tcPr>
            <w:tcW w:w="4388" w:type="dxa"/>
            <w:vAlign w:val="center"/>
          </w:tcPr>
          <w:p w14:paraId="4E906921" w14:textId="46EAFC75" w:rsidR="00D15F24" w:rsidRPr="009E6953" w:rsidRDefault="00D15F24" w:rsidP="00C56C98">
            <w:pPr>
              <w:spacing w:after="120"/>
              <w:jc w:val="both"/>
              <w:rPr>
                <w:rFonts w:ascii="Arial" w:hAnsi="Arial" w:cs="Arial"/>
                <w:i/>
                <w:highlight w:val="yellow"/>
              </w:rPr>
            </w:pPr>
            <w:r w:rsidRPr="001A6493">
              <w:rPr>
                <w:rFonts w:ascii="Arial" w:hAnsi="Arial" w:cs="Arial"/>
              </w:rPr>
              <w:t xml:space="preserve">1. </w:t>
            </w:r>
            <w:proofErr w:type="spellStart"/>
            <w:r w:rsidRPr="001A6493">
              <w:rPr>
                <w:rFonts w:ascii="Arial" w:hAnsi="Arial" w:cs="Arial"/>
              </w:rPr>
              <w:t>Floorball</w:t>
            </w:r>
            <w:proofErr w:type="spellEnd"/>
            <w:r w:rsidRPr="001A6493">
              <w:rPr>
                <w:rFonts w:ascii="Arial" w:hAnsi="Arial" w:cs="Arial"/>
              </w:rPr>
              <w:t xml:space="preserve">: </w:t>
            </w:r>
            <w:r w:rsidRPr="001A6493">
              <w:rPr>
                <w:rFonts w:ascii="Arial" w:hAnsi="Arial" w:cs="Arial"/>
                <w:i/>
              </w:rPr>
              <w:t xml:space="preserve">Federação de </w:t>
            </w:r>
            <w:proofErr w:type="spellStart"/>
            <w:r w:rsidRPr="001A6493">
              <w:rPr>
                <w:rFonts w:ascii="Arial" w:hAnsi="Arial" w:cs="Arial"/>
                <w:i/>
              </w:rPr>
              <w:t>Floorball</w:t>
            </w:r>
            <w:proofErr w:type="spellEnd"/>
            <w:r w:rsidRPr="001A6493">
              <w:rPr>
                <w:rFonts w:ascii="Arial" w:hAnsi="Arial" w:cs="Arial"/>
                <w:i/>
              </w:rPr>
              <w:t xml:space="preserve"> do Estado de São Paulo </w:t>
            </w:r>
            <w:r w:rsidRPr="009E6953">
              <w:rPr>
                <w:rFonts w:ascii="Arial" w:hAnsi="Arial" w:cs="Arial"/>
                <w:i/>
                <w:highlight w:val="yellow"/>
              </w:rPr>
              <w:t>(</w:t>
            </w:r>
            <w:proofErr w:type="spellStart"/>
            <w:r>
              <w:rPr>
                <w:rFonts w:ascii="Arial" w:hAnsi="Arial" w:cs="Arial"/>
                <w:i/>
                <w:highlight w:val="yellow"/>
              </w:rPr>
              <w:t>Cenape</w:t>
            </w:r>
            <w:proofErr w:type="spellEnd"/>
            <w:r w:rsidRPr="009E6953">
              <w:rPr>
                <w:rFonts w:ascii="Arial" w:hAnsi="Arial" w:cs="Arial"/>
                <w:i/>
                <w:highlight w:val="yellow"/>
              </w:rPr>
              <w:t>)</w:t>
            </w:r>
          </w:p>
          <w:p w14:paraId="151DF626" w14:textId="3003B378" w:rsidR="00D15F24" w:rsidRPr="00C56C98" w:rsidRDefault="00D15F24" w:rsidP="00C56C98">
            <w:pPr>
              <w:spacing w:after="120"/>
              <w:jc w:val="both"/>
              <w:rPr>
                <w:rFonts w:ascii="Arial" w:hAnsi="Arial" w:cs="Arial"/>
                <w:highlight w:val="yellow"/>
              </w:rPr>
            </w:pPr>
            <w:r w:rsidRPr="001A6493">
              <w:rPr>
                <w:rFonts w:ascii="Arial" w:hAnsi="Arial" w:cs="Arial"/>
              </w:rPr>
              <w:t xml:space="preserve">2. Badminton: </w:t>
            </w:r>
            <w:r w:rsidRPr="001A6493">
              <w:rPr>
                <w:rFonts w:ascii="Arial" w:hAnsi="Arial" w:cs="Arial"/>
                <w:i/>
              </w:rPr>
              <w:t xml:space="preserve">Prof. Everton Pontes </w:t>
            </w:r>
            <w:r w:rsidRPr="009E6953">
              <w:rPr>
                <w:rFonts w:ascii="Arial" w:hAnsi="Arial" w:cs="Arial"/>
                <w:i/>
                <w:highlight w:val="yellow"/>
              </w:rPr>
              <w:t>(</w:t>
            </w:r>
            <w:proofErr w:type="spellStart"/>
            <w:r>
              <w:rPr>
                <w:rFonts w:ascii="Arial" w:hAnsi="Arial" w:cs="Arial"/>
                <w:i/>
                <w:highlight w:val="yellow"/>
              </w:rPr>
              <w:t>Cenape</w:t>
            </w:r>
            <w:proofErr w:type="spellEnd"/>
            <w:r w:rsidRPr="009E6953">
              <w:rPr>
                <w:rFonts w:ascii="Arial" w:hAnsi="Arial" w:cs="Arial"/>
                <w:i/>
                <w:highlight w:val="yellow"/>
              </w:rPr>
              <w:t>)</w:t>
            </w:r>
          </w:p>
          <w:p w14:paraId="3978DD82" w14:textId="7FF28E8D" w:rsidR="00D15F24" w:rsidRPr="009E6953" w:rsidRDefault="00D15F24" w:rsidP="00C56C98">
            <w:pPr>
              <w:spacing w:after="120"/>
              <w:jc w:val="both"/>
              <w:rPr>
                <w:rFonts w:ascii="Arial" w:hAnsi="Arial" w:cs="Arial"/>
                <w:i/>
                <w:highlight w:val="yellow"/>
              </w:rPr>
            </w:pPr>
            <w:r w:rsidRPr="001A6493">
              <w:rPr>
                <w:rFonts w:ascii="Arial" w:hAnsi="Arial" w:cs="Arial"/>
              </w:rPr>
              <w:t xml:space="preserve">3. Práticas corporais de aventura: </w:t>
            </w:r>
            <w:r w:rsidRPr="001A6493">
              <w:rPr>
                <w:rFonts w:ascii="Arial" w:hAnsi="Arial" w:cs="Arial"/>
                <w:i/>
              </w:rPr>
              <w:t xml:space="preserve">Prof. Dr. Dimitri </w:t>
            </w:r>
            <w:proofErr w:type="spellStart"/>
            <w:r w:rsidRPr="001A6493">
              <w:rPr>
                <w:rFonts w:ascii="Arial" w:hAnsi="Arial" w:cs="Arial"/>
                <w:i/>
              </w:rPr>
              <w:t>Wuo</w:t>
            </w:r>
            <w:proofErr w:type="spellEnd"/>
            <w:r w:rsidRPr="001A6493">
              <w:rPr>
                <w:rFonts w:ascii="Arial" w:hAnsi="Arial" w:cs="Arial"/>
                <w:i/>
              </w:rPr>
              <w:t xml:space="preserve"> Pereira </w:t>
            </w:r>
            <w:r w:rsidRPr="009E6953">
              <w:rPr>
                <w:rFonts w:ascii="Arial" w:hAnsi="Arial" w:cs="Arial"/>
                <w:i/>
                <w:highlight w:val="yellow"/>
              </w:rPr>
              <w:t>(</w:t>
            </w:r>
            <w:proofErr w:type="spellStart"/>
            <w:r>
              <w:rPr>
                <w:rFonts w:ascii="Arial" w:hAnsi="Arial" w:cs="Arial"/>
                <w:i/>
                <w:highlight w:val="yellow"/>
              </w:rPr>
              <w:t>Cenape</w:t>
            </w:r>
            <w:proofErr w:type="spellEnd"/>
            <w:r w:rsidRPr="009E6953">
              <w:rPr>
                <w:rFonts w:ascii="Arial" w:hAnsi="Arial" w:cs="Arial"/>
                <w:i/>
                <w:highlight w:val="yellow"/>
              </w:rPr>
              <w:t>)</w:t>
            </w:r>
          </w:p>
          <w:p w14:paraId="6CD68590" w14:textId="7FBC78D8" w:rsidR="00D15F24" w:rsidRPr="009E6953" w:rsidRDefault="00D15F24" w:rsidP="00C56C98">
            <w:pPr>
              <w:spacing w:after="120"/>
              <w:jc w:val="both"/>
              <w:rPr>
                <w:rFonts w:ascii="Arial" w:hAnsi="Arial" w:cs="Arial"/>
                <w:i/>
                <w:highlight w:val="yellow"/>
              </w:rPr>
            </w:pPr>
            <w:r w:rsidRPr="001A6493">
              <w:rPr>
                <w:rFonts w:ascii="Arial" w:hAnsi="Arial" w:cs="Arial"/>
              </w:rPr>
              <w:t xml:space="preserve">4. Atletismo: </w:t>
            </w:r>
            <w:r w:rsidRPr="001A6493">
              <w:rPr>
                <w:rFonts w:ascii="Arial" w:hAnsi="Arial" w:cs="Arial"/>
                <w:i/>
              </w:rPr>
              <w:t xml:space="preserve">Prof. Carlos Gamboa </w:t>
            </w:r>
            <w:r w:rsidRPr="009E6953">
              <w:rPr>
                <w:rFonts w:ascii="Arial" w:hAnsi="Arial" w:cs="Arial"/>
                <w:i/>
                <w:highlight w:val="yellow"/>
              </w:rPr>
              <w:t>(Campo de Futebol)</w:t>
            </w:r>
          </w:p>
          <w:p w14:paraId="76422C84" w14:textId="77777777" w:rsidR="00D15F24" w:rsidRDefault="00D15F24" w:rsidP="00C56C98">
            <w:pPr>
              <w:spacing w:after="120"/>
              <w:jc w:val="both"/>
              <w:rPr>
                <w:rFonts w:ascii="Arial" w:hAnsi="Arial" w:cs="Arial"/>
                <w:i/>
                <w:highlight w:val="yellow"/>
              </w:rPr>
            </w:pPr>
            <w:r w:rsidRPr="001A6493">
              <w:rPr>
                <w:rFonts w:ascii="Arial" w:hAnsi="Arial" w:cs="Arial"/>
              </w:rPr>
              <w:t xml:space="preserve">5. Ginástica </w:t>
            </w:r>
            <w:r w:rsidRPr="001A6493">
              <w:rPr>
                <w:rFonts w:ascii="Arial" w:hAnsi="Arial" w:cs="Arial"/>
                <w:i/>
              </w:rPr>
              <w:t xml:space="preserve">Profa. Ambrósia </w:t>
            </w:r>
            <w:proofErr w:type="spellStart"/>
            <w:r w:rsidRPr="001A6493">
              <w:rPr>
                <w:rFonts w:ascii="Arial" w:hAnsi="Arial" w:cs="Arial"/>
                <w:i/>
              </w:rPr>
              <w:t>Dualc</w:t>
            </w:r>
            <w:proofErr w:type="spellEnd"/>
            <w:r w:rsidRPr="001A6493">
              <w:rPr>
                <w:rFonts w:ascii="Arial" w:hAnsi="Arial" w:cs="Arial"/>
                <w:i/>
              </w:rPr>
              <w:t xml:space="preserve"> </w:t>
            </w:r>
            <w:r w:rsidRPr="009E6953">
              <w:rPr>
                <w:rFonts w:ascii="Arial" w:hAnsi="Arial" w:cs="Arial"/>
                <w:i/>
                <w:highlight w:val="yellow"/>
              </w:rPr>
              <w:t>(</w:t>
            </w:r>
            <w:proofErr w:type="spellStart"/>
            <w:r>
              <w:rPr>
                <w:rFonts w:ascii="Arial" w:hAnsi="Arial" w:cs="Arial"/>
                <w:i/>
                <w:highlight w:val="yellow"/>
              </w:rPr>
              <w:t>Cenape</w:t>
            </w:r>
            <w:proofErr w:type="spellEnd"/>
            <w:r w:rsidRPr="009E6953">
              <w:rPr>
                <w:rFonts w:ascii="Arial" w:hAnsi="Arial" w:cs="Arial"/>
                <w:i/>
                <w:highlight w:val="yellow"/>
              </w:rPr>
              <w:t>)</w:t>
            </w:r>
          </w:p>
          <w:p w14:paraId="24C6F30D" w14:textId="404592A0" w:rsidR="00D15F24" w:rsidRPr="00D15F24" w:rsidRDefault="00D15F24" w:rsidP="00D15F24">
            <w:pPr>
              <w:spacing w:after="120"/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6</w:t>
            </w:r>
            <w:r w:rsidRPr="001A649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Jogo enquanto metodologia ativa para o ensino de Educação Física – Prof. Dr. Kleber </w:t>
            </w:r>
            <w:proofErr w:type="spellStart"/>
            <w:r>
              <w:rPr>
                <w:rFonts w:ascii="Arial" w:hAnsi="Arial" w:cs="Arial"/>
              </w:rPr>
              <w:t>Tuxen</w:t>
            </w:r>
            <w:proofErr w:type="spellEnd"/>
            <w:r w:rsidRPr="001A6493">
              <w:rPr>
                <w:rFonts w:ascii="Arial" w:hAnsi="Arial" w:cs="Arial"/>
                <w:i/>
              </w:rPr>
              <w:t xml:space="preserve"> </w:t>
            </w:r>
            <w:r w:rsidRPr="009E6953">
              <w:rPr>
                <w:rFonts w:ascii="Arial" w:hAnsi="Arial" w:cs="Arial"/>
                <w:i/>
                <w:highlight w:val="yellow"/>
              </w:rPr>
              <w:t>(</w:t>
            </w:r>
            <w:proofErr w:type="spellStart"/>
            <w:r>
              <w:rPr>
                <w:rFonts w:ascii="Arial" w:hAnsi="Arial" w:cs="Arial"/>
                <w:i/>
                <w:highlight w:val="yellow"/>
              </w:rPr>
              <w:t>Cenape</w:t>
            </w:r>
            <w:proofErr w:type="spellEnd"/>
            <w:r w:rsidRPr="009E6953">
              <w:rPr>
                <w:rFonts w:ascii="Arial" w:hAnsi="Arial" w:cs="Arial"/>
                <w:i/>
                <w:highlight w:val="yellow"/>
              </w:rPr>
              <w:t>)</w:t>
            </w:r>
          </w:p>
        </w:tc>
      </w:tr>
      <w:tr w:rsidR="00D15F24" w:rsidRPr="00C56C98" w14:paraId="2A7CBCB7" w14:textId="77777777" w:rsidTr="00243D74">
        <w:tc>
          <w:tcPr>
            <w:tcW w:w="3209" w:type="dxa"/>
          </w:tcPr>
          <w:p w14:paraId="2E9A61AE" w14:textId="4FDD9974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18h00 – 19h00</w:t>
            </w:r>
          </w:p>
        </w:tc>
        <w:tc>
          <w:tcPr>
            <w:tcW w:w="6419" w:type="dxa"/>
            <w:gridSpan w:val="2"/>
            <w:vAlign w:val="center"/>
          </w:tcPr>
          <w:p w14:paraId="73A20A94" w14:textId="77777777" w:rsidR="00D15F24" w:rsidRPr="00DB492C" w:rsidRDefault="00D15F24" w:rsidP="00C56C98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DB492C">
              <w:rPr>
                <w:rFonts w:ascii="Arial" w:hAnsi="Arial" w:cs="Arial"/>
                <w:b/>
              </w:rPr>
              <w:t>Jantar</w:t>
            </w:r>
          </w:p>
        </w:tc>
      </w:tr>
      <w:tr w:rsidR="00D15F24" w:rsidRPr="00C56C98" w14:paraId="67CC7594" w14:textId="77777777" w:rsidTr="00115954">
        <w:tc>
          <w:tcPr>
            <w:tcW w:w="3209" w:type="dxa"/>
          </w:tcPr>
          <w:p w14:paraId="0E607028" w14:textId="070F4B00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19h00 – 19h</w:t>
            </w:r>
            <w:r w:rsidRPr="00C56C98">
              <w:rPr>
                <w:rFonts w:ascii="Arial" w:hAnsi="Arial" w:cs="Arial"/>
              </w:rPr>
              <w:t>30</w:t>
            </w:r>
          </w:p>
        </w:tc>
        <w:tc>
          <w:tcPr>
            <w:tcW w:w="2031" w:type="dxa"/>
            <w:vAlign w:val="center"/>
          </w:tcPr>
          <w:p w14:paraId="24BB606F" w14:textId="7DF5DB64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4388" w:type="dxa"/>
            <w:vAlign w:val="center"/>
          </w:tcPr>
          <w:p w14:paraId="6493BB20" w14:textId="77777777" w:rsidR="00D15F24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</w:t>
            </w:r>
            <w:r w:rsidRPr="00A62BB9">
              <w:rPr>
                <w:rFonts w:ascii="Arial" w:eastAsia="Times New Roman" w:hAnsi="Arial" w:cs="Arial"/>
                <w:lang w:eastAsia="pt-BR"/>
              </w:rPr>
              <w:t>elatos de experiência e formação profissional</w:t>
            </w:r>
          </w:p>
          <w:p w14:paraId="2FE7B407" w14:textId="7C4A36CE" w:rsidR="00D15F24" w:rsidRPr="001A6493" w:rsidRDefault="00D15F24" w:rsidP="001A6493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A6493">
              <w:rPr>
                <w:rFonts w:ascii="Arial" w:eastAsia="Times New Roman" w:hAnsi="Arial" w:cs="Arial"/>
                <w:i/>
                <w:lang w:eastAsia="pt-BR"/>
              </w:rPr>
              <w:t xml:space="preserve">Prof. Mg. Gustavo </w:t>
            </w:r>
            <w:proofErr w:type="spellStart"/>
            <w:r w:rsidRPr="001A6493">
              <w:rPr>
                <w:rFonts w:ascii="Arial" w:eastAsia="Times New Roman" w:hAnsi="Arial" w:cs="Arial"/>
                <w:i/>
                <w:lang w:eastAsia="pt-BR"/>
              </w:rPr>
              <w:t>Pavez-Adasme</w:t>
            </w:r>
            <w:proofErr w:type="spellEnd"/>
            <w:r w:rsidRPr="001A6493">
              <w:rPr>
                <w:rFonts w:ascii="Arial" w:eastAsia="Times New Roman" w:hAnsi="Arial" w:cs="Arial"/>
                <w:i/>
                <w:lang w:eastAsia="pt-BR"/>
              </w:rPr>
              <w:t xml:space="preserve"> (Chile)</w:t>
            </w:r>
          </w:p>
          <w:p w14:paraId="3C840605" w14:textId="71110B7E" w:rsidR="00D15F24" w:rsidRDefault="00D15F24" w:rsidP="001A6493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A6493">
              <w:rPr>
                <w:rFonts w:ascii="Arial" w:eastAsia="Times New Roman" w:hAnsi="Arial" w:cs="Arial"/>
                <w:lang w:eastAsia="pt-BR"/>
              </w:rPr>
              <w:t xml:space="preserve">Prof. Lic. Mag. </w:t>
            </w:r>
            <w:proofErr w:type="spellStart"/>
            <w:r w:rsidRPr="001A6493">
              <w:rPr>
                <w:rFonts w:ascii="Arial" w:eastAsia="Times New Roman" w:hAnsi="Arial" w:cs="Arial"/>
                <w:lang w:eastAsia="pt-BR"/>
              </w:rPr>
              <w:t>Ordoñez</w:t>
            </w:r>
            <w:proofErr w:type="spellEnd"/>
            <w:r w:rsidRPr="001A6493">
              <w:rPr>
                <w:rFonts w:ascii="Arial" w:eastAsia="Times New Roman" w:hAnsi="Arial" w:cs="Arial"/>
                <w:lang w:eastAsia="pt-BR"/>
              </w:rPr>
              <w:t xml:space="preserve"> Patricio Alejandro (Argentina)</w:t>
            </w:r>
          </w:p>
          <w:p w14:paraId="40F5B0D8" w14:textId="2C8E2A08" w:rsidR="00D15F24" w:rsidRPr="001A6493" w:rsidRDefault="00D15F24" w:rsidP="001A6493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Prof. Jose Espinoza (Peru)</w:t>
            </w:r>
          </w:p>
          <w:p w14:paraId="4B790963" w14:textId="78734D23" w:rsidR="00D15F24" w:rsidRPr="001A6493" w:rsidRDefault="00D15F24" w:rsidP="001A6493">
            <w:pPr>
              <w:spacing w:after="120"/>
              <w:jc w:val="both"/>
              <w:rPr>
                <w:rFonts w:ascii="Arial" w:eastAsia="Times New Roman" w:hAnsi="Arial" w:cs="Arial"/>
                <w:i/>
                <w:lang w:eastAsia="pt-BR"/>
              </w:rPr>
            </w:pPr>
            <w:r w:rsidRPr="001A6493">
              <w:rPr>
                <w:rFonts w:ascii="Arial" w:eastAsia="Times New Roman" w:hAnsi="Arial" w:cs="Arial"/>
                <w:i/>
                <w:lang w:eastAsia="pt-BR"/>
              </w:rPr>
              <w:t>Prof. Dr. Leonardo Tavares Martins (Brasil)</w:t>
            </w:r>
          </w:p>
          <w:p w14:paraId="0CCB2162" w14:textId="30E2CBAE" w:rsidR="00D15F24" w:rsidRPr="001A6493" w:rsidRDefault="00D15F24" w:rsidP="001A6493">
            <w:pPr>
              <w:spacing w:after="120"/>
              <w:jc w:val="both"/>
              <w:rPr>
                <w:rFonts w:ascii="Arial" w:eastAsia="Times New Roman" w:hAnsi="Arial" w:cs="Arial"/>
                <w:i/>
                <w:highlight w:val="yellow"/>
                <w:lang w:eastAsia="pt-BR"/>
              </w:rPr>
            </w:pPr>
            <w:r w:rsidRPr="001A6493">
              <w:rPr>
                <w:rFonts w:ascii="Arial" w:eastAsia="Times New Roman" w:hAnsi="Arial" w:cs="Arial"/>
                <w:i/>
                <w:lang w:eastAsia="pt-BR"/>
              </w:rPr>
              <w:t xml:space="preserve">Prof. Dr. </w:t>
            </w:r>
            <w:proofErr w:type="spellStart"/>
            <w:r w:rsidRPr="001A6493">
              <w:rPr>
                <w:rFonts w:ascii="Arial" w:eastAsia="Times New Roman" w:hAnsi="Arial" w:cs="Arial"/>
                <w:i/>
                <w:lang w:eastAsia="pt-BR"/>
              </w:rPr>
              <w:t>Ledimar</w:t>
            </w:r>
            <w:proofErr w:type="spellEnd"/>
            <w:r w:rsidRPr="001A6493">
              <w:rPr>
                <w:rFonts w:ascii="Arial" w:eastAsia="Times New Roman" w:hAnsi="Arial" w:cs="Arial"/>
                <w:i/>
                <w:lang w:eastAsia="pt-BR"/>
              </w:rPr>
              <w:t xml:space="preserve"> </w:t>
            </w:r>
            <w:proofErr w:type="spellStart"/>
            <w:r w:rsidRPr="001A6493">
              <w:rPr>
                <w:rFonts w:ascii="Arial" w:eastAsia="Times New Roman" w:hAnsi="Arial" w:cs="Arial"/>
                <w:i/>
                <w:lang w:eastAsia="pt-BR"/>
              </w:rPr>
              <w:t>Brianezi</w:t>
            </w:r>
            <w:proofErr w:type="spellEnd"/>
            <w:r w:rsidRPr="001A6493">
              <w:rPr>
                <w:rFonts w:ascii="Arial" w:eastAsia="Times New Roman" w:hAnsi="Arial" w:cs="Arial"/>
                <w:i/>
                <w:lang w:eastAsia="pt-BR"/>
              </w:rPr>
              <w:t xml:space="preserve"> (Brasil)</w:t>
            </w:r>
          </w:p>
        </w:tc>
      </w:tr>
      <w:tr w:rsidR="00D15F24" w:rsidRPr="00C56C98" w14:paraId="73A83E00" w14:textId="77777777" w:rsidTr="00243D74">
        <w:tc>
          <w:tcPr>
            <w:tcW w:w="3209" w:type="dxa"/>
          </w:tcPr>
          <w:p w14:paraId="29C7ABD3" w14:textId="22E93017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19h30 – 20h</w:t>
            </w:r>
            <w:r w:rsidRPr="00C56C98">
              <w:rPr>
                <w:rFonts w:ascii="Arial" w:hAnsi="Arial" w:cs="Arial"/>
              </w:rPr>
              <w:t>30</w:t>
            </w:r>
          </w:p>
        </w:tc>
        <w:tc>
          <w:tcPr>
            <w:tcW w:w="6419" w:type="dxa"/>
            <w:gridSpan w:val="2"/>
            <w:vAlign w:val="center"/>
          </w:tcPr>
          <w:p w14:paraId="07ACAC94" w14:textId="77777777" w:rsidR="00D15F24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C56C98">
              <w:rPr>
                <w:rFonts w:ascii="Arial" w:eastAsia="Times New Roman" w:hAnsi="Arial" w:cs="Arial"/>
                <w:lang w:eastAsia="pt-BR"/>
              </w:rPr>
              <w:t xml:space="preserve">Apresentação de trabalhos científicos: </w:t>
            </w:r>
          </w:p>
          <w:p w14:paraId="6C177732" w14:textId="7A0D2150" w:rsidR="00D15F24" w:rsidRPr="00C56C98" w:rsidRDefault="00D15F24" w:rsidP="00C56C98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C56C98">
              <w:rPr>
                <w:rFonts w:ascii="Arial" w:eastAsia="Times New Roman" w:hAnsi="Arial" w:cs="Arial"/>
                <w:lang w:eastAsia="pt-BR"/>
              </w:rPr>
              <w:t>Pôster, Oral e Prêmio Prática Docente</w:t>
            </w:r>
          </w:p>
          <w:p w14:paraId="5B44A62F" w14:textId="77777777" w:rsidR="00D15F24" w:rsidRPr="00C56C98" w:rsidRDefault="00D15F24" w:rsidP="00C56C98">
            <w:pPr>
              <w:spacing w:after="120"/>
              <w:jc w:val="both"/>
              <w:rPr>
                <w:rFonts w:ascii="Arial" w:hAnsi="Arial" w:cs="Arial"/>
              </w:rPr>
            </w:pPr>
            <w:r w:rsidRPr="00C56C98">
              <w:rPr>
                <w:rFonts w:ascii="Arial" w:hAnsi="Arial" w:cs="Arial"/>
                <w:i/>
                <w:highlight w:val="yellow"/>
              </w:rPr>
              <w:t>Local: Prédio Universitário</w:t>
            </w:r>
          </w:p>
        </w:tc>
      </w:tr>
    </w:tbl>
    <w:p w14:paraId="185F798B" w14:textId="77777777" w:rsidR="00B00BE1" w:rsidRPr="00C56C98" w:rsidRDefault="00B00BE1" w:rsidP="00C56C98">
      <w:pPr>
        <w:spacing w:after="120" w:line="240" w:lineRule="auto"/>
        <w:jc w:val="center"/>
        <w:rPr>
          <w:rFonts w:ascii="Arial" w:hAnsi="Arial" w:cs="Arial"/>
        </w:rPr>
      </w:pPr>
    </w:p>
    <w:p w14:paraId="4C0BE3F8" w14:textId="77777777" w:rsidR="001A6493" w:rsidRDefault="001A6493" w:rsidP="00D15F24">
      <w:pPr>
        <w:spacing w:after="120" w:line="240" w:lineRule="auto"/>
        <w:rPr>
          <w:rFonts w:ascii="Arial" w:hAnsi="Arial" w:cs="Arial"/>
        </w:rPr>
      </w:pPr>
    </w:p>
    <w:p w14:paraId="7F357D41" w14:textId="77777777" w:rsidR="001A6493" w:rsidRPr="00C56C98" w:rsidRDefault="001A6493" w:rsidP="00C56C98">
      <w:pPr>
        <w:spacing w:after="12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031"/>
        <w:gridCol w:w="4388"/>
      </w:tblGrid>
      <w:tr w:rsidR="000E1183" w:rsidRPr="00C56C98" w14:paraId="5C3A3E32" w14:textId="77777777" w:rsidTr="00243D74">
        <w:tc>
          <w:tcPr>
            <w:tcW w:w="9628" w:type="dxa"/>
            <w:gridSpan w:val="3"/>
            <w:vAlign w:val="center"/>
          </w:tcPr>
          <w:p w14:paraId="573F27EC" w14:textId="77777777" w:rsidR="000E1183" w:rsidRPr="00C56C98" w:rsidRDefault="000E1183" w:rsidP="00C56C98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C56C98">
              <w:rPr>
                <w:rFonts w:ascii="Arial" w:hAnsi="Arial" w:cs="Arial"/>
                <w:b/>
              </w:rPr>
              <w:t>22 de Janeiro de 2019</w:t>
            </w:r>
          </w:p>
          <w:p w14:paraId="2CEB5C22" w14:textId="77777777" w:rsidR="000E1183" w:rsidRPr="00C56C98" w:rsidRDefault="000E1183" w:rsidP="0007459E">
            <w:pPr>
              <w:spacing w:after="120"/>
              <w:jc w:val="both"/>
              <w:rPr>
                <w:rFonts w:ascii="Arial" w:hAnsi="Arial" w:cs="Arial"/>
              </w:rPr>
            </w:pPr>
            <w:r w:rsidRPr="00C56C98">
              <w:rPr>
                <w:rFonts w:ascii="Arial" w:hAnsi="Arial" w:cs="Arial"/>
                <w:b/>
              </w:rPr>
              <w:t>Terça-feira</w:t>
            </w:r>
          </w:p>
        </w:tc>
      </w:tr>
      <w:tr w:rsidR="00D15F24" w:rsidRPr="00C56C98" w14:paraId="773E7BCE" w14:textId="77777777" w:rsidTr="00243D74">
        <w:tc>
          <w:tcPr>
            <w:tcW w:w="3209" w:type="dxa"/>
            <w:vAlign w:val="center"/>
          </w:tcPr>
          <w:p w14:paraId="5FBF07D6" w14:textId="7B6A3BCE" w:rsidR="00D15F24" w:rsidRPr="00C56C98" w:rsidRDefault="00D15F24" w:rsidP="00D15F24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08h00</w:t>
            </w:r>
            <w:r w:rsidRPr="00C56C98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8h15</w:t>
            </w:r>
          </w:p>
          <w:p w14:paraId="047D0527" w14:textId="69CFB0D0" w:rsidR="00D15F24" w:rsidRDefault="00D15F24" w:rsidP="001A6493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031" w:type="dxa"/>
            <w:vAlign w:val="center"/>
          </w:tcPr>
          <w:p w14:paraId="4B3B64E3" w14:textId="349A6065" w:rsidR="00D15F24" w:rsidRPr="0003012A" w:rsidRDefault="00D15F24" w:rsidP="00C56C98">
            <w:pPr>
              <w:spacing w:after="120"/>
              <w:jc w:val="center"/>
              <w:rPr>
                <w:rFonts w:ascii="Arial" w:eastAsia="Times New Roman" w:hAnsi="Arial" w:cs="Arial"/>
                <w:i/>
                <w:highlight w:val="yellow"/>
                <w:lang w:eastAsia="pt-BR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4388" w:type="dxa"/>
            <w:vAlign w:val="center"/>
          </w:tcPr>
          <w:p w14:paraId="2170BFC3" w14:textId="77777777" w:rsidR="00D15F24" w:rsidRDefault="00D15F24" w:rsidP="000B3200">
            <w:pPr>
              <w:spacing w:after="120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Reflexão espiritual – Pr. 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Narcizo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Liedke</w:t>
            </w:r>
            <w:proofErr w:type="spellEnd"/>
          </w:p>
          <w:p w14:paraId="409A370B" w14:textId="7D7950BC" w:rsidR="00D15F24" w:rsidRDefault="00D15F24" w:rsidP="00C56C98">
            <w:p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pt-BR"/>
              </w:rPr>
              <w:t>Orientações Gerais</w:t>
            </w:r>
          </w:p>
        </w:tc>
      </w:tr>
      <w:tr w:rsidR="00D15F24" w:rsidRPr="00C56C98" w14:paraId="2BF3B84B" w14:textId="77777777" w:rsidTr="00243D74">
        <w:tc>
          <w:tcPr>
            <w:tcW w:w="3209" w:type="dxa"/>
            <w:vAlign w:val="center"/>
          </w:tcPr>
          <w:p w14:paraId="1E0DFBF5" w14:textId="6125D2A4" w:rsidR="00D15F24" w:rsidRPr="00C56C98" w:rsidRDefault="00D15F24" w:rsidP="000B320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08h15</w:t>
            </w:r>
            <w:r w:rsidRPr="00C56C98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8h30</w:t>
            </w:r>
          </w:p>
          <w:p w14:paraId="6466EA71" w14:textId="77777777" w:rsidR="00D15F24" w:rsidRDefault="00D15F24" w:rsidP="001A6493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031" w:type="dxa"/>
            <w:vAlign w:val="center"/>
          </w:tcPr>
          <w:p w14:paraId="5B3CE08B" w14:textId="1987992F" w:rsidR="00D15F24" w:rsidRPr="0003012A" w:rsidRDefault="00D15F24" w:rsidP="00C56C98">
            <w:pPr>
              <w:spacing w:after="120"/>
              <w:jc w:val="center"/>
              <w:rPr>
                <w:rFonts w:ascii="Arial" w:eastAsia="Times New Roman" w:hAnsi="Arial" w:cs="Arial"/>
                <w:i/>
                <w:highlight w:val="yellow"/>
                <w:lang w:eastAsia="pt-BR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4388" w:type="dxa"/>
            <w:vAlign w:val="center"/>
          </w:tcPr>
          <w:p w14:paraId="020C55E0" w14:textId="77777777" w:rsidR="00D15F24" w:rsidRDefault="00D15F24" w:rsidP="000B3200">
            <w:p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Vida e Saúde, Plano de Aula e Prática Docente</w:t>
            </w:r>
          </w:p>
          <w:p w14:paraId="497F1920" w14:textId="2E4735E3" w:rsidR="00D15F24" w:rsidRDefault="00D15F24" w:rsidP="00C56C98">
            <w:pPr>
              <w:spacing w:after="120"/>
              <w:jc w:val="both"/>
              <w:rPr>
                <w:rFonts w:ascii="Arial" w:hAnsi="Arial" w:cs="Arial"/>
              </w:rPr>
            </w:pPr>
            <w:r w:rsidRPr="00A62BB9">
              <w:rPr>
                <w:rFonts w:ascii="Arial" w:eastAsia="Times New Roman" w:hAnsi="Arial" w:cs="Arial"/>
                <w:i/>
                <w:lang w:eastAsia="pt-BR"/>
              </w:rPr>
              <w:t>Prof. Dr. Leonardo</w:t>
            </w:r>
            <w:r w:rsidRPr="00C56C98">
              <w:rPr>
                <w:rFonts w:ascii="Arial" w:eastAsia="Times New Roman" w:hAnsi="Arial" w:cs="Arial"/>
                <w:i/>
                <w:lang w:eastAsia="pt-BR"/>
              </w:rPr>
              <w:t xml:space="preserve"> Tavares Martins (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Unasp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>-SP)</w:t>
            </w:r>
            <w:r w:rsidRPr="00A62BB9">
              <w:rPr>
                <w:rFonts w:ascii="Arial" w:eastAsia="Times New Roman" w:hAnsi="Arial" w:cs="Arial"/>
                <w:i/>
                <w:lang w:eastAsia="pt-BR"/>
              </w:rPr>
              <w:t xml:space="preserve"> e Prof. Dr. </w:t>
            </w:r>
            <w:proofErr w:type="spellStart"/>
            <w:r w:rsidRPr="00A62BB9">
              <w:rPr>
                <w:rFonts w:ascii="Arial" w:eastAsia="Times New Roman" w:hAnsi="Arial" w:cs="Arial"/>
                <w:i/>
                <w:lang w:eastAsia="pt-BR"/>
              </w:rPr>
              <w:t>Ledimar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 xml:space="preserve"> 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Brianezi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 xml:space="preserve"> (</w:t>
            </w:r>
            <w:proofErr w:type="spellStart"/>
            <w:r w:rsidRPr="00C56C98">
              <w:rPr>
                <w:rFonts w:ascii="Arial" w:eastAsia="Times New Roman" w:hAnsi="Arial" w:cs="Arial"/>
                <w:i/>
                <w:lang w:eastAsia="pt-BR"/>
              </w:rPr>
              <w:t>Unasp</w:t>
            </w:r>
            <w:proofErr w:type="spellEnd"/>
            <w:r w:rsidRPr="00C56C98">
              <w:rPr>
                <w:rFonts w:ascii="Arial" w:eastAsia="Times New Roman" w:hAnsi="Arial" w:cs="Arial"/>
                <w:i/>
                <w:lang w:eastAsia="pt-BR"/>
              </w:rPr>
              <w:t>-HT)</w:t>
            </w:r>
          </w:p>
        </w:tc>
      </w:tr>
      <w:tr w:rsidR="00D15F24" w:rsidRPr="00C56C98" w14:paraId="564ABD55" w14:textId="77777777" w:rsidTr="00243D74">
        <w:tc>
          <w:tcPr>
            <w:tcW w:w="3209" w:type="dxa"/>
            <w:vAlign w:val="center"/>
          </w:tcPr>
          <w:p w14:paraId="4ACB120A" w14:textId="38392557" w:rsidR="00D15F24" w:rsidRPr="00C56C98" w:rsidRDefault="00D15F24" w:rsidP="001A6493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08h30 – 09h30</w:t>
            </w:r>
          </w:p>
          <w:p w14:paraId="6B7FEDE2" w14:textId="1C4BD640" w:rsidR="00D15F24" w:rsidRPr="00C56C98" w:rsidRDefault="00D15F24" w:rsidP="001A6493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09h30 – 10h30</w:t>
            </w:r>
          </w:p>
          <w:p w14:paraId="4C3D55E4" w14:textId="335AD841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10h30 – 11h30</w:t>
            </w:r>
          </w:p>
        </w:tc>
        <w:tc>
          <w:tcPr>
            <w:tcW w:w="2031" w:type="dxa"/>
            <w:vAlign w:val="center"/>
          </w:tcPr>
          <w:p w14:paraId="5F3CBD3A" w14:textId="77777777" w:rsidR="00D15F24" w:rsidRDefault="00D15F24" w:rsidP="00C56C98">
            <w:pPr>
              <w:spacing w:after="120"/>
              <w:jc w:val="center"/>
              <w:rPr>
                <w:rFonts w:ascii="Arial" w:eastAsia="Times New Roman" w:hAnsi="Arial" w:cs="Arial"/>
                <w:b/>
                <w:i/>
                <w:lang w:eastAsia="pt-BR"/>
              </w:rPr>
            </w:pPr>
            <w:r w:rsidRPr="00C56C98">
              <w:rPr>
                <w:rFonts w:ascii="Arial" w:hAnsi="Arial" w:cs="Arial"/>
              </w:rPr>
              <w:t>Oficinas práticas</w:t>
            </w:r>
            <w:r w:rsidRPr="00C56C98">
              <w:rPr>
                <w:rFonts w:ascii="Arial" w:eastAsia="Times New Roman" w:hAnsi="Arial" w:cs="Arial"/>
                <w:b/>
                <w:i/>
                <w:lang w:eastAsia="pt-BR"/>
              </w:rPr>
              <w:t xml:space="preserve"> </w:t>
            </w:r>
          </w:p>
          <w:p w14:paraId="6814F759" w14:textId="383431AA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C56C98">
              <w:rPr>
                <w:rFonts w:ascii="Arial" w:eastAsia="Times New Roman" w:hAnsi="Arial" w:cs="Arial"/>
                <w:b/>
                <w:i/>
                <w:lang w:eastAsia="pt-BR"/>
              </w:rPr>
              <w:t>Escolher uma oficina para cada horário</w:t>
            </w:r>
          </w:p>
        </w:tc>
        <w:tc>
          <w:tcPr>
            <w:tcW w:w="4388" w:type="dxa"/>
            <w:vAlign w:val="center"/>
          </w:tcPr>
          <w:p w14:paraId="4C90A105" w14:textId="24373860" w:rsidR="00D15F24" w:rsidRPr="009E6953" w:rsidRDefault="00D15F24" w:rsidP="001A6493">
            <w:pPr>
              <w:spacing w:after="120"/>
              <w:jc w:val="both"/>
              <w:rPr>
                <w:rFonts w:ascii="Arial" w:hAnsi="Arial" w:cs="Arial"/>
                <w:i/>
                <w:highlight w:val="yellow"/>
              </w:rPr>
            </w:pPr>
            <w:r w:rsidRPr="000D4CFA">
              <w:rPr>
                <w:rFonts w:ascii="Arial" w:hAnsi="Arial" w:cs="Arial"/>
              </w:rPr>
              <w:t xml:space="preserve">1. Testes de Resistência (1000m): </w:t>
            </w:r>
            <w:r w:rsidRPr="000D4CFA">
              <w:rPr>
                <w:rFonts w:ascii="Arial" w:hAnsi="Arial" w:cs="Arial"/>
                <w:i/>
              </w:rPr>
              <w:t xml:space="preserve">Prof. </w:t>
            </w:r>
            <w:proofErr w:type="spellStart"/>
            <w:r w:rsidRPr="000D4CFA">
              <w:rPr>
                <w:rFonts w:ascii="Arial" w:hAnsi="Arial" w:cs="Arial"/>
                <w:i/>
              </w:rPr>
              <w:t>Ms</w:t>
            </w:r>
            <w:proofErr w:type="spellEnd"/>
            <w:r w:rsidRPr="000D4CFA">
              <w:rPr>
                <w:rFonts w:ascii="Arial" w:hAnsi="Arial" w:cs="Arial"/>
                <w:i/>
              </w:rPr>
              <w:t xml:space="preserve">. Leslie Portes </w:t>
            </w:r>
            <w:r w:rsidRPr="009E6953">
              <w:rPr>
                <w:rFonts w:ascii="Arial" w:hAnsi="Arial" w:cs="Arial"/>
                <w:i/>
                <w:highlight w:val="yellow"/>
              </w:rPr>
              <w:t>(</w:t>
            </w:r>
            <w:r>
              <w:rPr>
                <w:rFonts w:ascii="Arial" w:hAnsi="Arial" w:cs="Arial"/>
                <w:i/>
                <w:highlight w:val="yellow"/>
              </w:rPr>
              <w:t>Sala 21</w:t>
            </w:r>
            <w:r w:rsidRPr="009E6953">
              <w:rPr>
                <w:rFonts w:ascii="Arial" w:hAnsi="Arial" w:cs="Arial"/>
                <w:i/>
                <w:highlight w:val="yellow"/>
              </w:rPr>
              <w:t>)</w:t>
            </w:r>
          </w:p>
          <w:p w14:paraId="637E0DAA" w14:textId="6D9D4BE9" w:rsidR="00D15F24" w:rsidRPr="009E6953" w:rsidRDefault="00D15F24" w:rsidP="001A6493">
            <w:pPr>
              <w:spacing w:after="120"/>
              <w:jc w:val="both"/>
              <w:rPr>
                <w:rFonts w:ascii="Arial" w:hAnsi="Arial" w:cs="Arial"/>
                <w:i/>
                <w:highlight w:val="yellow"/>
              </w:rPr>
            </w:pPr>
            <w:r w:rsidRPr="000D4CFA">
              <w:rPr>
                <w:rFonts w:ascii="Arial" w:hAnsi="Arial" w:cs="Arial"/>
              </w:rPr>
              <w:t>2. Medidas Antropométricas (</w:t>
            </w:r>
            <w:r w:rsidR="00CA6957">
              <w:rPr>
                <w:rFonts w:ascii="Arial" w:hAnsi="Arial" w:cs="Arial"/>
              </w:rPr>
              <w:t>dobra</w:t>
            </w:r>
            <w:bookmarkStart w:id="0" w:name="_GoBack"/>
            <w:bookmarkEnd w:id="0"/>
            <w:r w:rsidRPr="000D4CFA">
              <w:rPr>
                <w:rFonts w:ascii="Arial" w:hAnsi="Arial" w:cs="Arial"/>
              </w:rPr>
              <w:t xml:space="preserve"> cutânea tricipital e IMC): </w:t>
            </w:r>
            <w:r w:rsidRPr="000D4CFA">
              <w:rPr>
                <w:rFonts w:ascii="Arial" w:hAnsi="Arial" w:cs="Arial"/>
                <w:i/>
              </w:rPr>
              <w:t xml:space="preserve">Profa. Dra. Natália Oliveira Vargas e Silva </w:t>
            </w:r>
            <w:r w:rsidRPr="009E6953">
              <w:rPr>
                <w:rFonts w:ascii="Arial" w:hAnsi="Arial" w:cs="Arial"/>
                <w:i/>
                <w:highlight w:val="yellow"/>
              </w:rPr>
              <w:t>(</w:t>
            </w:r>
            <w:proofErr w:type="spellStart"/>
            <w:r>
              <w:rPr>
                <w:rFonts w:ascii="Arial" w:hAnsi="Arial" w:cs="Arial"/>
                <w:i/>
                <w:highlight w:val="yellow"/>
              </w:rPr>
              <w:t>Lafex</w:t>
            </w:r>
            <w:proofErr w:type="spellEnd"/>
            <w:r w:rsidRPr="009E6953">
              <w:rPr>
                <w:rFonts w:ascii="Arial" w:hAnsi="Arial" w:cs="Arial"/>
                <w:i/>
                <w:highlight w:val="yellow"/>
              </w:rPr>
              <w:t>)</w:t>
            </w:r>
          </w:p>
          <w:p w14:paraId="07620447" w14:textId="3FDDD7D2" w:rsidR="00D15F24" w:rsidRPr="000D4CFA" w:rsidRDefault="00D15F24" w:rsidP="00C56C98">
            <w:pPr>
              <w:spacing w:after="120"/>
              <w:jc w:val="both"/>
              <w:rPr>
                <w:rFonts w:ascii="Arial" w:hAnsi="Arial" w:cs="Arial"/>
                <w:i/>
                <w:highlight w:val="yellow"/>
              </w:rPr>
            </w:pPr>
            <w:r w:rsidRPr="000D4CFA">
              <w:rPr>
                <w:rFonts w:ascii="Arial" w:hAnsi="Arial" w:cs="Arial"/>
              </w:rPr>
              <w:t xml:space="preserve">3. Teste de Força: </w:t>
            </w:r>
            <w:r w:rsidRPr="000D4CFA">
              <w:rPr>
                <w:rFonts w:ascii="Arial" w:hAnsi="Arial" w:cs="Arial"/>
                <w:i/>
              </w:rPr>
              <w:t xml:space="preserve">Prof. Dr. Victor </w:t>
            </w:r>
            <w:proofErr w:type="spellStart"/>
            <w:r w:rsidRPr="000D4CFA">
              <w:rPr>
                <w:rFonts w:ascii="Arial" w:hAnsi="Arial" w:cs="Arial"/>
                <w:i/>
              </w:rPr>
              <w:t>Tarini</w:t>
            </w:r>
            <w:proofErr w:type="spellEnd"/>
            <w:r w:rsidRPr="000D4CFA">
              <w:rPr>
                <w:rFonts w:ascii="Arial" w:hAnsi="Arial" w:cs="Arial"/>
                <w:i/>
              </w:rPr>
              <w:t xml:space="preserve"> </w:t>
            </w:r>
            <w:r w:rsidRPr="009E6953">
              <w:rPr>
                <w:rFonts w:ascii="Arial" w:hAnsi="Arial" w:cs="Arial"/>
                <w:i/>
                <w:highlight w:val="yellow"/>
              </w:rPr>
              <w:t>(</w:t>
            </w:r>
            <w:proofErr w:type="spellStart"/>
            <w:r>
              <w:rPr>
                <w:rFonts w:ascii="Arial" w:hAnsi="Arial" w:cs="Arial"/>
                <w:i/>
                <w:highlight w:val="yellow"/>
              </w:rPr>
              <w:t>Cenape</w:t>
            </w:r>
            <w:proofErr w:type="spellEnd"/>
            <w:r w:rsidRPr="009E6953">
              <w:rPr>
                <w:rFonts w:ascii="Arial" w:hAnsi="Arial" w:cs="Arial"/>
                <w:i/>
                <w:highlight w:val="yellow"/>
              </w:rPr>
              <w:t>)</w:t>
            </w:r>
          </w:p>
        </w:tc>
      </w:tr>
      <w:tr w:rsidR="00D15F24" w:rsidRPr="00C56C98" w14:paraId="6CA61D32" w14:textId="77777777" w:rsidTr="00243D74">
        <w:tc>
          <w:tcPr>
            <w:tcW w:w="3209" w:type="dxa"/>
            <w:vAlign w:val="center"/>
          </w:tcPr>
          <w:p w14:paraId="66776AF5" w14:textId="7DF8C727" w:rsidR="00D15F24" w:rsidRDefault="00D15F24" w:rsidP="001A6493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12h00</w:t>
            </w:r>
          </w:p>
        </w:tc>
        <w:tc>
          <w:tcPr>
            <w:tcW w:w="2031" w:type="dxa"/>
            <w:vAlign w:val="center"/>
          </w:tcPr>
          <w:p w14:paraId="0E4F2847" w14:textId="468564D0" w:rsidR="00D15F24" w:rsidRPr="00C56C98" w:rsidRDefault="00D15F24" w:rsidP="00C56C98">
            <w:pPr>
              <w:spacing w:after="120"/>
              <w:jc w:val="center"/>
              <w:rPr>
                <w:rFonts w:ascii="Arial" w:hAnsi="Arial" w:cs="Arial"/>
              </w:rPr>
            </w:pP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Local:</w:t>
            </w:r>
            <w:r w:rsidRPr="0003012A">
              <w:rPr>
                <w:rFonts w:ascii="Arial" w:eastAsia="Times New Roman" w:hAnsi="Arial" w:cs="Arial"/>
                <w:highlight w:val="yellow"/>
                <w:lang w:eastAsia="pt-BR"/>
              </w:rPr>
              <w:t xml:space="preserve"> </w:t>
            </w:r>
            <w:r w:rsidRPr="0003012A">
              <w:rPr>
                <w:rFonts w:ascii="Arial" w:eastAsia="Times New Roman" w:hAnsi="Arial" w:cs="Arial"/>
                <w:i/>
                <w:highlight w:val="yellow"/>
                <w:lang w:eastAsia="pt-BR"/>
              </w:rPr>
              <w:t>Salão Nobre</w:t>
            </w:r>
          </w:p>
        </w:tc>
        <w:tc>
          <w:tcPr>
            <w:tcW w:w="4388" w:type="dxa"/>
            <w:vAlign w:val="center"/>
          </w:tcPr>
          <w:p w14:paraId="005CF0C8" w14:textId="77777777" w:rsidR="00D15F24" w:rsidRDefault="00D15F24" w:rsidP="000D4CF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C56C98">
              <w:rPr>
                <w:rFonts w:ascii="Arial" w:hAnsi="Arial" w:cs="Arial"/>
                <w:b/>
              </w:rPr>
              <w:t>Cerimonial de Encerramento</w:t>
            </w:r>
          </w:p>
          <w:p w14:paraId="016C6CEE" w14:textId="36E05404" w:rsidR="00D15F24" w:rsidRPr="00894B74" w:rsidRDefault="00D15F24" w:rsidP="00894B74">
            <w:p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Inovação, Tecnologia e Prática Docente </w:t>
            </w:r>
          </w:p>
          <w:p w14:paraId="7477B902" w14:textId="30018706" w:rsidR="00D15F24" w:rsidRDefault="00D15F24" w:rsidP="000D4CFA">
            <w:pPr>
              <w:spacing w:after="120"/>
              <w:jc w:val="center"/>
              <w:rPr>
                <w:rFonts w:ascii="Arial" w:hAnsi="Arial" w:cs="Arial"/>
                <w:i/>
              </w:rPr>
            </w:pPr>
            <w:r w:rsidRPr="000D4CFA">
              <w:rPr>
                <w:rFonts w:ascii="Arial" w:hAnsi="Arial" w:cs="Arial"/>
                <w:i/>
              </w:rPr>
              <w:t xml:space="preserve">Prof. </w:t>
            </w:r>
            <w:proofErr w:type="spellStart"/>
            <w:r w:rsidRPr="000D4CFA">
              <w:rPr>
                <w:rFonts w:ascii="Arial" w:hAnsi="Arial" w:cs="Arial"/>
                <w:i/>
              </w:rPr>
              <w:t>Ms</w:t>
            </w:r>
            <w:proofErr w:type="spellEnd"/>
            <w:r w:rsidRPr="000D4CFA">
              <w:rPr>
                <w:rFonts w:ascii="Arial" w:hAnsi="Arial" w:cs="Arial"/>
                <w:i/>
              </w:rPr>
              <w:t>. Leslie Portes</w:t>
            </w:r>
          </w:p>
          <w:p w14:paraId="5703F08C" w14:textId="77777777" w:rsidR="00D15F24" w:rsidRPr="00C56C98" w:rsidRDefault="00D15F24" w:rsidP="000D4CFA">
            <w:pPr>
              <w:spacing w:after="120"/>
              <w:jc w:val="center"/>
              <w:rPr>
                <w:rFonts w:ascii="Arial" w:hAnsi="Arial" w:cs="Arial"/>
                <w:b/>
              </w:rPr>
            </w:pPr>
          </w:p>
          <w:p w14:paraId="088DE4AD" w14:textId="77777777" w:rsidR="00D15F24" w:rsidRPr="000D4CFA" w:rsidRDefault="00D15F24" w:rsidP="000D4CFA">
            <w:pPr>
              <w:spacing w:after="120"/>
              <w:jc w:val="center"/>
              <w:rPr>
                <w:rFonts w:ascii="Arial" w:eastAsia="Times New Roman" w:hAnsi="Arial" w:cs="Arial"/>
                <w:i/>
                <w:lang w:eastAsia="pt-BR"/>
              </w:rPr>
            </w:pPr>
            <w:r w:rsidRPr="000D4CFA">
              <w:rPr>
                <w:rFonts w:ascii="Arial" w:eastAsia="Times New Roman" w:hAnsi="Arial" w:cs="Arial"/>
                <w:i/>
                <w:lang w:eastAsia="pt-BR"/>
              </w:rPr>
              <w:t xml:space="preserve">Prof. Sócrates </w:t>
            </w:r>
            <w:proofErr w:type="spellStart"/>
            <w:r w:rsidRPr="000D4CFA">
              <w:rPr>
                <w:rFonts w:ascii="Arial" w:eastAsia="Times New Roman" w:hAnsi="Arial" w:cs="Arial"/>
                <w:i/>
                <w:lang w:eastAsia="pt-BR"/>
              </w:rPr>
              <w:t>Quispe-Condori</w:t>
            </w:r>
            <w:proofErr w:type="spellEnd"/>
            <w:r w:rsidRPr="000D4CFA">
              <w:rPr>
                <w:rFonts w:ascii="Arial" w:eastAsia="Times New Roman" w:hAnsi="Arial" w:cs="Arial"/>
                <w:i/>
                <w:lang w:eastAsia="pt-BR"/>
              </w:rPr>
              <w:t xml:space="preserve"> (DSA)</w:t>
            </w:r>
          </w:p>
          <w:p w14:paraId="0DC8D528" w14:textId="77777777" w:rsidR="00D15F24" w:rsidRPr="000D4CFA" w:rsidRDefault="00D15F24" w:rsidP="001A6493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14:paraId="6FA6C62E" w14:textId="77777777" w:rsidR="000E1183" w:rsidRDefault="000E1183" w:rsidP="00DB492C">
      <w:pPr>
        <w:spacing w:after="120" w:line="240" w:lineRule="auto"/>
        <w:jc w:val="both"/>
        <w:rPr>
          <w:rFonts w:ascii="Arial" w:hAnsi="Arial" w:cs="Arial"/>
        </w:rPr>
      </w:pPr>
    </w:p>
    <w:p w14:paraId="6C0DC20D" w14:textId="77777777" w:rsidR="00DB492C" w:rsidRDefault="00DB492C" w:rsidP="00DB492C">
      <w:pPr>
        <w:spacing w:after="120" w:line="240" w:lineRule="auto"/>
        <w:jc w:val="both"/>
        <w:rPr>
          <w:rFonts w:ascii="Arial" w:hAnsi="Arial" w:cs="Arial"/>
        </w:rPr>
      </w:pPr>
    </w:p>
    <w:p w14:paraId="66DA69ED" w14:textId="77777777" w:rsidR="00DB492C" w:rsidRPr="00C56C98" w:rsidRDefault="00DB492C" w:rsidP="00DB492C">
      <w:pPr>
        <w:spacing w:after="120" w:line="240" w:lineRule="auto"/>
        <w:jc w:val="both"/>
        <w:rPr>
          <w:rFonts w:ascii="Arial" w:hAnsi="Arial" w:cs="Arial"/>
        </w:rPr>
      </w:pPr>
    </w:p>
    <w:sectPr w:rsidR="00DB492C" w:rsidRPr="00C56C98" w:rsidSect="00A62B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B9"/>
    <w:rsid w:val="00015891"/>
    <w:rsid w:val="0001766C"/>
    <w:rsid w:val="0003012A"/>
    <w:rsid w:val="0007459E"/>
    <w:rsid w:val="000A6BCD"/>
    <w:rsid w:val="000D4CFA"/>
    <w:rsid w:val="000E1183"/>
    <w:rsid w:val="00115954"/>
    <w:rsid w:val="001A6493"/>
    <w:rsid w:val="00243D74"/>
    <w:rsid w:val="00442DA0"/>
    <w:rsid w:val="004A0335"/>
    <w:rsid w:val="004F00BE"/>
    <w:rsid w:val="00563DB7"/>
    <w:rsid w:val="00657D2B"/>
    <w:rsid w:val="00711682"/>
    <w:rsid w:val="00716883"/>
    <w:rsid w:val="007B0718"/>
    <w:rsid w:val="008278A3"/>
    <w:rsid w:val="0087398C"/>
    <w:rsid w:val="008902DA"/>
    <w:rsid w:val="00894B74"/>
    <w:rsid w:val="008B04E9"/>
    <w:rsid w:val="009E6953"/>
    <w:rsid w:val="00A55214"/>
    <w:rsid w:val="00A62BB9"/>
    <w:rsid w:val="00AA6944"/>
    <w:rsid w:val="00AB5BA3"/>
    <w:rsid w:val="00B00BE1"/>
    <w:rsid w:val="00BA4016"/>
    <w:rsid w:val="00C56C98"/>
    <w:rsid w:val="00CA6957"/>
    <w:rsid w:val="00D14088"/>
    <w:rsid w:val="00D15F24"/>
    <w:rsid w:val="00D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C54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B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leGrid">
    <w:name w:val="Table Grid"/>
    <w:basedOn w:val="TableNormal"/>
    <w:uiPriority w:val="39"/>
    <w:rsid w:val="00A6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D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B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leGrid">
    <w:name w:val="Table Grid"/>
    <w:basedOn w:val="TableNormal"/>
    <w:uiPriority w:val="39"/>
    <w:rsid w:val="00A6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D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516</Words>
  <Characters>2942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Tertuliano</dc:creator>
  <cp:keywords/>
  <dc:description/>
  <cp:lastModifiedBy>Leonardo Martins</cp:lastModifiedBy>
  <cp:revision>4</cp:revision>
  <dcterms:created xsi:type="dcterms:W3CDTF">2018-12-12T20:14:00Z</dcterms:created>
  <dcterms:modified xsi:type="dcterms:W3CDTF">2018-12-13T22:01:00Z</dcterms:modified>
</cp:coreProperties>
</file>