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Política de privacidad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Política de Privacidad ("Política") se aplica a su uso de los servicios de acciones ("Servicios") proporcionados por este sitio web/plataforma ("Plataforma"). Por favor, lea y comprenda esta Política cuidadosamente antes de utilizar los Servicios.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Recopilación de información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La Plataforma puede recopilar información personal proporcionada por los usuarios, incluyendo, entre otros, nombres, información de contacto y números de identificación.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La Plataforma también puede recopilar información de identificación no personal, como información de dispositivos, historial de navegación y direcciones IP, mediante el uso de tecnología.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1.3 La Plataforma solo recopila la información necesaria de los usuarios y la utiliza de manera legal, justa y necesaria.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Uso de la información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 La Plataforma utiliza la información personal recopilada para proporcionar servicios, optimizar la experiencia del usuario, procesar solicitudes de los usuarios y resolver problemas.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 La Plataforma puede utilizar la información personal de los usuarios para enviar notificaciones, actualizaciones e información promocional relacionada con los servicios, pero los usuarios pueden optar por cancelar la suscripción.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 La Plataforma no venderá, alquilará ni divulgará de ninguna otra manera la información personal de los usuarios a terceros, a menos que obtenga el consentimiento explícito del usuario o cumpla con las leyes y regulaciones pertinentes.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Protección de la información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 La Plataforma tomará medidas de seguridad razonables para proteger la información personal de los usuarios contra el acceso, uso o divulgación no autorizados.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 La Plataforma gestionará y supervisará estrictamente los permisos de acceso a la información personal por parte de los empleados y socios.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 La Plataforma utilizará medidas técnicas necesarias para proteger la seguridad de la información personal de los usuarios sin interferir en el funcionamiento normal de los Servicios.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Almacenamiento y procesamiento de la información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 La Plataforma almacenará la información personal de los usuarios durante el tiempo requerido por las leyes y regulaciones.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 El almacenamiento y procesamiento de la información personal de los usuarios puede ocurrir fuera del país/región donde se encuentre el usuario. La Plataforma tomará las medidas adecuadas para garantizar la seguridad y el procesamiento conforme a la normativa de la información personal de los usuarios.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Derechos de los usuarios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 Los usuarios tienen derecho a acceder, corregir, actualizar o eliminar su información personal, a menos que lo prohíban las leyes y regulaciones.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5.2 Los usuarios tienen derecho a elegir si desean recibir información promocional de la Plataforma y pueden darse de baja en cualquier momento.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5.3 Los usuarios pueden ejercer sus derechos relacionados con su información personal y realizar consultas a través de los medios de contacto proporcionados por la Plataforma.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Protección de la información personal de los menores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 La Plataforma otorga importancia a la protección de la información personal de los menores. Si un usuario es menor de edad, utilice los servicios de la Plataforma bajo la guía de un tutor legal.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6.2 Si se descubre que se ha tratado incorrectamente la información personal de un menor, la Plataforma tomar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á medidas razonables para eliminar la información relevante lo antes posible.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Descargo de responsabilidad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7.1 La Plataforma tomará medidas razonables para proteger la información personal de los usuarios, pero no puede eliminar completamente los riesgos de divulgación de información o uso ilegal. Los usuarios deben asumir los riesgos relacionados.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7.2 La Plataforma no se hace responsable de la seguridad y legalidad de la información personal de los usuarios obtenida por terceros a través de canales no pertenecientes a la Plataforma.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Modificaciones y notificaciones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8.1 La Plataforma tiene derecho a modificar esta Política de Privacidad en cualquier momento y notificará a los usuarios sobre los cambios realizados mediante los medios apropiados.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8.2 El uso continuado de los Servicios por parte de los usuarios se considerará como la aceptación de la Política de Privacidad modificada.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Retención de datos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9.1 La Plataforma retendrá la información personal de los usuarios durante el uso de los Servicios, a menos que el usuario la elimine de forma activa o la Plataforma esté obligada por leyes y regulaciones a eliminarla.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9.2 Después de la terminación de la cuenta de un usuario, la Plataforma eliminará la información personal del usuario de acuerdo con las leyes y regulaciones aplicables.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Compartir y transferir datos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10.1 La Plataforma no compartirá ni transferirá la información personal de los usuarios a terceros, a menos que obtenga el consentimiento explícito del usuario o cumpla con las leyes y regulaciones pertinentes.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Enlaces de terceros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11.1 La Plataforma puede contener enlaces a sitios web o servicios de terceros para la comodidad del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11.2 La Plataforma no puede controlar las políticas de privacidad y acciones de sitios web o servicios de terceros, y los usuarios visitan esos sitios web o utilizan sus servicios bajo su propio riesgo.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Por favor, lea y comprenda esta Política de Privacidad cuidadosamente antes de utilizar los servicios de la Plataforma. Si tiene alguna pregunta, póngase en contacto con la Plataforma.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