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Términos de Uso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Estos Términos de Uso (en adelante, "los Términos") se aplican a su uso de los servicios de acciones (en adelante, "los Servicios") proporcionados por este sitio web/plataforma (en adelante, "la Plataforma"). Por favor, lea y comprenda estos Términos detenidamente antes de utilizar los Servicios.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Alcance de los Servicios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1.1 Los servicios de acciones proporcionados por la Plataforma incluyen, entre otros, consultas sobre cotizaciones de acciones, compartición de información sobre acciones y guías de operaciones de acciones.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1.2 El usuario es responsable de contar con los equipos necesarios, acceso a internet y otros gastos relacionados para utilizar los Servicios.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Registro y cuentas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2.1 Antes de utilizar los Servicios, el usuario debe registrarse y crear una cuenta de acuerdo con los requisitos de la Plataforma.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2.2 El usuario es responsable de proteger su cuenta y contraseña, y será responsable de todas las actividades realizadas bajo su cuenta.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2.3 El usuario debe proporcionar información de registro veraz, precisa y completa, y actualizarla de manera oportuna en caso de cambios.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Reglas de uso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3.1 El usuario debe cumplir con las leyes y regulaciones pertinentes, así como con las normas establecidas por la Plataforma, y no utilizar los Servicios para actividades ilegales, infringir los derechos de terceros o perjudicar el interés público.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3.2 El usuario debe garantizar que la información presentada y el contenido publicado sean veraces, legales y estén libres de declaraciones falsas y de información engañosa.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3.3 El usuario no puede interferir de ninguna manera con el funcionamiento normal de la Plataforma, incluyendo, entre otros, el uso de software malicioso, virus o ataques de hackers.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Advertencia de riesgo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4.1 El mercado de acciones conlleva ciertos riesgos y volatilidad, y el usuario asume el riesgo de inversión por sí mismo.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4.2 La información sobre acciones proporcionada por la Plataforma es solo de referencia e intercambio de información, y no constituye asesoramiento de inversión ni una invitación a comprar o vender acciones. El usuario debe tomar sus propias decisiones de inversión y consultar a asesores financieros o expertos en inversiones profesionales.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Propiedad intelectual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5.1 La Plataforma es propietaria de todos los derechos de propiedad intelectual de los Servicios, incluyendo, entre otros, software, tecnología, bases de datos, diseño web, etc.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5.2 Sin el permiso previo por escrito de la Plataforma, el usuario no puede utilizar, copiar, distribuir, modificar o transferir el contenido de propiedad intelectual de la Plataforma en ninguna forma.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6. Renuncia de responsabilidad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6.1 La Plataforma no se hace responsable de ninguna pérdida directa o indirecta que el usuario pueda sufrir al utilizar los Servicios, incluyendo, entre otros, pérdidas de inversión, pérdida de datos, divulgación de información, etc.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6.2 La Plataforma no asume ninguna responsabilidad por el contenido, precisión, confiabilidad, integridad o legalidad de cualquier enlace o anuncio en sitios web o plata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formas de terceros.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7. Terminación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7.1 La Plataforma tiene el derecho de terminar la licencia otorgada al usuario para utilizar los servicios de acciones en cualquier momento según su propio criterio y se reserva el derecho de emprender acciones legales.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8. Ley aplicable y jurisdicción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8.1 Estos Términos están sujetos a las leyes de la República Popular China y su interpretación.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8.2 En caso de cualquier disputa derivada del uso de los Servicios, las partes deberán buscar en primer lugar una solución a través de la negociación. Si la negociación no tiene éxito, la disputa será sometida al tribunal competente en la ubicación de la Plataforma.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9. Privacidad de datos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9.1 La información personal y los datos del usuario se procesarán y protegerán de acuerdo con la política de privacidad de la Plataforma.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9.2 La Plataforma tomará medidas de seguridad razonables para proteger la información personal del usuario, pero no puede eliminar completamente el riesgo de divulgación de información.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10. Otras disposiciones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10.1 Estos Términos constituyen el acuerdo completo entre el usuario y la Plataforma, reemplazando cualquier acuerdo previo, ya sea verbal o escrito.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10.2 La Plataforma tiene el derecho de modificar estos Términos en cualquier momento y notificará al usuario sobre las modificaciones a través de medios adecuados. El uso continuado de los Servicios por parte del usuario se considerará como aceptación de los términos modificados.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Por favor, lea y comprenda estos Términos antes de utilizar los servicios de la Plataforma. Si tiene alguna pregunta, póngase en contacto con la Plataforma.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